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892DB" w14:textId="77777777" w:rsidR="00F9777F" w:rsidRPr="00253C80" w:rsidRDefault="00F9777F" w:rsidP="00F9777F">
      <w:pPr>
        <w:spacing w:afterLines="50" w:after="156" w:line="360" w:lineRule="auto"/>
        <w:jc w:val="center"/>
        <w:rPr>
          <w:b/>
          <w:sz w:val="36"/>
          <w:szCs w:val="36"/>
        </w:rPr>
      </w:pPr>
      <w:r w:rsidRPr="00253C80">
        <w:rPr>
          <w:rFonts w:hint="eastAsia"/>
          <w:b/>
          <w:sz w:val="36"/>
          <w:szCs w:val="36"/>
        </w:rPr>
        <w:t>南京信息工程大学</w:t>
      </w:r>
      <w:r w:rsidR="00AD3871" w:rsidRPr="00AD3871">
        <w:rPr>
          <w:rFonts w:hint="eastAsia"/>
          <w:b/>
          <w:sz w:val="36"/>
          <w:szCs w:val="36"/>
          <w:u w:val="single"/>
        </w:rPr>
        <w:t xml:space="preserve"> </w:t>
      </w:r>
      <w:r w:rsidR="008A6C1C" w:rsidRPr="00253C80">
        <w:rPr>
          <w:rFonts w:ascii="Arial" w:eastAsia="黑体" w:hAnsi="Arial" w:cs="黑体" w:hint="eastAsia"/>
          <w:sz w:val="36"/>
          <w:szCs w:val="36"/>
          <w:u w:val="single"/>
        </w:rPr>
        <w:t>数据库系统</w:t>
      </w:r>
      <w:r w:rsidR="008C0507">
        <w:rPr>
          <w:rFonts w:ascii="Arial" w:eastAsia="黑体" w:hAnsi="Arial" w:cs="黑体" w:hint="eastAsia"/>
          <w:sz w:val="36"/>
          <w:szCs w:val="36"/>
          <w:u w:val="single"/>
        </w:rPr>
        <w:t>原理</w:t>
      </w:r>
      <w:r w:rsidR="00AD3871">
        <w:rPr>
          <w:rFonts w:ascii="Arial" w:eastAsia="黑体" w:hAnsi="Arial" w:cs="黑体" w:hint="eastAsia"/>
          <w:sz w:val="36"/>
          <w:szCs w:val="36"/>
          <w:u w:val="single"/>
        </w:rPr>
        <w:t xml:space="preserve"> </w:t>
      </w:r>
      <w:r w:rsidRPr="00253C80">
        <w:rPr>
          <w:rFonts w:hint="eastAsia"/>
          <w:b/>
          <w:sz w:val="36"/>
          <w:szCs w:val="36"/>
        </w:rPr>
        <w:t>实验</w:t>
      </w:r>
      <w:r w:rsidR="00AD3871" w:rsidRPr="00AD3871">
        <w:rPr>
          <w:rFonts w:asciiTheme="minorEastAsia" w:eastAsiaTheme="minorEastAsia" w:hAnsiTheme="minorEastAsia" w:hint="eastAsia"/>
          <w:b/>
          <w:sz w:val="36"/>
          <w:szCs w:val="36"/>
        </w:rPr>
        <w:t>(</w:t>
      </w:r>
      <w:r w:rsidR="00AD3871" w:rsidRPr="00253C80">
        <w:rPr>
          <w:rFonts w:hint="eastAsia"/>
          <w:b/>
          <w:sz w:val="36"/>
          <w:szCs w:val="36"/>
        </w:rPr>
        <w:t>实习</w:t>
      </w:r>
      <w:r w:rsidR="00AD3871" w:rsidRPr="00AD3871">
        <w:rPr>
          <w:rFonts w:asciiTheme="minorEastAsia" w:eastAsiaTheme="minorEastAsia" w:hAnsiTheme="minorEastAsia" w:hint="eastAsia"/>
          <w:b/>
          <w:sz w:val="36"/>
          <w:szCs w:val="36"/>
        </w:rPr>
        <w:t>)</w:t>
      </w:r>
      <w:r w:rsidRPr="00253C80">
        <w:rPr>
          <w:rFonts w:hint="eastAsia"/>
          <w:b/>
          <w:sz w:val="36"/>
          <w:szCs w:val="36"/>
        </w:rPr>
        <w:t>报告</w:t>
      </w:r>
    </w:p>
    <w:p w14:paraId="41268ECF" w14:textId="77777777" w:rsidR="00F9777F" w:rsidRDefault="00F9777F" w:rsidP="00F9777F">
      <w:pPr>
        <w:spacing w:line="360" w:lineRule="auto"/>
        <w:jc w:val="left"/>
      </w:pPr>
      <w:r w:rsidRPr="00E27B85">
        <w:rPr>
          <w:rFonts w:hint="eastAsia"/>
        </w:rPr>
        <w:t>实验（实习）</w:t>
      </w:r>
      <w:r>
        <w:rPr>
          <w:rFonts w:hint="eastAsia"/>
        </w:rPr>
        <w:t>名称</w:t>
      </w:r>
      <w:r>
        <w:rPr>
          <w:rStyle w:val="tcnt2"/>
          <w:rFonts w:cs="宋体" w:hint="eastAsia"/>
          <w:b/>
          <w:bCs/>
          <w:u w:val="single"/>
        </w:rPr>
        <w:t xml:space="preserve">  </w:t>
      </w:r>
      <w:r w:rsidR="007210C3">
        <w:rPr>
          <w:rStyle w:val="tcnt2"/>
          <w:rFonts w:cs="宋体" w:hint="eastAsia"/>
          <w:b/>
          <w:bCs/>
          <w:u w:val="single"/>
        </w:rPr>
        <w:t>单表查询</w:t>
      </w:r>
      <w:r>
        <w:rPr>
          <w:rFonts w:hint="eastAsia"/>
          <w:u w:val="single"/>
        </w:rPr>
        <w:t xml:space="preserve"> </w:t>
      </w:r>
      <w:r w:rsidRPr="00E27B85">
        <w:rPr>
          <w:rFonts w:hint="eastAsia"/>
          <w:u w:val="single"/>
        </w:rPr>
        <w:t xml:space="preserve">  </w:t>
      </w:r>
      <w:r>
        <w:rPr>
          <w:rFonts w:hint="eastAsia"/>
        </w:rPr>
        <w:t>日期</w:t>
      </w:r>
      <w:r w:rsidRPr="00E27B85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202</w:t>
      </w:r>
      <w:r w:rsidR="009D7EF9">
        <w:rPr>
          <w:rFonts w:hint="eastAsia"/>
          <w:u w:val="single"/>
        </w:rPr>
        <w:t>3</w:t>
      </w:r>
      <w:r w:rsidR="008A6C1C">
        <w:rPr>
          <w:rFonts w:hint="eastAsia"/>
          <w:u w:val="single"/>
        </w:rPr>
        <w:t>.4.</w:t>
      </w:r>
      <w:r w:rsidRPr="00E27B85">
        <w:rPr>
          <w:rFonts w:hint="eastAsia"/>
          <w:u w:val="single"/>
        </w:rPr>
        <w:t xml:space="preserve">     </w:t>
      </w:r>
      <w:r>
        <w:rPr>
          <w:rFonts w:hint="eastAsia"/>
        </w:rPr>
        <w:t>得分</w:t>
      </w:r>
      <w:r w:rsidR="008A6C1C">
        <w:rPr>
          <w:rFonts w:hint="eastAsia"/>
          <w:u w:val="single"/>
        </w:rPr>
        <w:t xml:space="preserve">        </w:t>
      </w:r>
      <w:r w:rsidRPr="00E27B85">
        <w:rPr>
          <w:rFonts w:hint="eastAsia"/>
          <w:u w:val="single"/>
        </w:rPr>
        <w:t xml:space="preserve"> </w:t>
      </w:r>
      <w:r>
        <w:rPr>
          <w:rFonts w:hint="eastAsia"/>
        </w:rPr>
        <w:t>指导教师</w:t>
      </w:r>
      <w:r w:rsidR="008A6C1C">
        <w:rPr>
          <w:rFonts w:hint="eastAsia"/>
          <w:u w:val="single"/>
        </w:rPr>
        <w:t xml:space="preserve">        </w:t>
      </w:r>
    </w:p>
    <w:p w14:paraId="7F417E53" w14:textId="77777777" w:rsidR="00F9777F" w:rsidRPr="00E27B85" w:rsidRDefault="00F9777F" w:rsidP="00F9777F">
      <w:pPr>
        <w:spacing w:line="360" w:lineRule="auto"/>
        <w:jc w:val="left"/>
      </w:pPr>
      <w:r>
        <w:rPr>
          <w:rFonts w:hint="eastAsia"/>
        </w:rPr>
        <w:t>系</w:t>
      </w:r>
      <w:r w:rsidRPr="00E27B85">
        <w:rPr>
          <w:rFonts w:hint="eastAsia"/>
          <w:u w:val="single"/>
        </w:rPr>
        <w:t xml:space="preserve">           </w:t>
      </w:r>
      <w:r>
        <w:rPr>
          <w:rFonts w:hint="eastAsia"/>
        </w:rPr>
        <w:t>专业</w:t>
      </w:r>
      <w:r w:rsidRPr="00E27B85">
        <w:rPr>
          <w:rFonts w:hint="eastAsia"/>
          <w:u w:val="single"/>
        </w:rPr>
        <w:t xml:space="preserve">          </w:t>
      </w:r>
      <w:r>
        <w:rPr>
          <w:rFonts w:hint="eastAsia"/>
        </w:rPr>
        <w:t>年级</w:t>
      </w:r>
      <w:r w:rsidRPr="00E27B85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 w:rsidRPr="00E27B85">
        <w:rPr>
          <w:rFonts w:hint="eastAsia"/>
          <w:u w:val="single"/>
        </w:rPr>
        <w:t xml:space="preserve">   </w:t>
      </w:r>
      <w:r>
        <w:rPr>
          <w:rFonts w:hint="eastAsia"/>
        </w:rPr>
        <w:t>班次</w:t>
      </w:r>
      <w:r w:rsidRPr="00E27B85">
        <w:rPr>
          <w:rFonts w:hint="eastAsia"/>
          <w:u w:val="single"/>
        </w:rPr>
        <w:t xml:space="preserve">       </w:t>
      </w:r>
      <w:r>
        <w:rPr>
          <w:rFonts w:hint="eastAsia"/>
        </w:rPr>
        <w:t>姓名</w:t>
      </w:r>
      <w:r w:rsidRPr="00E27B85">
        <w:rPr>
          <w:rFonts w:hint="eastAsia"/>
          <w:u w:val="single"/>
        </w:rPr>
        <w:t xml:space="preserve">           </w:t>
      </w:r>
      <w:r>
        <w:rPr>
          <w:rFonts w:hint="eastAsia"/>
        </w:rPr>
        <w:t>学号</w:t>
      </w:r>
      <w:r w:rsidR="008A6C1C">
        <w:rPr>
          <w:rFonts w:hint="eastAsia"/>
          <w:u w:val="single"/>
        </w:rPr>
        <w:t xml:space="preserve">            </w:t>
      </w:r>
    </w:p>
    <w:p w14:paraId="0E984246" w14:textId="77777777" w:rsidR="00B40E37" w:rsidRPr="000673BC" w:rsidRDefault="00B7105F" w:rsidP="00B7105F">
      <w:pPr>
        <w:pStyle w:val="a8"/>
        <w:spacing w:beforeLines="50" w:before="156"/>
        <w:ind w:firstLineChars="0" w:firstLine="0"/>
        <w:rPr>
          <w:rFonts w:eastAsia="楷体_GB2312" w:cs="楷体_GB2312"/>
          <w:sz w:val="28"/>
          <w:szCs w:val="28"/>
        </w:rPr>
      </w:pPr>
      <w:r w:rsidRPr="000673BC">
        <w:rPr>
          <w:rFonts w:eastAsia="楷体_GB2312" w:cs="楷体_GB2312" w:hint="eastAsia"/>
          <w:sz w:val="28"/>
          <w:szCs w:val="28"/>
        </w:rPr>
        <w:t>一</w:t>
      </w:r>
      <w:r w:rsidRPr="000673BC">
        <w:rPr>
          <w:rFonts w:cs="宋体" w:hint="eastAsia"/>
          <w:sz w:val="28"/>
          <w:szCs w:val="28"/>
        </w:rPr>
        <w:t>、</w:t>
      </w:r>
      <w:r w:rsidR="00B40E37" w:rsidRPr="000673BC">
        <w:rPr>
          <w:rFonts w:eastAsia="楷体_GB2312" w:cs="楷体_GB2312" w:hint="eastAsia"/>
          <w:sz w:val="28"/>
          <w:szCs w:val="28"/>
        </w:rPr>
        <w:t>实验目的</w:t>
      </w:r>
    </w:p>
    <w:p w14:paraId="02331E52" w14:textId="77777777" w:rsidR="00C959BF" w:rsidRDefault="00C959BF" w:rsidP="00C959BF">
      <w:pPr>
        <w:ind w:firstLineChars="100" w:firstLine="210"/>
      </w:pPr>
      <w:r>
        <w:t>1</w:t>
      </w:r>
      <w:r>
        <w:rPr>
          <w:rFonts w:cs="宋体" w:hint="eastAsia"/>
        </w:rPr>
        <w:t>、掌握</w:t>
      </w:r>
      <w:r>
        <w:t>select</w:t>
      </w:r>
      <w:r>
        <w:rPr>
          <w:rFonts w:cs="宋体" w:hint="eastAsia"/>
        </w:rPr>
        <w:t>语句的基本语法和查询条件表示方法</w:t>
      </w:r>
    </w:p>
    <w:p w14:paraId="7E1EEDAD" w14:textId="77777777" w:rsidR="00C959BF" w:rsidRDefault="00C959BF" w:rsidP="00C959BF">
      <w:pPr>
        <w:ind w:firstLineChars="100" w:firstLine="210"/>
      </w:pPr>
      <w:r>
        <w:t>2</w:t>
      </w:r>
      <w:r>
        <w:rPr>
          <w:rFonts w:cs="宋体" w:hint="eastAsia"/>
        </w:rPr>
        <w:t>、掌握数据汇总方法</w:t>
      </w:r>
    </w:p>
    <w:p w14:paraId="03910768" w14:textId="77777777" w:rsidR="00C959BF" w:rsidRDefault="00C959BF" w:rsidP="00C959BF">
      <w:pPr>
        <w:ind w:firstLineChars="100" w:firstLine="210"/>
      </w:pPr>
      <w:r>
        <w:t>3</w:t>
      </w:r>
      <w:r>
        <w:rPr>
          <w:rFonts w:cs="宋体" w:hint="eastAsia"/>
        </w:rPr>
        <w:t>、掌握</w:t>
      </w:r>
      <w:r>
        <w:t>group by</w:t>
      </w:r>
      <w:r>
        <w:rPr>
          <w:rFonts w:cs="宋体" w:hint="eastAsia"/>
        </w:rPr>
        <w:t>子句的作用和使用方法</w:t>
      </w:r>
    </w:p>
    <w:p w14:paraId="6DD5C711" w14:textId="77777777" w:rsidR="00C959BF" w:rsidRDefault="00C959BF" w:rsidP="00C959BF">
      <w:pPr>
        <w:ind w:firstLineChars="100" w:firstLine="210"/>
      </w:pPr>
      <w:r>
        <w:t>4</w:t>
      </w:r>
      <w:r>
        <w:rPr>
          <w:rFonts w:cs="宋体" w:hint="eastAsia"/>
        </w:rPr>
        <w:t>、掌握</w:t>
      </w:r>
      <w:r>
        <w:t>having</w:t>
      </w:r>
      <w:r>
        <w:rPr>
          <w:rFonts w:cs="宋体" w:hint="eastAsia"/>
        </w:rPr>
        <w:t>子句的作用和使用方法</w:t>
      </w:r>
    </w:p>
    <w:p w14:paraId="3D42D069" w14:textId="77777777" w:rsidR="00C959BF" w:rsidRDefault="00C959BF" w:rsidP="00C959BF">
      <w:pPr>
        <w:ind w:firstLineChars="100" w:firstLine="210"/>
      </w:pPr>
      <w:r>
        <w:t>5</w:t>
      </w:r>
      <w:r>
        <w:rPr>
          <w:rFonts w:cs="宋体" w:hint="eastAsia"/>
        </w:rPr>
        <w:t>、掌握</w:t>
      </w:r>
      <w:r>
        <w:t>order by</w:t>
      </w:r>
      <w:r>
        <w:rPr>
          <w:rFonts w:cs="宋体" w:hint="eastAsia"/>
        </w:rPr>
        <w:t>子句的作用和使用方法</w:t>
      </w:r>
    </w:p>
    <w:p w14:paraId="47422216" w14:textId="77777777" w:rsidR="00B40E37" w:rsidRPr="000673BC" w:rsidRDefault="00B40E37" w:rsidP="00F47A8D">
      <w:pPr>
        <w:spacing w:beforeLines="50" w:before="156"/>
        <w:rPr>
          <w:rFonts w:eastAsia="楷体_GB2312"/>
          <w:sz w:val="28"/>
          <w:szCs w:val="28"/>
        </w:rPr>
      </w:pPr>
      <w:r w:rsidRPr="000673BC">
        <w:rPr>
          <w:rFonts w:eastAsia="楷体_GB2312" w:cs="楷体_GB2312" w:hint="eastAsia"/>
          <w:sz w:val="28"/>
          <w:szCs w:val="28"/>
        </w:rPr>
        <w:t>二、实验内容与步骤</w:t>
      </w:r>
    </w:p>
    <w:p w14:paraId="4F228CF1" w14:textId="77777777" w:rsidR="00C87081" w:rsidRDefault="009D7EF9" w:rsidP="00C87081">
      <w:pPr>
        <w:rPr>
          <w:rFonts w:cs="宋体"/>
        </w:rPr>
      </w:pPr>
      <w:r>
        <w:rPr>
          <w:rFonts w:hint="eastAsia"/>
        </w:rPr>
        <w:t>1</w:t>
      </w:r>
      <w:r w:rsidR="00C87081">
        <w:rPr>
          <w:rFonts w:cs="宋体" w:hint="eastAsia"/>
        </w:rPr>
        <w:t>、在</w:t>
      </w:r>
      <w:proofErr w:type="spellStart"/>
      <w:r w:rsidR="00503F98">
        <w:rPr>
          <w:rFonts w:cs="宋体" w:hint="eastAsia"/>
        </w:rPr>
        <w:t>GoodsOrder</w:t>
      </w:r>
      <w:proofErr w:type="spellEnd"/>
      <w:r w:rsidR="00C87081">
        <w:rPr>
          <w:rFonts w:cs="宋体" w:hint="eastAsia"/>
        </w:rPr>
        <w:t>数据库中，利用</w:t>
      </w:r>
      <w:r w:rsidR="00C87081">
        <w:rPr>
          <w:rFonts w:cs="宋体" w:hint="eastAsia"/>
        </w:rPr>
        <w:t>SQL</w:t>
      </w:r>
      <w:r w:rsidR="00C87081">
        <w:rPr>
          <w:rFonts w:cs="宋体" w:hint="eastAsia"/>
        </w:rPr>
        <w:t>语句实现下面操作：</w:t>
      </w:r>
    </w:p>
    <w:p w14:paraId="7B85E96A" w14:textId="77777777" w:rsidR="00C87081" w:rsidRDefault="00C87081" w:rsidP="00C87081">
      <w:r>
        <w:rPr>
          <w:rFonts w:hint="eastAsia"/>
        </w:rPr>
        <w:t>（要求以文本形式</w:t>
      </w:r>
      <w:r w:rsidR="00A77D2E">
        <w:rPr>
          <w:rFonts w:hint="eastAsia"/>
        </w:rPr>
        <w:t>给</w:t>
      </w:r>
      <w:r>
        <w:rPr>
          <w:rFonts w:hint="eastAsia"/>
        </w:rPr>
        <w:t>出对应的</w:t>
      </w:r>
      <w:r>
        <w:rPr>
          <w:rFonts w:hint="eastAsia"/>
        </w:rPr>
        <w:t>SQL</w:t>
      </w:r>
      <w:r>
        <w:rPr>
          <w:rFonts w:hint="eastAsia"/>
        </w:rPr>
        <w:t>语句和查询结果截图）</w:t>
      </w:r>
    </w:p>
    <w:p w14:paraId="5B588EFA" w14:textId="77777777" w:rsidR="00C87081" w:rsidRDefault="00C87081" w:rsidP="00C87081">
      <w:r>
        <w:rPr>
          <w:rFonts w:hint="eastAsia"/>
        </w:rPr>
        <w:t>（</w:t>
      </w:r>
      <w:r w:rsidRPr="0056700C">
        <w:rPr>
          <w:rFonts w:hint="eastAsia"/>
        </w:rPr>
        <w:t>1</w:t>
      </w:r>
      <w:r>
        <w:rPr>
          <w:rFonts w:hint="eastAsia"/>
        </w:rPr>
        <w:t>）</w:t>
      </w:r>
      <w:r w:rsidRPr="0063462F">
        <w:rPr>
          <w:rFonts w:hint="eastAsia"/>
        </w:rPr>
        <w:t>查询</w:t>
      </w:r>
      <w:r>
        <w:rPr>
          <w:rFonts w:hint="eastAsia"/>
        </w:rPr>
        <w:t>所有商品的</w:t>
      </w:r>
      <w:r w:rsidRPr="0063462F">
        <w:rPr>
          <w:rFonts w:hint="eastAsia"/>
        </w:rPr>
        <w:t>详细</w:t>
      </w:r>
      <w:r>
        <w:rPr>
          <w:rFonts w:hint="eastAsia"/>
        </w:rPr>
        <w:t>信息。</w:t>
      </w:r>
    </w:p>
    <w:p w14:paraId="6F71F63E" w14:textId="77777777" w:rsidR="00C87081" w:rsidRDefault="00C87081" w:rsidP="00C8708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）查询客户订单中的所有付款方式，</w:t>
      </w:r>
      <w:r w:rsidRPr="003F6555">
        <w:rPr>
          <w:rFonts w:hint="eastAsia"/>
          <w:kern w:val="0"/>
        </w:rPr>
        <w:t>并且要求显示的</w:t>
      </w:r>
      <w:r>
        <w:rPr>
          <w:rFonts w:hint="eastAsia"/>
        </w:rPr>
        <w:t>付款方式</w:t>
      </w:r>
      <w:r w:rsidRPr="003F6555">
        <w:rPr>
          <w:rFonts w:hint="eastAsia"/>
          <w:kern w:val="0"/>
        </w:rPr>
        <w:t>不重复</w:t>
      </w:r>
      <w:r>
        <w:rPr>
          <w:rFonts w:hint="eastAsia"/>
        </w:rPr>
        <w:t>。</w:t>
      </w:r>
    </w:p>
    <w:p w14:paraId="0200982C" w14:textId="77777777" w:rsidR="00C87081" w:rsidRPr="0056700C" w:rsidRDefault="00C87081" w:rsidP="00C87081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56700C">
        <w:rPr>
          <w:rFonts w:hint="eastAsia"/>
        </w:rPr>
        <w:t>查询各种球类商品</w:t>
      </w:r>
      <w:r>
        <w:rPr>
          <w:rFonts w:hint="eastAsia"/>
        </w:rPr>
        <w:t>的编号、名称和价格等信息。</w:t>
      </w:r>
    </w:p>
    <w:p w14:paraId="6BDA75F8" w14:textId="77777777" w:rsidR="00C87081" w:rsidRPr="0056700C" w:rsidRDefault="00C87081" w:rsidP="00C87081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56700C">
        <w:rPr>
          <w:rFonts w:hint="eastAsia"/>
        </w:rPr>
        <w:t>查询“上海、江苏南京、河南郑州”所有的客户信息</w:t>
      </w:r>
      <w:r>
        <w:rPr>
          <w:rFonts w:hint="eastAsia"/>
        </w:rPr>
        <w:t>，并按</w:t>
      </w:r>
      <w:r>
        <w:rPr>
          <w:rFonts w:hint="eastAsia"/>
          <w:kern w:val="0"/>
        </w:rPr>
        <w:t>客户所在省市降</w:t>
      </w:r>
      <w:r w:rsidRPr="003F6555">
        <w:rPr>
          <w:rFonts w:hint="eastAsia"/>
          <w:kern w:val="0"/>
        </w:rPr>
        <w:t>序排列</w:t>
      </w:r>
      <w:r w:rsidRPr="0056700C">
        <w:rPr>
          <w:rFonts w:hint="eastAsia"/>
        </w:rPr>
        <w:t>。</w:t>
      </w:r>
    </w:p>
    <w:p w14:paraId="36ECAED2" w14:textId="77777777" w:rsidR="00C87081" w:rsidRDefault="00C87081" w:rsidP="00C87081">
      <w:pPr>
        <w:rPr>
          <w:color w:val="000000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  <w:color w:val="000000"/>
        </w:rPr>
        <w:t>查询商品价格较高的前两名信息。</w:t>
      </w:r>
    </w:p>
    <w:p w14:paraId="30FB8548" w14:textId="77777777" w:rsidR="00C87081" w:rsidRDefault="00C87081" w:rsidP="00503F98">
      <w:pPr>
        <w:ind w:firstLineChars="200" w:firstLine="420"/>
        <w:rPr>
          <w:color w:val="000000"/>
        </w:rPr>
      </w:pPr>
      <w:r>
        <w:rPr>
          <w:rFonts w:hint="eastAsia"/>
          <w:color w:val="000000"/>
        </w:rPr>
        <w:t>补充知识内容：</w:t>
      </w:r>
    </w:p>
    <w:p w14:paraId="3C34F093" w14:textId="77777777" w:rsidR="00C87081" w:rsidRDefault="00C87081" w:rsidP="00503F98">
      <w:pPr>
        <w:ind w:firstLineChars="200" w:firstLine="420"/>
        <w:rPr>
          <w:color w:val="000000"/>
        </w:rPr>
      </w:pPr>
      <w:r w:rsidRPr="00057D2B">
        <w:rPr>
          <w:rFonts w:hint="eastAsia"/>
          <w:color w:val="000000"/>
        </w:rPr>
        <w:t>TOP</w:t>
      </w:r>
      <w:r w:rsidRPr="00057D2B">
        <w:rPr>
          <w:color w:val="000000"/>
        </w:rPr>
        <w:t>子句</w:t>
      </w:r>
      <w:r w:rsidRPr="00057D2B">
        <w:rPr>
          <w:rFonts w:hint="eastAsia"/>
          <w:color w:val="000000"/>
        </w:rPr>
        <w:t>可以提取记录集的前几条</w:t>
      </w:r>
      <w:r w:rsidRPr="00057D2B">
        <w:rPr>
          <w:color w:val="000000"/>
        </w:rPr>
        <w:t>记录</w:t>
      </w:r>
      <w:r>
        <w:rPr>
          <w:rFonts w:hint="eastAsia"/>
          <w:color w:val="000000"/>
        </w:rPr>
        <w:t>，格式为：</w:t>
      </w:r>
    </w:p>
    <w:p w14:paraId="55FE13F0" w14:textId="77777777" w:rsidR="00C87081" w:rsidRDefault="00C87081" w:rsidP="00503F98">
      <w:pPr>
        <w:ind w:firstLineChars="200" w:firstLine="420"/>
        <w:rPr>
          <w:color w:val="000000"/>
        </w:rPr>
      </w:pPr>
      <w:r w:rsidRPr="00B913E6">
        <w:rPr>
          <w:color w:val="000000"/>
        </w:rPr>
        <w:t xml:space="preserve">SELECT  TOP </w:t>
      </w:r>
      <w:r>
        <w:rPr>
          <w:rFonts w:hint="eastAsia"/>
          <w:color w:val="000000"/>
        </w:rPr>
        <w:t xml:space="preserve"> </w:t>
      </w:r>
      <w:r w:rsidRPr="00B913E6">
        <w:rPr>
          <w:color w:val="000000"/>
        </w:rPr>
        <w:t>整数</w:t>
      </w:r>
      <w:r w:rsidRPr="00B913E6">
        <w:rPr>
          <w:color w:val="000000"/>
        </w:rPr>
        <w:t>|</w:t>
      </w:r>
      <w:r w:rsidRPr="00B913E6">
        <w:rPr>
          <w:color w:val="000000"/>
        </w:rPr>
        <w:t>百分数</w:t>
      </w:r>
      <w:r w:rsidRPr="00B913E6">
        <w:rPr>
          <w:color w:val="000000"/>
        </w:rPr>
        <w:t xml:space="preserve">  </w:t>
      </w:r>
      <w:r w:rsidRPr="00B913E6">
        <w:rPr>
          <w:color w:val="000000"/>
        </w:rPr>
        <w:t>列名</w:t>
      </w:r>
      <w:r w:rsidRPr="00B913E6">
        <w:rPr>
          <w:color w:val="000000"/>
        </w:rPr>
        <w:t>1[,</w:t>
      </w:r>
      <w:r w:rsidRPr="00B913E6">
        <w:rPr>
          <w:color w:val="000000"/>
        </w:rPr>
        <w:t>列名</w:t>
      </w:r>
      <w:r w:rsidRPr="00B913E6">
        <w:rPr>
          <w:color w:val="000000"/>
        </w:rPr>
        <w:t xml:space="preserve">2,…]  FROM </w:t>
      </w:r>
      <w:r w:rsidRPr="00B913E6">
        <w:rPr>
          <w:color w:val="000000"/>
        </w:rPr>
        <w:t>表名</w:t>
      </w:r>
    </w:p>
    <w:p w14:paraId="0F4FC48B" w14:textId="77777777" w:rsidR="00C87081" w:rsidRPr="0056700C" w:rsidRDefault="00C87081" w:rsidP="00C87081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56700C">
        <w:rPr>
          <w:rFonts w:hint="eastAsia"/>
        </w:rPr>
        <w:t>查询姓“张”且不为单名所有的客户</w:t>
      </w:r>
      <w:r>
        <w:rPr>
          <w:rFonts w:hint="eastAsia"/>
        </w:rPr>
        <w:t>姓名和性别</w:t>
      </w:r>
      <w:r w:rsidRPr="0056700C">
        <w:rPr>
          <w:rFonts w:hint="eastAsia"/>
        </w:rPr>
        <w:t>。</w:t>
      </w:r>
    </w:p>
    <w:p w14:paraId="0233C09F" w14:textId="77777777" w:rsidR="00C87081" w:rsidRPr="0056700C" w:rsidRDefault="00C87081" w:rsidP="00C87081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56700C">
        <w:rPr>
          <w:rFonts w:hint="eastAsia"/>
        </w:rPr>
        <w:t>查询备注不为空的</w:t>
      </w:r>
      <w:r>
        <w:rPr>
          <w:rFonts w:hint="eastAsia"/>
        </w:rPr>
        <w:t>VIP</w:t>
      </w:r>
      <w:r w:rsidRPr="0056700C">
        <w:rPr>
          <w:rFonts w:hint="eastAsia"/>
        </w:rPr>
        <w:t>客户信息。</w:t>
      </w:r>
    </w:p>
    <w:p w14:paraId="1671491D" w14:textId="77777777" w:rsidR="00C87081" w:rsidRPr="0056700C" w:rsidRDefault="00C87081" w:rsidP="00C87081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 w:rsidRPr="0056700C">
        <w:rPr>
          <w:rFonts w:hint="eastAsia"/>
        </w:rPr>
        <w:t>查询保质期在</w:t>
      </w:r>
      <w:r w:rsidRPr="00C01212">
        <w:rPr>
          <w:rFonts w:hint="eastAsia"/>
        </w:rPr>
        <w:t>20</w:t>
      </w:r>
      <w:r w:rsidR="00C01212" w:rsidRPr="00C01212">
        <w:rPr>
          <w:rFonts w:hint="eastAsia"/>
        </w:rPr>
        <w:t>20</w:t>
      </w:r>
      <w:r>
        <w:rPr>
          <w:rFonts w:hint="eastAsia"/>
        </w:rPr>
        <w:t>年下半年之间的</w:t>
      </w:r>
      <w:r w:rsidRPr="0056700C">
        <w:rPr>
          <w:rFonts w:hint="eastAsia"/>
        </w:rPr>
        <w:t>食品类商品</w:t>
      </w:r>
      <w:r>
        <w:rPr>
          <w:rFonts w:hint="eastAsia"/>
        </w:rPr>
        <w:t>的编号、名称、生产商和库存量</w:t>
      </w:r>
      <w:r w:rsidRPr="0056700C">
        <w:rPr>
          <w:rFonts w:hint="eastAsia"/>
        </w:rPr>
        <w:t>。</w:t>
      </w:r>
    </w:p>
    <w:p w14:paraId="130E9D9B" w14:textId="77777777" w:rsidR="00C87081" w:rsidRDefault="00C87081" w:rsidP="00C87081"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 w:rsidRPr="00495986">
        <w:rPr>
          <w:rFonts w:hint="eastAsia"/>
        </w:rPr>
        <w:t>统计各</w:t>
      </w:r>
      <w:r>
        <w:rPr>
          <w:rFonts w:hint="eastAsia"/>
        </w:rPr>
        <w:t>类商品</w:t>
      </w:r>
      <w:r w:rsidRPr="00495986">
        <w:rPr>
          <w:rFonts w:hint="eastAsia"/>
        </w:rPr>
        <w:t>的</w:t>
      </w:r>
      <w:r>
        <w:rPr>
          <w:rFonts w:hint="eastAsia"/>
        </w:rPr>
        <w:t>最低库存数，</w:t>
      </w:r>
      <w:r w:rsidRPr="00A41D93">
        <w:rPr>
          <w:rFonts w:hint="eastAsia"/>
        </w:rPr>
        <w:t>统计结果所在列标题</w:t>
      </w:r>
      <w:r>
        <w:rPr>
          <w:rFonts w:hint="eastAsia"/>
        </w:rPr>
        <w:t>显示</w:t>
      </w:r>
      <w:r w:rsidRPr="00A41D93">
        <w:rPr>
          <w:rFonts w:hint="eastAsia"/>
        </w:rPr>
        <w:t>为“最低库存量”</w:t>
      </w:r>
      <w:r>
        <w:rPr>
          <w:rFonts w:hint="eastAsia"/>
        </w:rPr>
        <w:t>。</w:t>
      </w:r>
      <w:r w:rsidRPr="00495986">
        <w:tab/>
      </w:r>
    </w:p>
    <w:p w14:paraId="32C0F30A" w14:textId="77777777" w:rsidR="00C87081" w:rsidRDefault="00C87081" w:rsidP="00C87081"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r w:rsidRPr="00495986">
        <w:rPr>
          <w:rFonts w:hint="eastAsia"/>
        </w:rPr>
        <w:t>统计江苏的客户数量</w:t>
      </w:r>
      <w:r>
        <w:rPr>
          <w:rFonts w:hint="eastAsia"/>
        </w:rPr>
        <w:t>。</w:t>
      </w:r>
    </w:p>
    <w:p w14:paraId="2F389529" w14:textId="77777777" w:rsidR="00C87081" w:rsidRDefault="00C87081" w:rsidP="00C87081"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  <w:r w:rsidRPr="00495986">
        <w:rPr>
          <w:rFonts w:hint="eastAsia"/>
        </w:rPr>
        <w:t>按付款方式统计订单</w:t>
      </w:r>
      <w:r>
        <w:rPr>
          <w:rFonts w:hint="eastAsia"/>
        </w:rPr>
        <w:t>总</w:t>
      </w:r>
      <w:r w:rsidRPr="00495986">
        <w:rPr>
          <w:rFonts w:hint="eastAsia"/>
        </w:rPr>
        <w:t>数量大于等于</w:t>
      </w:r>
      <w:r w:rsidRPr="00495986">
        <w:rPr>
          <w:rFonts w:hint="eastAsia"/>
        </w:rPr>
        <w:t>5</w:t>
      </w:r>
      <w:r w:rsidRPr="00495986">
        <w:rPr>
          <w:rFonts w:hint="eastAsia"/>
        </w:rPr>
        <w:t>的付款方式及订单</w:t>
      </w:r>
      <w:r>
        <w:rPr>
          <w:rFonts w:hint="eastAsia"/>
        </w:rPr>
        <w:t>总</w:t>
      </w:r>
      <w:r w:rsidRPr="00495986">
        <w:rPr>
          <w:rFonts w:hint="eastAsia"/>
        </w:rPr>
        <w:t>数</w:t>
      </w:r>
      <w:r>
        <w:rPr>
          <w:rFonts w:hint="eastAsia"/>
        </w:rPr>
        <w:t>，并按</w:t>
      </w:r>
      <w:r w:rsidRPr="00495986">
        <w:rPr>
          <w:rFonts w:hint="eastAsia"/>
        </w:rPr>
        <w:t>付款</w:t>
      </w:r>
      <w:r>
        <w:rPr>
          <w:rFonts w:hint="eastAsia"/>
        </w:rPr>
        <w:t>方式进行排序。</w:t>
      </w:r>
    </w:p>
    <w:p w14:paraId="6CCFA875" w14:textId="43DC86AD" w:rsidR="00DF413D" w:rsidRDefault="00504649" w:rsidP="00C87081">
      <w:r w:rsidRPr="00504649">
        <w:rPr>
          <w:noProof/>
        </w:rPr>
        <w:lastRenderedPageBreak/>
        <w:drawing>
          <wp:inline distT="0" distB="0" distL="0" distR="0" wp14:anchorId="239AA76B" wp14:editId="6BD6D8D5">
            <wp:extent cx="5274310" cy="4173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7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9C7F2" w14:textId="56B068EE" w:rsidR="00504649" w:rsidRDefault="00504649" w:rsidP="00C87081">
      <w:r w:rsidRPr="00504649">
        <w:rPr>
          <w:noProof/>
        </w:rPr>
        <w:drawing>
          <wp:inline distT="0" distB="0" distL="0" distR="0" wp14:anchorId="4A0209A3" wp14:editId="5605CF79">
            <wp:extent cx="5274310" cy="30803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FB973" w14:textId="6C8DEE72" w:rsidR="00504649" w:rsidRDefault="00504649" w:rsidP="00C87081">
      <w:r w:rsidRPr="00504649">
        <w:rPr>
          <w:noProof/>
        </w:rPr>
        <w:lastRenderedPageBreak/>
        <w:drawing>
          <wp:inline distT="0" distB="0" distL="0" distR="0" wp14:anchorId="083B6E7A" wp14:editId="2E5F4081">
            <wp:extent cx="5274310" cy="30740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328C2" w14:textId="0899A544" w:rsidR="00504649" w:rsidRDefault="00504649" w:rsidP="00C87081">
      <w:r w:rsidRPr="00504649">
        <w:rPr>
          <w:noProof/>
        </w:rPr>
        <w:drawing>
          <wp:inline distT="0" distB="0" distL="0" distR="0" wp14:anchorId="0C763B32" wp14:editId="70689AB8">
            <wp:extent cx="5274310" cy="30124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C23DF" w14:textId="0099957F" w:rsidR="00504649" w:rsidRDefault="00504649" w:rsidP="00C87081">
      <w:r w:rsidRPr="00504649">
        <w:rPr>
          <w:noProof/>
        </w:rPr>
        <w:lastRenderedPageBreak/>
        <w:drawing>
          <wp:inline distT="0" distB="0" distL="0" distR="0" wp14:anchorId="6C5A76DB" wp14:editId="4FB5CC7E">
            <wp:extent cx="5274310" cy="40728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7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66865" w14:textId="059D3CCD" w:rsidR="00504649" w:rsidRDefault="00504649" w:rsidP="00C87081">
      <w:r w:rsidRPr="00504649">
        <w:rPr>
          <w:noProof/>
        </w:rPr>
        <w:drawing>
          <wp:inline distT="0" distB="0" distL="0" distR="0" wp14:anchorId="778D4F7D" wp14:editId="01A97B71">
            <wp:extent cx="5274310" cy="30829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98C66" w14:textId="2CB0DD48" w:rsidR="00504649" w:rsidRDefault="00504649" w:rsidP="00C87081">
      <w:r w:rsidRPr="00504649">
        <w:rPr>
          <w:noProof/>
        </w:rPr>
        <w:lastRenderedPageBreak/>
        <w:drawing>
          <wp:inline distT="0" distB="0" distL="0" distR="0" wp14:anchorId="58266D5F" wp14:editId="79EA2EA3">
            <wp:extent cx="5274310" cy="27768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E6B39" w14:textId="4EF0D400" w:rsidR="00504649" w:rsidRDefault="00504649" w:rsidP="00C87081">
      <w:r w:rsidRPr="00504649">
        <w:rPr>
          <w:noProof/>
        </w:rPr>
        <w:drawing>
          <wp:inline distT="0" distB="0" distL="0" distR="0" wp14:anchorId="1FE14AD4" wp14:editId="2890A7B4">
            <wp:extent cx="5274310" cy="35502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9562A" w14:textId="34258BAB" w:rsidR="00504649" w:rsidRPr="00DF413D" w:rsidRDefault="00504649" w:rsidP="00C87081">
      <w:pPr>
        <w:rPr>
          <w:rFonts w:hint="eastAsia"/>
        </w:rPr>
      </w:pPr>
      <w:r w:rsidRPr="00504649">
        <w:rPr>
          <w:noProof/>
        </w:rPr>
        <w:lastRenderedPageBreak/>
        <w:drawing>
          <wp:inline distT="0" distB="0" distL="0" distR="0" wp14:anchorId="25A137E2" wp14:editId="22940E6A">
            <wp:extent cx="5274310" cy="308356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4649">
        <w:rPr>
          <w:noProof/>
        </w:rPr>
        <w:drawing>
          <wp:inline distT="0" distB="0" distL="0" distR="0" wp14:anchorId="7FC6DC04" wp14:editId="38C184AF">
            <wp:extent cx="5274310" cy="363537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F0729" w14:textId="77777777" w:rsidR="00352B74" w:rsidRPr="000673BC" w:rsidRDefault="00352B74" w:rsidP="00352B74">
      <w:pPr>
        <w:spacing w:beforeLines="50" w:before="156"/>
        <w:rPr>
          <w:rFonts w:eastAsia="楷体_GB2312"/>
          <w:sz w:val="28"/>
          <w:szCs w:val="28"/>
        </w:rPr>
      </w:pPr>
      <w:r>
        <w:rPr>
          <w:rFonts w:eastAsia="楷体_GB2312" w:cs="楷体_GB2312" w:hint="eastAsia"/>
          <w:sz w:val="28"/>
          <w:szCs w:val="28"/>
        </w:rPr>
        <w:t>三</w:t>
      </w:r>
      <w:r w:rsidRPr="000673BC">
        <w:rPr>
          <w:rFonts w:eastAsia="楷体_GB2312" w:cs="楷体_GB2312" w:hint="eastAsia"/>
          <w:sz w:val="28"/>
          <w:szCs w:val="28"/>
        </w:rPr>
        <w:t>、实验</w:t>
      </w:r>
      <w:r>
        <w:rPr>
          <w:rFonts w:eastAsia="楷体_GB2312" w:cs="楷体_GB2312" w:hint="eastAsia"/>
          <w:sz w:val="28"/>
          <w:szCs w:val="28"/>
        </w:rPr>
        <w:t>心得</w:t>
      </w:r>
    </w:p>
    <w:p w14:paraId="78D350B2" w14:textId="72932648" w:rsidR="00504649" w:rsidRDefault="00504649" w:rsidP="00504649">
      <w:pPr>
        <w:ind w:firstLineChars="100" w:firstLine="210"/>
      </w:pPr>
      <w:r>
        <w:t>1</w:t>
      </w:r>
      <w:r>
        <w:rPr>
          <w:rFonts w:cs="宋体" w:hint="eastAsia"/>
        </w:rPr>
        <w:t>、掌握</w:t>
      </w:r>
      <w:r>
        <w:rPr>
          <w:rFonts w:cs="宋体" w:hint="eastAsia"/>
        </w:rPr>
        <w:t>了</w:t>
      </w:r>
      <w:r>
        <w:t>select</w:t>
      </w:r>
      <w:r>
        <w:rPr>
          <w:rFonts w:cs="宋体" w:hint="eastAsia"/>
        </w:rPr>
        <w:t>语句的基本语法和查询条件表示方法</w:t>
      </w:r>
    </w:p>
    <w:p w14:paraId="5DCBA27D" w14:textId="123098D0" w:rsidR="00504649" w:rsidRDefault="00504649" w:rsidP="00504649">
      <w:pPr>
        <w:ind w:firstLineChars="100" w:firstLine="210"/>
      </w:pPr>
      <w:r>
        <w:t>2</w:t>
      </w:r>
      <w:r>
        <w:rPr>
          <w:rFonts w:cs="宋体" w:hint="eastAsia"/>
        </w:rPr>
        <w:t>、掌握</w:t>
      </w:r>
      <w:r>
        <w:rPr>
          <w:rFonts w:cs="宋体" w:hint="eastAsia"/>
        </w:rPr>
        <w:t>了</w:t>
      </w:r>
      <w:r>
        <w:rPr>
          <w:rFonts w:cs="宋体" w:hint="eastAsia"/>
        </w:rPr>
        <w:t>数据汇总方法</w:t>
      </w:r>
    </w:p>
    <w:p w14:paraId="68258FEA" w14:textId="6D631264" w:rsidR="00504649" w:rsidRDefault="00504649" w:rsidP="00504649">
      <w:pPr>
        <w:ind w:firstLineChars="100" w:firstLine="210"/>
      </w:pPr>
      <w:r>
        <w:t>3</w:t>
      </w:r>
      <w:r>
        <w:rPr>
          <w:rFonts w:cs="宋体" w:hint="eastAsia"/>
        </w:rPr>
        <w:t>、掌握</w:t>
      </w:r>
      <w:r>
        <w:rPr>
          <w:rFonts w:cs="宋体" w:hint="eastAsia"/>
        </w:rPr>
        <w:t>了</w:t>
      </w:r>
      <w:r>
        <w:t>group by</w:t>
      </w:r>
      <w:r>
        <w:rPr>
          <w:rFonts w:cs="宋体" w:hint="eastAsia"/>
        </w:rPr>
        <w:t>子句的作用和使用方法</w:t>
      </w:r>
    </w:p>
    <w:p w14:paraId="040F038A" w14:textId="0CC57454" w:rsidR="00504649" w:rsidRDefault="00504649" w:rsidP="00504649">
      <w:pPr>
        <w:ind w:firstLineChars="100" w:firstLine="210"/>
      </w:pPr>
      <w:r>
        <w:t>4</w:t>
      </w:r>
      <w:r>
        <w:rPr>
          <w:rFonts w:cs="宋体" w:hint="eastAsia"/>
        </w:rPr>
        <w:t>、掌握</w:t>
      </w:r>
      <w:r>
        <w:rPr>
          <w:rFonts w:cs="宋体" w:hint="eastAsia"/>
        </w:rPr>
        <w:t>了</w:t>
      </w:r>
      <w:r>
        <w:t>having</w:t>
      </w:r>
      <w:r>
        <w:rPr>
          <w:rFonts w:cs="宋体" w:hint="eastAsia"/>
        </w:rPr>
        <w:t>子句的作用和使用方法</w:t>
      </w:r>
    </w:p>
    <w:p w14:paraId="4F077E74" w14:textId="0E0C6082" w:rsidR="00504649" w:rsidRDefault="00504649" w:rsidP="00504649">
      <w:pPr>
        <w:ind w:firstLineChars="100" w:firstLine="210"/>
      </w:pPr>
      <w:r>
        <w:t>5</w:t>
      </w:r>
      <w:r>
        <w:rPr>
          <w:rFonts w:cs="宋体" w:hint="eastAsia"/>
        </w:rPr>
        <w:t>、掌握</w:t>
      </w:r>
      <w:r>
        <w:rPr>
          <w:rFonts w:cs="宋体" w:hint="eastAsia"/>
        </w:rPr>
        <w:t>了</w:t>
      </w:r>
      <w:r>
        <w:t>order by</w:t>
      </w:r>
      <w:r>
        <w:rPr>
          <w:rFonts w:cs="宋体" w:hint="eastAsia"/>
        </w:rPr>
        <w:t>子句的作用和使用方法</w:t>
      </w:r>
    </w:p>
    <w:p w14:paraId="43826B63" w14:textId="77777777" w:rsidR="00352B74" w:rsidRPr="00504649" w:rsidRDefault="00352B74" w:rsidP="009B27FE"/>
    <w:sectPr w:rsidR="00352B74" w:rsidRPr="00504649" w:rsidSect="000119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57556" w14:textId="77777777" w:rsidR="001D12D7" w:rsidRDefault="001D12D7" w:rsidP="00090956">
      <w:r>
        <w:separator/>
      </w:r>
    </w:p>
  </w:endnote>
  <w:endnote w:type="continuationSeparator" w:id="0">
    <w:p w14:paraId="2FE073FE" w14:textId="77777777" w:rsidR="001D12D7" w:rsidRDefault="001D12D7" w:rsidP="00090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FA40E" w14:textId="77777777" w:rsidR="001D12D7" w:rsidRDefault="001D12D7" w:rsidP="00090956">
      <w:r>
        <w:separator/>
      </w:r>
    </w:p>
  </w:footnote>
  <w:footnote w:type="continuationSeparator" w:id="0">
    <w:p w14:paraId="0D9D179E" w14:textId="77777777" w:rsidR="001D12D7" w:rsidRDefault="001D12D7" w:rsidP="000909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85E80"/>
    <w:multiLevelType w:val="hybridMultilevel"/>
    <w:tmpl w:val="C81ED2DE"/>
    <w:lvl w:ilvl="0" w:tplc="B5E4758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390517"/>
    <w:multiLevelType w:val="hybridMultilevel"/>
    <w:tmpl w:val="7ECCCEB2"/>
    <w:lvl w:ilvl="0" w:tplc="B4ACC6A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3C0C39"/>
    <w:multiLevelType w:val="hybridMultilevel"/>
    <w:tmpl w:val="85CA0DC8"/>
    <w:lvl w:ilvl="0" w:tplc="88606EA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A411243"/>
    <w:multiLevelType w:val="hybridMultilevel"/>
    <w:tmpl w:val="ADB0B8EE"/>
    <w:lvl w:ilvl="0" w:tplc="57DA9A1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3AF1BCF"/>
    <w:multiLevelType w:val="multilevel"/>
    <w:tmpl w:val="0EC4C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5" w15:restartNumberingAfterBreak="0">
    <w:nsid w:val="698725E9"/>
    <w:multiLevelType w:val="hybridMultilevel"/>
    <w:tmpl w:val="649E592A"/>
    <w:lvl w:ilvl="0" w:tplc="E2242792">
      <w:start w:val="1"/>
      <w:numFmt w:val="japaneseCounting"/>
      <w:lvlText w:val="%1、"/>
      <w:lvlJc w:val="left"/>
      <w:pPr>
        <w:ind w:left="480" w:hanging="480"/>
      </w:pPr>
      <w:rPr>
        <w:rFonts w:cs="楷体_GB2312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AB6EB6"/>
    <w:multiLevelType w:val="hybridMultilevel"/>
    <w:tmpl w:val="87DC6398"/>
    <w:lvl w:ilvl="0" w:tplc="81807F78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70A00D30"/>
    <w:multiLevelType w:val="hybridMultilevel"/>
    <w:tmpl w:val="056091C0"/>
    <w:lvl w:ilvl="0" w:tplc="987EB9C4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75BE5999"/>
    <w:multiLevelType w:val="hybridMultilevel"/>
    <w:tmpl w:val="2B04BA9C"/>
    <w:lvl w:ilvl="0" w:tplc="3C92285E">
      <w:start w:val="1"/>
      <w:numFmt w:val="decimal"/>
      <w:lvlText w:val="（%1）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860705374">
    <w:abstractNumId w:val="7"/>
  </w:num>
  <w:num w:numId="2" w16cid:durableId="1709060591">
    <w:abstractNumId w:val="4"/>
  </w:num>
  <w:num w:numId="3" w16cid:durableId="529414227">
    <w:abstractNumId w:val="1"/>
  </w:num>
  <w:num w:numId="4" w16cid:durableId="1010374658">
    <w:abstractNumId w:val="6"/>
  </w:num>
  <w:num w:numId="5" w16cid:durableId="1037782141">
    <w:abstractNumId w:val="2"/>
  </w:num>
  <w:num w:numId="6" w16cid:durableId="2026905387">
    <w:abstractNumId w:val="8"/>
  </w:num>
  <w:num w:numId="7" w16cid:durableId="1102995444">
    <w:abstractNumId w:val="3"/>
  </w:num>
  <w:num w:numId="8" w16cid:durableId="376047255">
    <w:abstractNumId w:val="0"/>
  </w:num>
  <w:num w:numId="9" w16cid:durableId="5287566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B93"/>
    <w:rsid w:val="000022DB"/>
    <w:rsid w:val="00011968"/>
    <w:rsid w:val="00045549"/>
    <w:rsid w:val="00055FE0"/>
    <w:rsid w:val="00063A6F"/>
    <w:rsid w:val="000673BC"/>
    <w:rsid w:val="00085B4D"/>
    <w:rsid w:val="00090956"/>
    <w:rsid w:val="000C0CEF"/>
    <w:rsid w:val="000C12B1"/>
    <w:rsid w:val="000D14CA"/>
    <w:rsid w:val="000E4389"/>
    <w:rsid w:val="000F517F"/>
    <w:rsid w:val="000F76F0"/>
    <w:rsid w:val="00112911"/>
    <w:rsid w:val="00146918"/>
    <w:rsid w:val="001726F9"/>
    <w:rsid w:val="001A6EF5"/>
    <w:rsid w:val="001A7F63"/>
    <w:rsid w:val="001B57A5"/>
    <w:rsid w:val="001D12D7"/>
    <w:rsid w:val="00216A69"/>
    <w:rsid w:val="00253C80"/>
    <w:rsid w:val="002A1A52"/>
    <w:rsid w:val="002B10BD"/>
    <w:rsid w:val="002D6050"/>
    <w:rsid w:val="002F06C9"/>
    <w:rsid w:val="003229AA"/>
    <w:rsid w:val="00323191"/>
    <w:rsid w:val="00324EC9"/>
    <w:rsid w:val="00326B00"/>
    <w:rsid w:val="0034166F"/>
    <w:rsid w:val="00352B74"/>
    <w:rsid w:val="00365644"/>
    <w:rsid w:val="00386092"/>
    <w:rsid w:val="003874EC"/>
    <w:rsid w:val="003B2A0A"/>
    <w:rsid w:val="003D4B3A"/>
    <w:rsid w:val="003E514B"/>
    <w:rsid w:val="004246F7"/>
    <w:rsid w:val="00425DCC"/>
    <w:rsid w:val="0043223A"/>
    <w:rsid w:val="004453CD"/>
    <w:rsid w:val="004918E8"/>
    <w:rsid w:val="00495986"/>
    <w:rsid w:val="004C5612"/>
    <w:rsid w:val="004D2063"/>
    <w:rsid w:val="004D4061"/>
    <w:rsid w:val="004E45B9"/>
    <w:rsid w:val="004F26A1"/>
    <w:rsid w:val="004F286A"/>
    <w:rsid w:val="004F6575"/>
    <w:rsid w:val="00500E9D"/>
    <w:rsid w:val="00503F98"/>
    <w:rsid w:val="00504649"/>
    <w:rsid w:val="00534DF6"/>
    <w:rsid w:val="005540D1"/>
    <w:rsid w:val="0056516D"/>
    <w:rsid w:val="0056546D"/>
    <w:rsid w:val="0056700C"/>
    <w:rsid w:val="00595EF3"/>
    <w:rsid w:val="005A6C63"/>
    <w:rsid w:val="006064A7"/>
    <w:rsid w:val="00606526"/>
    <w:rsid w:val="00611F4F"/>
    <w:rsid w:val="00624D11"/>
    <w:rsid w:val="00636335"/>
    <w:rsid w:val="00642926"/>
    <w:rsid w:val="00645EC3"/>
    <w:rsid w:val="0067000C"/>
    <w:rsid w:val="0069613E"/>
    <w:rsid w:val="006B367B"/>
    <w:rsid w:val="006C3941"/>
    <w:rsid w:val="006E168D"/>
    <w:rsid w:val="00703960"/>
    <w:rsid w:val="00712010"/>
    <w:rsid w:val="007210C3"/>
    <w:rsid w:val="0073020B"/>
    <w:rsid w:val="00733609"/>
    <w:rsid w:val="0073560E"/>
    <w:rsid w:val="00745097"/>
    <w:rsid w:val="00754CD4"/>
    <w:rsid w:val="00761483"/>
    <w:rsid w:val="007777E6"/>
    <w:rsid w:val="0078480A"/>
    <w:rsid w:val="007877CE"/>
    <w:rsid w:val="007A2E02"/>
    <w:rsid w:val="007B4B24"/>
    <w:rsid w:val="007C03B6"/>
    <w:rsid w:val="007C72C5"/>
    <w:rsid w:val="007E18F9"/>
    <w:rsid w:val="00807DF8"/>
    <w:rsid w:val="00812B71"/>
    <w:rsid w:val="008624A8"/>
    <w:rsid w:val="00863484"/>
    <w:rsid w:val="00880825"/>
    <w:rsid w:val="00884C65"/>
    <w:rsid w:val="00891140"/>
    <w:rsid w:val="008A6C1C"/>
    <w:rsid w:val="008B6F3F"/>
    <w:rsid w:val="008C0507"/>
    <w:rsid w:val="008C7242"/>
    <w:rsid w:val="008D431D"/>
    <w:rsid w:val="008E1467"/>
    <w:rsid w:val="008F2294"/>
    <w:rsid w:val="00907322"/>
    <w:rsid w:val="00910818"/>
    <w:rsid w:val="0091252D"/>
    <w:rsid w:val="0091670A"/>
    <w:rsid w:val="00945B93"/>
    <w:rsid w:val="00963694"/>
    <w:rsid w:val="009750C7"/>
    <w:rsid w:val="009A5301"/>
    <w:rsid w:val="009A644B"/>
    <w:rsid w:val="009B27FE"/>
    <w:rsid w:val="009B52DD"/>
    <w:rsid w:val="009B5921"/>
    <w:rsid w:val="009D7EB4"/>
    <w:rsid w:val="009D7EF9"/>
    <w:rsid w:val="009E5205"/>
    <w:rsid w:val="009E7BDC"/>
    <w:rsid w:val="009F1151"/>
    <w:rsid w:val="00A054DC"/>
    <w:rsid w:val="00A236DA"/>
    <w:rsid w:val="00A33DFE"/>
    <w:rsid w:val="00A34D1D"/>
    <w:rsid w:val="00A6798B"/>
    <w:rsid w:val="00A74FB4"/>
    <w:rsid w:val="00A77D2E"/>
    <w:rsid w:val="00A82FB7"/>
    <w:rsid w:val="00A870B1"/>
    <w:rsid w:val="00A93FA2"/>
    <w:rsid w:val="00AA1D42"/>
    <w:rsid w:val="00AB1461"/>
    <w:rsid w:val="00AD3871"/>
    <w:rsid w:val="00B06C2B"/>
    <w:rsid w:val="00B2402C"/>
    <w:rsid w:val="00B252BF"/>
    <w:rsid w:val="00B34DB6"/>
    <w:rsid w:val="00B40E37"/>
    <w:rsid w:val="00B7105F"/>
    <w:rsid w:val="00B71160"/>
    <w:rsid w:val="00B80B87"/>
    <w:rsid w:val="00B822C4"/>
    <w:rsid w:val="00B91CB9"/>
    <w:rsid w:val="00BB3645"/>
    <w:rsid w:val="00BC2264"/>
    <w:rsid w:val="00BD5C96"/>
    <w:rsid w:val="00BF0864"/>
    <w:rsid w:val="00C01212"/>
    <w:rsid w:val="00C04D36"/>
    <w:rsid w:val="00C202BD"/>
    <w:rsid w:val="00C53614"/>
    <w:rsid w:val="00C60EA9"/>
    <w:rsid w:val="00C86AA1"/>
    <w:rsid w:val="00C87081"/>
    <w:rsid w:val="00C8720C"/>
    <w:rsid w:val="00C93B65"/>
    <w:rsid w:val="00C959BF"/>
    <w:rsid w:val="00CA019A"/>
    <w:rsid w:val="00CA0F1B"/>
    <w:rsid w:val="00CA1DF0"/>
    <w:rsid w:val="00CA2291"/>
    <w:rsid w:val="00CC185A"/>
    <w:rsid w:val="00CC28A5"/>
    <w:rsid w:val="00CC3497"/>
    <w:rsid w:val="00CC5CB4"/>
    <w:rsid w:val="00CE38E8"/>
    <w:rsid w:val="00CE3A1D"/>
    <w:rsid w:val="00CF1573"/>
    <w:rsid w:val="00D10302"/>
    <w:rsid w:val="00D32352"/>
    <w:rsid w:val="00D340F9"/>
    <w:rsid w:val="00D357B0"/>
    <w:rsid w:val="00D37C61"/>
    <w:rsid w:val="00D42F9E"/>
    <w:rsid w:val="00D45753"/>
    <w:rsid w:val="00D912F4"/>
    <w:rsid w:val="00DA125B"/>
    <w:rsid w:val="00DA1263"/>
    <w:rsid w:val="00DA1AB4"/>
    <w:rsid w:val="00DD153A"/>
    <w:rsid w:val="00DD2B5D"/>
    <w:rsid w:val="00DF413D"/>
    <w:rsid w:val="00E0628F"/>
    <w:rsid w:val="00E1459D"/>
    <w:rsid w:val="00E21DB3"/>
    <w:rsid w:val="00E259A9"/>
    <w:rsid w:val="00E41C6F"/>
    <w:rsid w:val="00E45BD8"/>
    <w:rsid w:val="00E45BEA"/>
    <w:rsid w:val="00E56EF3"/>
    <w:rsid w:val="00E914B0"/>
    <w:rsid w:val="00E9550D"/>
    <w:rsid w:val="00EC450C"/>
    <w:rsid w:val="00EC605A"/>
    <w:rsid w:val="00ED60F5"/>
    <w:rsid w:val="00F07480"/>
    <w:rsid w:val="00F11DA4"/>
    <w:rsid w:val="00F21388"/>
    <w:rsid w:val="00F47A8D"/>
    <w:rsid w:val="00F668B9"/>
    <w:rsid w:val="00F72440"/>
    <w:rsid w:val="00F7436D"/>
    <w:rsid w:val="00F7651E"/>
    <w:rsid w:val="00F9777F"/>
    <w:rsid w:val="00FA212F"/>
    <w:rsid w:val="00FA71A6"/>
    <w:rsid w:val="00FD1070"/>
    <w:rsid w:val="00FD6C31"/>
    <w:rsid w:val="00FE52BC"/>
    <w:rsid w:val="00FF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38D4CF0"/>
  <w15:docId w15:val="{217BD846-8578-4A99-9E6C-02F7510A6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4649"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090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locked/>
    <w:rsid w:val="00090956"/>
    <w:rPr>
      <w:sz w:val="18"/>
      <w:szCs w:val="18"/>
    </w:rPr>
  </w:style>
  <w:style w:type="paragraph" w:styleId="a5">
    <w:name w:val="footer"/>
    <w:basedOn w:val="a"/>
    <w:link w:val="a6"/>
    <w:uiPriority w:val="99"/>
    <w:rsid w:val="000909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locked/>
    <w:rsid w:val="00090956"/>
    <w:rPr>
      <w:sz w:val="18"/>
      <w:szCs w:val="18"/>
    </w:rPr>
  </w:style>
  <w:style w:type="character" w:customStyle="1" w:styleId="tcnt2">
    <w:name w:val="tcnt2"/>
    <w:basedOn w:val="a0"/>
    <w:uiPriority w:val="99"/>
    <w:rsid w:val="00090956"/>
  </w:style>
  <w:style w:type="paragraph" w:styleId="a7">
    <w:name w:val="Normal (Web)"/>
    <w:basedOn w:val="a"/>
    <w:uiPriority w:val="99"/>
    <w:rsid w:val="0009095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99"/>
    <w:qFormat/>
    <w:rsid w:val="006E168D"/>
    <w:pPr>
      <w:ind w:firstLineChars="200" w:firstLine="420"/>
    </w:pPr>
  </w:style>
  <w:style w:type="character" w:styleId="a9">
    <w:name w:val="Hyperlink"/>
    <w:uiPriority w:val="99"/>
    <w:rsid w:val="002D6050"/>
    <w:rPr>
      <w:color w:val="0000FF"/>
      <w:u w:val="none"/>
      <w:effect w:val="none"/>
    </w:rPr>
  </w:style>
  <w:style w:type="paragraph" w:styleId="aa">
    <w:name w:val="Balloon Text"/>
    <w:basedOn w:val="a"/>
    <w:link w:val="ab"/>
    <w:uiPriority w:val="99"/>
    <w:semiHidden/>
    <w:rsid w:val="00DD2B5D"/>
    <w:rPr>
      <w:sz w:val="18"/>
      <w:szCs w:val="18"/>
    </w:rPr>
  </w:style>
  <w:style w:type="character" w:customStyle="1" w:styleId="ab">
    <w:name w:val="批注框文本 字符"/>
    <w:link w:val="aa"/>
    <w:uiPriority w:val="99"/>
    <w:semiHidden/>
    <w:locked/>
    <w:rsid w:val="00DD2B5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129</Words>
  <Characters>736</Characters>
  <Application>Microsoft Office Word</Application>
  <DocSecurity>0</DocSecurity>
  <Lines>6</Lines>
  <Paragraphs>1</Paragraphs>
  <ScaleCrop>false</ScaleCrop>
  <Company>Microsoft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马瑞</dc:creator>
  <cp:lastModifiedBy>祥宇</cp:lastModifiedBy>
  <cp:revision>2</cp:revision>
  <dcterms:created xsi:type="dcterms:W3CDTF">2023-04-23T09:33:00Z</dcterms:created>
  <dcterms:modified xsi:type="dcterms:W3CDTF">2023-04-23T09:33:00Z</dcterms:modified>
</cp:coreProperties>
</file>