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4401A34C" wp14:editId="0DE2719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54176435"/>
      <w:r w:rsidRPr="006957B0">
        <w:t xml:space="preserve">LXI </w:t>
      </w:r>
      <w:bookmarkEnd w:id="0"/>
      <w:bookmarkEnd w:id="1"/>
      <w:bookmarkEnd w:id="2"/>
      <w:bookmarkEnd w:id="3"/>
      <w:bookmarkEnd w:id="4"/>
      <w:r w:rsidR="00F16ABF">
        <w:t>Timestamped Data</w:t>
      </w:r>
      <w:r w:rsidR="006B64D4">
        <w:t xml:space="preserve">          </w:t>
      </w:r>
      <w:r w:rsidR="0022391B">
        <w:t xml:space="preserve">          </w:t>
      </w:r>
      <w:r w:rsidR="003F4D94">
        <w:t xml:space="preserve">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1C4348" w:rsidP="002F71A9">
      <w:pPr>
        <w:pStyle w:val="TPCopyright"/>
        <w:spacing w:before="360"/>
        <w:rPr>
          <w:sz w:val="24"/>
        </w:rPr>
      </w:pPr>
      <w:r>
        <w:rPr>
          <w:sz w:val="24"/>
        </w:rPr>
        <w:t>8</w:t>
      </w:r>
      <w:r>
        <w:rPr>
          <w:sz w:val="24"/>
        </w:rPr>
        <w:t xml:space="preserve"> </w:t>
      </w:r>
      <w:r>
        <w:rPr>
          <w:sz w:val="24"/>
        </w:rPr>
        <w:t>November</w:t>
      </w:r>
      <w:r>
        <w:rPr>
          <w:sz w:val="24"/>
        </w:rPr>
        <w:t xml:space="preserve"> </w:t>
      </w:r>
      <w:r w:rsidR="006F2A41">
        <w:rPr>
          <w:sz w:val="24"/>
        </w:rPr>
        <w:t>2016</w:t>
      </w:r>
    </w:p>
    <w:p w:rsidR="000A4B86" w:rsidRDefault="000A4B86" w:rsidP="002F71A9">
      <w:pPr>
        <w:pStyle w:val="TPCopyright"/>
        <w:spacing w:before="360"/>
        <w:rPr>
          <w:sz w:val="24"/>
        </w:rPr>
      </w:pPr>
      <w:r>
        <w:t>.</w:t>
      </w:r>
      <w:r w:rsidR="006F2A41" w:rsidRPr="006F2A41">
        <w:rPr>
          <w:noProof/>
        </w:rPr>
        <w:t xml:space="preserve"> </w:t>
      </w:r>
      <w:r w:rsidR="006F2A41">
        <w:rPr>
          <w:noProof/>
        </w:rPr>
        <w:drawing>
          <wp:anchor distT="0" distB="0" distL="114300" distR="114300" simplePos="0" relativeHeight="251659776" behindDoc="0" locked="0" layoutInCell="1" allowOverlap="1" wp14:anchorId="4AC1C9DD" wp14:editId="0769FEB4">
            <wp:simplePos x="0" y="0"/>
            <wp:positionH relativeFrom="column">
              <wp:posOffset>1000125</wp:posOffset>
            </wp:positionH>
            <wp:positionV relativeFrom="paragraph">
              <wp:posOffset>2245360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0A4B86" w:rsidRPr="00CB3D83" w:rsidRDefault="000A4B86" w:rsidP="002F71A9">
      <w:pPr>
        <w:pStyle w:val="TPCopyright"/>
        <w:spacing w:before="360"/>
        <w:rPr>
          <w:sz w:val="24"/>
        </w:rPr>
      </w:pP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E503B9"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435" w:history="1">
        <w:r w:rsidR="00E503B9" w:rsidRPr="00D47030">
          <w:rPr>
            <w:rStyle w:val="Hyperlink"/>
            <w:noProof/>
          </w:rPr>
          <w:t>LXI Timestamped Data Extended Function</w:t>
        </w:r>
        <w:r w:rsidR="00E503B9">
          <w:rPr>
            <w:noProof/>
            <w:webHidden/>
          </w:rPr>
          <w:tab/>
        </w:r>
        <w:r w:rsidR="00E503B9">
          <w:rPr>
            <w:noProof/>
            <w:webHidden/>
          </w:rPr>
          <w:fldChar w:fldCharType="begin"/>
        </w:r>
        <w:r w:rsidR="00E503B9">
          <w:rPr>
            <w:noProof/>
            <w:webHidden/>
          </w:rPr>
          <w:instrText xml:space="preserve"> PAGEREF _Toc454176435 \h </w:instrText>
        </w:r>
        <w:r w:rsidR="00E503B9">
          <w:rPr>
            <w:noProof/>
            <w:webHidden/>
          </w:rPr>
        </w:r>
        <w:r w:rsidR="00E503B9">
          <w:rPr>
            <w:noProof/>
            <w:webHidden/>
          </w:rPr>
          <w:fldChar w:fldCharType="separate"/>
        </w:r>
        <w:r w:rsidR="00E503B9">
          <w:rPr>
            <w:noProof/>
            <w:webHidden/>
          </w:rPr>
          <w:t>1</w:t>
        </w:r>
        <w:r w:rsidR="00E503B9">
          <w:rPr>
            <w:noProof/>
            <w:webHidden/>
          </w:rPr>
          <w:fldChar w:fldCharType="end"/>
        </w:r>
      </w:hyperlink>
    </w:p>
    <w:p w:rsidR="00E503B9" w:rsidRDefault="00946E0B">
      <w:pPr>
        <w:pStyle w:val="TOC1"/>
        <w:tabs>
          <w:tab w:val="right" w:leader="dot" w:pos="8630"/>
        </w:tabs>
        <w:rPr>
          <w:rFonts w:asciiTheme="minorHAnsi" w:eastAsiaTheme="minorEastAsia" w:hAnsiTheme="minorHAnsi" w:cstheme="minorBidi"/>
          <w:b w:val="0"/>
          <w:bCs w:val="0"/>
          <w:caps w:val="0"/>
          <w:noProof/>
          <w:sz w:val="22"/>
          <w:szCs w:val="22"/>
        </w:rPr>
      </w:pPr>
      <w:hyperlink w:anchor="_Toc454176436" w:history="1">
        <w:r w:rsidR="00E503B9" w:rsidRPr="00D47030">
          <w:rPr>
            <w:rStyle w:val="Hyperlink"/>
            <w:i/>
            <w:iCs/>
            <w:noProof/>
          </w:rPr>
          <w:t>Reference Documents</w:t>
        </w:r>
        <w:r w:rsidR="00E503B9">
          <w:rPr>
            <w:noProof/>
            <w:webHidden/>
          </w:rPr>
          <w:tab/>
        </w:r>
        <w:r w:rsidR="00E503B9">
          <w:rPr>
            <w:noProof/>
            <w:webHidden/>
          </w:rPr>
          <w:fldChar w:fldCharType="begin"/>
        </w:r>
        <w:r w:rsidR="00E503B9">
          <w:rPr>
            <w:noProof/>
            <w:webHidden/>
          </w:rPr>
          <w:instrText xml:space="preserve"> PAGEREF _Toc454176436 \h </w:instrText>
        </w:r>
        <w:r w:rsidR="00E503B9">
          <w:rPr>
            <w:noProof/>
            <w:webHidden/>
          </w:rPr>
        </w:r>
        <w:r w:rsidR="00E503B9">
          <w:rPr>
            <w:noProof/>
            <w:webHidden/>
          </w:rPr>
          <w:fldChar w:fldCharType="separate"/>
        </w:r>
        <w:r w:rsidR="00E503B9">
          <w:rPr>
            <w:noProof/>
            <w:webHidden/>
          </w:rPr>
          <w:t>3</w:t>
        </w:r>
        <w:r w:rsidR="00E503B9">
          <w:rPr>
            <w:noProof/>
            <w:webHidden/>
          </w:rPr>
          <w:fldChar w:fldCharType="end"/>
        </w:r>
      </w:hyperlink>
    </w:p>
    <w:p w:rsidR="00E503B9" w:rsidRDefault="00946E0B">
      <w:pPr>
        <w:pStyle w:val="TOC1"/>
        <w:tabs>
          <w:tab w:val="right" w:leader="dot" w:pos="8630"/>
        </w:tabs>
        <w:rPr>
          <w:rFonts w:asciiTheme="minorHAnsi" w:eastAsiaTheme="minorEastAsia" w:hAnsiTheme="minorHAnsi" w:cstheme="minorBidi"/>
          <w:b w:val="0"/>
          <w:bCs w:val="0"/>
          <w:caps w:val="0"/>
          <w:noProof/>
          <w:sz w:val="22"/>
          <w:szCs w:val="22"/>
        </w:rPr>
      </w:pPr>
      <w:hyperlink w:anchor="_Toc454176437" w:history="1">
        <w:r w:rsidR="00E503B9" w:rsidRPr="00D47030">
          <w:rPr>
            <w:rStyle w:val="Hyperlink"/>
            <w:i/>
            <w:iCs/>
            <w:noProof/>
          </w:rPr>
          <w:t>Revision history</w:t>
        </w:r>
        <w:r w:rsidR="00E503B9">
          <w:rPr>
            <w:noProof/>
            <w:webHidden/>
          </w:rPr>
          <w:tab/>
        </w:r>
        <w:r w:rsidR="00E503B9">
          <w:rPr>
            <w:noProof/>
            <w:webHidden/>
          </w:rPr>
          <w:fldChar w:fldCharType="begin"/>
        </w:r>
        <w:r w:rsidR="00E503B9">
          <w:rPr>
            <w:noProof/>
            <w:webHidden/>
          </w:rPr>
          <w:instrText xml:space="preserve"> PAGEREF _Toc454176437 \h </w:instrText>
        </w:r>
        <w:r w:rsidR="00E503B9">
          <w:rPr>
            <w:noProof/>
            <w:webHidden/>
          </w:rPr>
        </w:r>
        <w:r w:rsidR="00E503B9">
          <w:rPr>
            <w:noProof/>
            <w:webHidden/>
          </w:rPr>
          <w:fldChar w:fldCharType="separate"/>
        </w:r>
        <w:r w:rsidR="00E503B9">
          <w:rPr>
            <w:noProof/>
            <w:webHidden/>
          </w:rPr>
          <w:t>5</w:t>
        </w:r>
        <w:r w:rsidR="00E503B9">
          <w:rPr>
            <w:noProof/>
            <w:webHidden/>
          </w:rPr>
          <w:fldChar w:fldCharType="end"/>
        </w:r>
      </w:hyperlink>
    </w:p>
    <w:p w:rsidR="00E503B9" w:rsidRDefault="00946E0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438" w:history="1">
        <w:r w:rsidR="00E503B9" w:rsidRPr="00D47030">
          <w:rPr>
            <w:rStyle w:val="Hyperlink"/>
            <w:noProof/>
          </w:rPr>
          <w:t>1</w:t>
        </w:r>
        <w:r w:rsidR="00E503B9">
          <w:rPr>
            <w:rFonts w:asciiTheme="minorHAnsi" w:eastAsiaTheme="minorEastAsia" w:hAnsiTheme="minorHAnsi" w:cstheme="minorBidi"/>
            <w:b w:val="0"/>
            <w:bCs w:val="0"/>
            <w:caps w:val="0"/>
            <w:noProof/>
            <w:sz w:val="22"/>
            <w:szCs w:val="22"/>
          </w:rPr>
          <w:tab/>
        </w:r>
        <w:r w:rsidR="00E503B9" w:rsidRPr="00D47030">
          <w:rPr>
            <w:rStyle w:val="Hyperlink"/>
            <w:noProof/>
          </w:rPr>
          <w:t>Overview</w:t>
        </w:r>
        <w:r w:rsidR="00E503B9">
          <w:rPr>
            <w:noProof/>
            <w:webHidden/>
          </w:rPr>
          <w:tab/>
        </w:r>
        <w:r w:rsidR="00E503B9">
          <w:rPr>
            <w:noProof/>
            <w:webHidden/>
          </w:rPr>
          <w:fldChar w:fldCharType="begin"/>
        </w:r>
        <w:r w:rsidR="00E503B9">
          <w:rPr>
            <w:noProof/>
            <w:webHidden/>
          </w:rPr>
          <w:instrText xml:space="preserve"> PAGEREF _Toc454176438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39" w:history="1">
        <w:r w:rsidR="00E503B9" w:rsidRPr="00D47030">
          <w:rPr>
            <w:rStyle w:val="Hyperlink"/>
            <w:noProof/>
          </w:rPr>
          <w:t>1.1</w:t>
        </w:r>
        <w:r w:rsidR="00E503B9">
          <w:rPr>
            <w:rFonts w:asciiTheme="minorHAnsi" w:eastAsiaTheme="minorEastAsia" w:hAnsiTheme="minorHAnsi" w:cstheme="minorBidi"/>
            <w:smallCaps w:val="0"/>
            <w:noProof/>
            <w:sz w:val="22"/>
            <w:szCs w:val="22"/>
          </w:rPr>
          <w:tab/>
        </w:r>
        <w:r w:rsidR="00E503B9" w:rsidRPr="00D47030">
          <w:rPr>
            <w:rStyle w:val="Hyperlink"/>
            <w:noProof/>
          </w:rPr>
          <w:t>Introduction</w:t>
        </w:r>
        <w:r w:rsidR="00E503B9">
          <w:rPr>
            <w:noProof/>
            <w:webHidden/>
          </w:rPr>
          <w:tab/>
        </w:r>
        <w:r w:rsidR="00E503B9">
          <w:rPr>
            <w:noProof/>
            <w:webHidden/>
          </w:rPr>
          <w:fldChar w:fldCharType="begin"/>
        </w:r>
        <w:r w:rsidR="00E503B9">
          <w:rPr>
            <w:noProof/>
            <w:webHidden/>
          </w:rPr>
          <w:instrText xml:space="preserve"> PAGEREF _Toc454176439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0" w:history="1">
        <w:r w:rsidR="00E503B9" w:rsidRPr="00D47030">
          <w:rPr>
            <w:rStyle w:val="Hyperlink"/>
            <w:noProof/>
          </w:rPr>
          <w:t>1.2</w:t>
        </w:r>
        <w:r w:rsidR="00E503B9">
          <w:rPr>
            <w:rFonts w:asciiTheme="minorHAnsi" w:eastAsiaTheme="minorEastAsia" w:hAnsiTheme="minorHAnsi" w:cstheme="minorBidi"/>
            <w:smallCaps w:val="0"/>
            <w:noProof/>
            <w:sz w:val="22"/>
            <w:szCs w:val="22"/>
          </w:rPr>
          <w:tab/>
        </w:r>
        <w:r w:rsidR="00E503B9" w:rsidRPr="00D47030">
          <w:rPr>
            <w:rStyle w:val="Hyperlink"/>
            <w:noProof/>
          </w:rPr>
          <w:t>Purpose and Scope of this Document</w:t>
        </w:r>
        <w:r w:rsidR="00E503B9">
          <w:rPr>
            <w:noProof/>
            <w:webHidden/>
          </w:rPr>
          <w:tab/>
        </w:r>
        <w:r w:rsidR="00E503B9">
          <w:rPr>
            <w:noProof/>
            <w:webHidden/>
          </w:rPr>
          <w:fldChar w:fldCharType="begin"/>
        </w:r>
        <w:r w:rsidR="00E503B9">
          <w:rPr>
            <w:noProof/>
            <w:webHidden/>
          </w:rPr>
          <w:instrText xml:space="preserve"> PAGEREF _Toc454176440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1" w:history="1">
        <w:r w:rsidR="00E503B9" w:rsidRPr="00D47030">
          <w:rPr>
            <w:rStyle w:val="Hyperlink"/>
            <w:noProof/>
          </w:rPr>
          <w:t>1.2.4</w:t>
        </w:r>
        <w:r w:rsidR="00E503B9">
          <w:rPr>
            <w:rFonts w:asciiTheme="minorHAnsi" w:eastAsiaTheme="minorEastAsia" w:hAnsiTheme="minorHAnsi" w:cstheme="minorBidi"/>
            <w:iCs w:val="0"/>
            <w:noProof/>
            <w:sz w:val="22"/>
            <w:szCs w:val="22"/>
          </w:rPr>
          <w:tab/>
        </w:r>
        <w:r w:rsidR="00E503B9" w:rsidRPr="00D47030">
          <w:rPr>
            <w:rStyle w:val="Hyperlink"/>
            <w:noProof/>
          </w:rPr>
          <w:t>Purpose</w:t>
        </w:r>
        <w:r w:rsidR="00E503B9">
          <w:rPr>
            <w:noProof/>
            <w:webHidden/>
          </w:rPr>
          <w:tab/>
        </w:r>
        <w:r w:rsidR="00E503B9">
          <w:rPr>
            <w:noProof/>
            <w:webHidden/>
          </w:rPr>
          <w:fldChar w:fldCharType="begin"/>
        </w:r>
        <w:r w:rsidR="00E503B9">
          <w:rPr>
            <w:noProof/>
            <w:webHidden/>
          </w:rPr>
          <w:instrText xml:space="preserve"> PAGEREF _Toc454176441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2" w:history="1">
        <w:r w:rsidR="00E503B9" w:rsidRPr="00D47030">
          <w:rPr>
            <w:rStyle w:val="Hyperlink"/>
            <w:noProof/>
          </w:rPr>
          <w:t>1.2.5</w:t>
        </w:r>
        <w:r w:rsidR="00E503B9">
          <w:rPr>
            <w:rFonts w:asciiTheme="minorHAnsi" w:eastAsiaTheme="minorEastAsia" w:hAnsiTheme="minorHAnsi" w:cstheme="minorBidi"/>
            <w:iCs w:val="0"/>
            <w:noProof/>
            <w:sz w:val="22"/>
            <w:szCs w:val="22"/>
          </w:rPr>
          <w:tab/>
        </w:r>
        <w:r w:rsidR="00E503B9" w:rsidRPr="00D47030">
          <w:rPr>
            <w:rStyle w:val="Hyperlink"/>
            <w:noProof/>
          </w:rPr>
          <w:t>Scope</w:t>
        </w:r>
        <w:r w:rsidR="00E503B9">
          <w:rPr>
            <w:noProof/>
            <w:webHidden/>
          </w:rPr>
          <w:tab/>
        </w:r>
        <w:r w:rsidR="00E503B9">
          <w:rPr>
            <w:noProof/>
            <w:webHidden/>
          </w:rPr>
          <w:fldChar w:fldCharType="begin"/>
        </w:r>
        <w:r w:rsidR="00E503B9">
          <w:rPr>
            <w:noProof/>
            <w:webHidden/>
          </w:rPr>
          <w:instrText xml:space="preserve"> PAGEREF _Toc454176442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3" w:history="1">
        <w:r w:rsidR="00E503B9" w:rsidRPr="00D47030">
          <w:rPr>
            <w:rStyle w:val="Hyperlink"/>
            <w:noProof/>
          </w:rPr>
          <w:t>1.3</w:t>
        </w:r>
        <w:r w:rsidR="00E503B9">
          <w:rPr>
            <w:rFonts w:asciiTheme="minorHAnsi" w:eastAsiaTheme="minorEastAsia" w:hAnsiTheme="minorHAnsi" w:cstheme="minorBidi"/>
            <w:smallCaps w:val="0"/>
            <w:noProof/>
            <w:sz w:val="22"/>
            <w:szCs w:val="22"/>
          </w:rPr>
          <w:tab/>
        </w:r>
        <w:r w:rsidR="00E503B9" w:rsidRPr="00D47030">
          <w:rPr>
            <w:rStyle w:val="Hyperlink"/>
            <w:noProof/>
          </w:rPr>
          <w:t>Definition of Terms</w:t>
        </w:r>
        <w:r w:rsidR="00E503B9">
          <w:rPr>
            <w:noProof/>
            <w:webHidden/>
          </w:rPr>
          <w:tab/>
        </w:r>
        <w:r w:rsidR="00E503B9">
          <w:rPr>
            <w:noProof/>
            <w:webHidden/>
          </w:rPr>
          <w:fldChar w:fldCharType="begin"/>
        </w:r>
        <w:r w:rsidR="00E503B9">
          <w:rPr>
            <w:noProof/>
            <w:webHidden/>
          </w:rPr>
          <w:instrText xml:space="preserve"> PAGEREF _Toc454176443 \h </w:instrText>
        </w:r>
        <w:r w:rsidR="00E503B9">
          <w:rPr>
            <w:noProof/>
            <w:webHidden/>
          </w:rPr>
        </w:r>
        <w:r w:rsidR="00E503B9">
          <w:rPr>
            <w:noProof/>
            <w:webHidden/>
          </w:rPr>
          <w:fldChar w:fldCharType="separate"/>
        </w:r>
        <w:r w:rsidR="00E503B9">
          <w:rPr>
            <w:noProof/>
            <w:webHidden/>
          </w:rPr>
          <w:t>6</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4" w:history="1">
        <w:r w:rsidR="00E503B9" w:rsidRPr="00D47030">
          <w:rPr>
            <w:rStyle w:val="Hyperlink"/>
            <w:noProof/>
          </w:rPr>
          <w:t>1.4</w:t>
        </w:r>
        <w:r w:rsidR="00E503B9">
          <w:rPr>
            <w:rFonts w:asciiTheme="minorHAnsi" w:eastAsiaTheme="minorEastAsia" w:hAnsiTheme="minorHAnsi" w:cstheme="minorBidi"/>
            <w:smallCaps w:val="0"/>
            <w:noProof/>
            <w:sz w:val="22"/>
            <w:szCs w:val="22"/>
          </w:rPr>
          <w:tab/>
        </w:r>
        <w:r w:rsidR="00E503B9" w:rsidRPr="00D47030">
          <w:rPr>
            <w:rStyle w:val="Hyperlink"/>
            <w:noProof/>
          </w:rPr>
          <w:t>Additional LXI Conformance Requirements</w:t>
        </w:r>
        <w:r w:rsidR="00E503B9">
          <w:rPr>
            <w:noProof/>
            <w:webHidden/>
          </w:rPr>
          <w:tab/>
        </w:r>
        <w:r w:rsidR="00E503B9">
          <w:rPr>
            <w:noProof/>
            <w:webHidden/>
          </w:rPr>
          <w:fldChar w:fldCharType="begin"/>
        </w:r>
        <w:r w:rsidR="00E503B9">
          <w:rPr>
            <w:noProof/>
            <w:webHidden/>
          </w:rPr>
          <w:instrText xml:space="preserve"> PAGEREF _Toc454176444 \h </w:instrText>
        </w:r>
        <w:r w:rsidR="00E503B9">
          <w:rPr>
            <w:noProof/>
            <w:webHidden/>
          </w:rPr>
        </w:r>
        <w:r w:rsidR="00E503B9">
          <w:rPr>
            <w:noProof/>
            <w:webHidden/>
          </w:rPr>
          <w:fldChar w:fldCharType="separate"/>
        </w:r>
        <w:r w:rsidR="00E503B9">
          <w:rPr>
            <w:noProof/>
            <w:webHidden/>
          </w:rPr>
          <w:t>8</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5" w:history="1">
        <w:r w:rsidR="00E503B9" w:rsidRPr="00D47030">
          <w:rPr>
            <w:rStyle w:val="Hyperlink"/>
            <w:noProof/>
          </w:rPr>
          <w:t>1.4.4</w:t>
        </w:r>
        <w:r w:rsidR="00E503B9">
          <w:rPr>
            <w:rFonts w:asciiTheme="minorHAnsi" w:eastAsiaTheme="minorEastAsia" w:hAnsiTheme="minorHAnsi" w:cstheme="minorBidi"/>
            <w:iCs w:val="0"/>
            <w:noProof/>
            <w:sz w:val="22"/>
            <w:szCs w:val="22"/>
          </w:rPr>
          <w:tab/>
        </w:r>
        <w:r w:rsidR="00E503B9" w:rsidRPr="00D47030">
          <w:rPr>
            <w:rStyle w:val="Hyperlink"/>
            <w:noProof/>
          </w:rPr>
          <w:t>Extended Functions</w:t>
        </w:r>
        <w:r w:rsidR="00E503B9">
          <w:rPr>
            <w:noProof/>
            <w:webHidden/>
          </w:rPr>
          <w:tab/>
        </w:r>
        <w:r w:rsidR="00E503B9">
          <w:rPr>
            <w:noProof/>
            <w:webHidden/>
          </w:rPr>
          <w:fldChar w:fldCharType="begin"/>
        </w:r>
        <w:r w:rsidR="00E503B9">
          <w:rPr>
            <w:noProof/>
            <w:webHidden/>
          </w:rPr>
          <w:instrText xml:space="preserve"> PAGEREF _Toc454176445 \h </w:instrText>
        </w:r>
        <w:r w:rsidR="00E503B9">
          <w:rPr>
            <w:noProof/>
            <w:webHidden/>
          </w:rPr>
        </w:r>
        <w:r w:rsidR="00E503B9">
          <w:rPr>
            <w:noProof/>
            <w:webHidden/>
          </w:rPr>
          <w:fldChar w:fldCharType="separate"/>
        </w:r>
        <w:r w:rsidR="00E503B9">
          <w:rPr>
            <w:noProof/>
            <w:webHidden/>
          </w:rPr>
          <w:t>8</w:t>
        </w:r>
        <w:r w:rsidR="00E503B9">
          <w:rPr>
            <w:noProof/>
            <w:webHidden/>
          </w:rPr>
          <w:fldChar w:fldCharType="end"/>
        </w:r>
      </w:hyperlink>
    </w:p>
    <w:p w:rsidR="00E503B9" w:rsidRDefault="00946E0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446" w:history="1">
        <w:r w:rsidR="00E503B9" w:rsidRPr="00D47030">
          <w:rPr>
            <w:rStyle w:val="Hyperlink"/>
            <w:noProof/>
          </w:rPr>
          <w:t>3</w:t>
        </w:r>
        <w:r w:rsidR="00E503B9">
          <w:rPr>
            <w:rFonts w:asciiTheme="minorHAnsi" w:eastAsiaTheme="minorEastAsia" w:hAnsiTheme="minorHAnsi" w:cstheme="minorBidi"/>
            <w:b w:val="0"/>
            <w:bCs w:val="0"/>
            <w:caps w:val="0"/>
            <w:noProof/>
            <w:sz w:val="22"/>
            <w:szCs w:val="22"/>
          </w:rPr>
          <w:tab/>
        </w:r>
        <w:r w:rsidR="00E503B9" w:rsidRPr="00D47030">
          <w:rPr>
            <w:rStyle w:val="Hyperlink"/>
            <w:noProof/>
          </w:rPr>
          <w:t>LXI Device Synchronization and Events</w:t>
        </w:r>
        <w:r w:rsidR="00E503B9">
          <w:rPr>
            <w:noProof/>
            <w:webHidden/>
          </w:rPr>
          <w:tab/>
        </w:r>
        <w:r w:rsidR="00E503B9">
          <w:rPr>
            <w:noProof/>
            <w:webHidden/>
          </w:rPr>
          <w:fldChar w:fldCharType="begin"/>
        </w:r>
        <w:r w:rsidR="00E503B9">
          <w:rPr>
            <w:noProof/>
            <w:webHidden/>
          </w:rPr>
          <w:instrText xml:space="preserve"> PAGEREF _Toc454176446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7" w:history="1">
        <w:r w:rsidR="00E503B9" w:rsidRPr="00D47030">
          <w:rPr>
            <w:rStyle w:val="Hyperlink"/>
            <w:noProof/>
          </w:rPr>
          <w:t>3.2</w:t>
        </w:r>
        <w:r w:rsidR="00E503B9">
          <w:rPr>
            <w:rFonts w:asciiTheme="minorHAnsi" w:eastAsiaTheme="minorEastAsia" w:hAnsiTheme="minorHAnsi" w:cstheme="minorBidi"/>
            <w:smallCaps w:val="0"/>
            <w:noProof/>
            <w:sz w:val="22"/>
            <w:szCs w:val="22"/>
          </w:rPr>
          <w:tab/>
        </w:r>
        <w:r w:rsidR="00E503B9" w:rsidRPr="00D47030">
          <w:rPr>
            <w:rStyle w:val="Hyperlink"/>
            <w:noProof/>
          </w:rPr>
          <w:t>LXI Clock Synchronization Using IEEE 1588</w:t>
        </w:r>
        <w:r w:rsidR="00E503B9">
          <w:rPr>
            <w:noProof/>
            <w:webHidden/>
          </w:rPr>
          <w:tab/>
        </w:r>
        <w:r w:rsidR="00E503B9">
          <w:rPr>
            <w:noProof/>
            <w:webHidden/>
          </w:rPr>
          <w:fldChar w:fldCharType="begin"/>
        </w:r>
        <w:r w:rsidR="00E503B9">
          <w:rPr>
            <w:noProof/>
            <w:webHidden/>
          </w:rPr>
          <w:instrText xml:space="preserve"> PAGEREF _Toc454176447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3"/>
        <w:tabs>
          <w:tab w:val="left" w:pos="1200"/>
          <w:tab w:val="right" w:leader="dot" w:pos="8630"/>
        </w:tabs>
        <w:rPr>
          <w:rFonts w:asciiTheme="minorHAnsi" w:eastAsiaTheme="minorEastAsia" w:hAnsiTheme="minorHAnsi" w:cstheme="minorBidi"/>
          <w:iCs w:val="0"/>
          <w:noProof/>
          <w:sz w:val="22"/>
          <w:szCs w:val="22"/>
        </w:rPr>
      </w:pPr>
      <w:hyperlink w:anchor="_Toc454176448" w:history="1">
        <w:r w:rsidR="00E503B9" w:rsidRPr="00D47030">
          <w:rPr>
            <w:rStyle w:val="Hyperlink"/>
            <w:noProof/>
          </w:rPr>
          <w:t>3.2.11</w:t>
        </w:r>
        <w:r w:rsidR="00E503B9">
          <w:rPr>
            <w:rFonts w:asciiTheme="minorHAnsi" w:eastAsiaTheme="minorEastAsia" w:hAnsiTheme="minorHAnsi" w:cstheme="minorBidi"/>
            <w:iCs w:val="0"/>
            <w:noProof/>
            <w:sz w:val="22"/>
            <w:szCs w:val="22"/>
          </w:rPr>
          <w:tab/>
        </w:r>
        <w:r w:rsidR="00E503B9" w:rsidRPr="00D47030">
          <w:rPr>
            <w:rStyle w:val="Hyperlink"/>
            <w:noProof/>
          </w:rPr>
          <w:t>RULE – Generation of Timestamps</w:t>
        </w:r>
        <w:r w:rsidR="00E503B9">
          <w:rPr>
            <w:noProof/>
            <w:webHidden/>
          </w:rPr>
          <w:tab/>
        </w:r>
        <w:r w:rsidR="00E503B9">
          <w:rPr>
            <w:noProof/>
            <w:webHidden/>
          </w:rPr>
          <w:fldChar w:fldCharType="begin"/>
        </w:r>
        <w:r w:rsidR="00E503B9">
          <w:rPr>
            <w:noProof/>
            <w:webHidden/>
          </w:rPr>
          <w:instrText xml:space="preserve"> PAGEREF _Toc454176448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E503B9" w:rsidRDefault="00946E0B">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449" w:history="1">
        <w:r w:rsidR="00E503B9" w:rsidRPr="00D47030">
          <w:rPr>
            <w:rStyle w:val="Hyperlink"/>
            <w:noProof/>
          </w:rPr>
          <w:t>3.6</w:t>
        </w:r>
        <w:r w:rsidR="00E503B9">
          <w:rPr>
            <w:rFonts w:asciiTheme="minorHAnsi" w:eastAsiaTheme="minorEastAsia" w:hAnsiTheme="minorHAnsi" w:cstheme="minorBidi"/>
            <w:smallCaps w:val="0"/>
            <w:noProof/>
            <w:sz w:val="22"/>
            <w:szCs w:val="22"/>
          </w:rPr>
          <w:tab/>
        </w:r>
        <w:r w:rsidR="00E503B9" w:rsidRPr="00D47030">
          <w:rPr>
            <w:rStyle w:val="Hyperlink"/>
            <w:noProof/>
          </w:rPr>
          <w:t>RULE – Data Timestamps</w:t>
        </w:r>
        <w:r w:rsidR="00E503B9">
          <w:rPr>
            <w:noProof/>
            <w:webHidden/>
          </w:rPr>
          <w:tab/>
        </w:r>
        <w:r w:rsidR="00E503B9">
          <w:rPr>
            <w:noProof/>
            <w:webHidden/>
          </w:rPr>
          <w:fldChar w:fldCharType="begin"/>
        </w:r>
        <w:r w:rsidR="00E503B9">
          <w:rPr>
            <w:noProof/>
            <w:webHidden/>
          </w:rPr>
          <w:instrText xml:space="preserve"> PAGEREF _Toc454176449 \h </w:instrText>
        </w:r>
        <w:r w:rsidR="00E503B9">
          <w:rPr>
            <w:noProof/>
            <w:webHidden/>
          </w:rPr>
        </w:r>
        <w:r w:rsidR="00E503B9">
          <w:rPr>
            <w:noProof/>
            <w:webHidden/>
          </w:rPr>
          <w:fldChar w:fldCharType="separate"/>
        </w:r>
        <w:r w:rsidR="00E503B9">
          <w:rPr>
            <w:noProof/>
            <w:webHidden/>
          </w:rPr>
          <w:t>9</w:t>
        </w:r>
        <w:r w:rsidR="00E503B9">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76436"/>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is drawn to the document “</w:t>
      </w:r>
      <w:r w:rsidRPr="00F40E7A">
        <w:rPr>
          <w:i/>
        </w:rPr>
        <w:t>LXI Consortium Trademark and Patent Policies</w:t>
      </w:r>
      <w:r>
        <w:t>”</w:t>
      </w:r>
      <w:proofErr w:type="gramStart"/>
      <w:r>
        <w:t>,.</w:t>
      </w:r>
      <w:proofErr w:type="gramEnd"/>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76437"/>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A23241" w:rsidRPr="00547382" w:rsidTr="003975E5">
        <w:tc>
          <w:tcPr>
            <w:tcW w:w="1728" w:type="dxa"/>
          </w:tcPr>
          <w:p w:rsidR="00A23241" w:rsidRDefault="00A23241" w:rsidP="003975E5">
            <w:pPr>
              <w:rPr>
                <w:lang w:val="en-GB"/>
              </w:rPr>
            </w:pPr>
            <w:r>
              <w:rPr>
                <w:lang w:val="en-GB"/>
              </w:rPr>
              <w:t xml:space="preserve">1.0 </w:t>
            </w:r>
            <w:r w:rsidR="006F2A41">
              <w:rPr>
                <w:lang w:val="en-GB"/>
              </w:rPr>
              <w:t>Version</w:t>
            </w:r>
          </w:p>
        </w:tc>
        <w:tc>
          <w:tcPr>
            <w:tcW w:w="7020" w:type="dxa"/>
          </w:tcPr>
          <w:p w:rsidR="00A23241" w:rsidRDefault="001C4348" w:rsidP="003975E5">
            <w:pPr>
              <w:rPr>
                <w:lang w:val="en-GB"/>
              </w:rPr>
            </w:pPr>
            <w:r>
              <w:rPr>
                <w:lang w:val="en-GB"/>
              </w:rPr>
              <w:t>Initial Release November 8, 2016</w:t>
            </w:r>
          </w:p>
        </w:tc>
      </w:tr>
    </w:tbl>
    <w:p w:rsidR="00AE3D86" w:rsidRDefault="00AE3D86" w:rsidP="00DC2D42"/>
    <w:p w:rsidR="00A122A9" w:rsidRPr="00C67620" w:rsidRDefault="00A122A9" w:rsidP="006D68F2">
      <w:pPr>
        <w:pStyle w:val="Heading1"/>
      </w:pPr>
      <w:bookmarkStart w:id="8" w:name="_Toc454176438"/>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Start w:id="20" w:name="_GoBack"/>
      <w:bookmarkEnd w:id="9"/>
      <w:bookmarkEnd w:id="20"/>
    </w:p>
    <w:p w:rsidR="00A122A9" w:rsidRPr="00C67620" w:rsidRDefault="00A122A9" w:rsidP="00CD2657">
      <w:pPr>
        <w:pStyle w:val="LXIBody"/>
      </w:pPr>
      <w:r w:rsidRPr="00C67620">
        <w:t xml:space="preserve"> </w:t>
      </w:r>
    </w:p>
    <w:p w:rsidR="00A122A9" w:rsidRPr="00C67620" w:rsidRDefault="00911F86" w:rsidP="00B134D7">
      <w:pPr>
        <w:pStyle w:val="Heading2"/>
        <w:numPr>
          <w:ilvl w:val="1"/>
          <w:numId w:val="15"/>
        </w:numPr>
      </w:pPr>
      <w:bookmarkStart w:id="21" w:name="_Toc128656063"/>
      <w:bookmarkStart w:id="22" w:name="_Toc454176439"/>
      <w:r>
        <w:t>Introduction</w:t>
      </w:r>
      <w:bookmarkEnd w:id="21"/>
      <w:bookmarkEnd w:id="22"/>
    </w:p>
    <w:p w:rsidR="00F073C9" w:rsidRDefault="00F073C9" w:rsidP="00B77FAA">
      <w:pPr>
        <w:ind w:left="720"/>
      </w:pPr>
      <w:r>
        <w:t>LXI Timestamping Data enables the capability of marking a LAN event at a point in time – events such as triggering, measuring, or connecting channels. You can understand what happened in time sequence in your test programs.</w:t>
      </w:r>
    </w:p>
    <w:p w:rsidR="00F073C9" w:rsidRDefault="00F073C9" w:rsidP="00B77FAA">
      <w:pPr>
        <w:ind w:left="720"/>
      </w:pPr>
    </w:p>
    <w:p w:rsidR="00DB1D17" w:rsidRDefault="00F073C9" w:rsidP="00816C94">
      <w:pPr>
        <w:ind w:left="720"/>
      </w:pPr>
      <w:r>
        <w:t xml:space="preserve">This capability </w:t>
      </w:r>
      <w:proofErr w:type="gramStart"/>
      <w:r>
        <w:t>is recommended</w:t>
      </w:r>
      <w:proofErr w:type="gramEnd"/>
      <w:r>
        <w:t xml:space="preserve"> when implementing the LXI Clock Synchronization Extended Function., which can provide accurate clock relationships between various LXI Devices.</w:t>
      </w:r>
      <w:r w:rsidR="00DB1D17">
        <w:t xml:space="preserve"> </w:t>
      </w:r>
    </w:p>
    <w:p w:rsidR="00164A70" w:rsidRPr="00C67620" w:rsidRDefault="00164A70" w:rsidP="00B77FAA">
      <w:pPr>
        <w:pStyle w:val="Heading2"/>
      </w:pPr>
      <w:bookmarkStart w:id="23" w:name="_Toc454176440"/>
      <w:r>
        <w:t>Purpose and Scope of this Document</w:t>
      </w:r>
      <w:bookmarkEnd w:id="23"/>
    </w:p>
    <w:p w:rsidR="00616E55" w:rsidRDefault="00616E55" w:rsidP="00B77FAA">
      <w:pPr>
        <w:pStyle w:val="Heading3"/>
      </w:pPr>
      <w:bookmarkStart w:id="24" w:name="_Toc454176441"/>
      <w:r>
        <w:t>Purpose</w:t>
      </w:r>
      <w:bookmarkEnd w:id="24"/>
    </w:p>
    <w:p w:rsidR="00827DB8" w:rsidRDefault="00D32BE2"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rsidR="00DB1D17" w:rsidRDefault="00DB1D17" w:rsidP="00827DB8">
      <w:pPr>
        <w:pStyle w:val="LXIBody"/>
      </w:pPr>
      <w:r>
        <w:t xml:space="preserve">This document supplies the requirements for LXI conformance to the LXI </w:t>
      </w:r>
      <w:r w:rsidR="00297AA7">
        <w:t>Timestamped Data</w:t>
      </w:r>
      <w:r>
        <w:t xml:space="preserve"> 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54176442"/>
      <w:bookmarkEnd w:id="25"/>
      <w:bookmarkEnd w:id="26"/>
      <w:bookmarkEnd w:id="27"/>
      <w:bookmarkEnd w:id="28"/>
      <w:bookmarkEnd w:id="29"/>
      <w:bookmarkEnd w:id="30"/>
      <w:bookmarkEnd w:id="31"/>
      <w:bookmarkEnd w:id="32"/>
      <w:bookmarkEnd w:id="33"/>
      <w:r w:rsidRPr="00B77FAA">
        <w:t>Scope</w:t>
      </w:r>
      <w:bookmarkEnd w:id="34"/>
    </w:p>
    <w:p w:rsidR="00D32BE2" w:rsidRDefault="00D32BE2" w:rsidP="00D32BE2">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32BE2"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54176443"/>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w:t>
      </w:r>
      <w:r w:rsidRPr="00C67620">
        <w:lastRenderedPageBreak/>
        <w:t xml:space="preserve">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rsidR="00A122A9" w:rsidRDefault="00041450" w:rsidP="00135D1C">
      <w:pPr>
        <w:pStyle w:val="Heading2"/>
      </w:pPr>
      <w:bookmarkStart w:id="54" w:name="_Toc454176444"/>
      <w:bookmarkEnd w:id="53"/>
      <w:r>
        <w:lastRenderedPageBreak/>
        <w:t>Additional LXI Conformance Requirements</w:t>
      </w:r>
      <w:bookmarkEnd w:id="54"/>
    </w:p>
    <w:p w:rsidR="00041450" w:rsidRDefault="00041450" w:rsidP="00B134D7">
      <w:pPr>
        <w:pStyle w:val="Heading3"/>
      </w:pPr>
      <w:bookmarkStart w:id="55" w:name="_Toc443135478"/>
      <w:bookmarkStart w:id="56" w:name="_Toc454176445"/>
      <w:r>
        <w:t>Extended Functions</w:t>
      </w:r>
      <w:bookmarkEnd w:id="55"/>
      <w:bookmarkEnd w:id="56"/>
    </w:p>
    <w:p w:rsidR="00041450" w:rsidRDefault="00041450" w:rsidP="004D7730">
      <w:pPr>
        <w:pStyle w:val="Heading4"/>
        <w:numPr>
          <w:ilvl w:val="3"/>
          <w:numId w:val="33"/>
        </w:numPr>
      </w:pPr>
      <w:r>
        <w:t>General Description</w:t>
      </w:r>
    </w:p>
    <w:p w:rsidR="00041450" w:rsidRDefault="00041450" w:rsidP="00041450">
      <w:pPr>
        <w:pStyle w:val="LXIBody"/>
      </w:pPr>
      <w:r w:rsidRPr="00C67620">
        <w:t xml:space="preserve">The LXI Standard </w:t>
      </w:r>
      <w:r>
        <w:t>consists of the LXI Device Specification, required for all LXI Devices.  In addition, it includes all optional Extended Functions.</w:t>
      </w:r>
    </w:p>
    <w:p w:rsidR="00041450" w:rsidRDefault="00041450" w:rsidP="00041450">
      <w:pPr>
        <w:pStyle w:val="Subhead1"/>
      </w:pPr>
    </w:p>
    <w:p w:rsidR="00041450" w:rsidRPr="00DE2560" w:rsidRDefault="00041450" w:rsidP="00041450">
      <w:pPr>
        <w:pStyle w:val="Subhead1"/>
      </w:pPr>
      <w:r>
        <w:t>LXI Extended Functions</w:t>
      </w:r>
    </w:p>
    <w:p w:rsidR="00041450" w:rsidRDefault="00D32BE2" w:rsidP="00BA1378">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w:t>
      </w:r>
      <w:r w:rsidR="00041450">
        <w:t xml:space="preserve">.  </w:t>
      </w:r>
    </w:p>
    <w:p w:rsidR="00041450" w:rsidRDefault="00041450" w:rsidP="00041450">
      <w:pPr>
        <w:pStyle w:val="Heading4"/>
        <w:tabs>
          <w:tab w:val="clear" w:pos="2282"/>
          <w:tab w:val="num" w:pos="1584"/>
        </w:tabs>
        <w:ind w:left="1584"/>
      </w:pPr>
      <w:r>
        <w:t>Conformance Requirements</w:t>
      </w:r>
    </w:p>
    <w:p w:rsidR="00297AA7" w:rsidRPr="00041450" w:rsidRDefault="00957392" w:rsidP="00BA1378">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7504D3">
        <w:t>.</w:t>
      </w:r>
    </w:p>
    <w:p w:rsidR="006D68F2" w:rsidRDefault="006D68F2" w:rsidP="00D32BE2">
      <w:pPr>
        <w:pStyle w:val="Heading5"/>
      </w:pPr>
      <w:bookmarkStart w:id="57" w:name="_Ref205959009"/>
      <w:bookmarkStart w:id="58" w:name="_Ref205611094"/>
      <w:r>
        <w:t>RULE</w:t>
      </w:r>
      <w:r w:rsidRPr="00C67620">
        <w:t xml:space="preserve"> –</w:t>
      </w:r>
      <w:r>
        <w:t xml:space="preserve"> LXI Timestamped Data Conformance Requirements</w:t>
      </w:r>
      <w:bookmarkEnd w:id="57"/>
    </w:p>
    <w:p w:rsidR="007504D3" w:rsidRDefault="00D32BE2" w:rsidP="007504D3">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7504D3">
        <w:t>:</w:t>
      </w:r>
    </w:p>
    <w:p w:rsidR="001E3B92" w:rsidRPr="00BA1378" w:rsidRDefault="001E3B92" w:rsidP="007504D3">
      <w:pPr>
        <w:pStyle w:val="LXIBody"/>
        <w:rPr>
          <w:b/>
        </w:rPr>
      </w:pPr>
      <w:r w:rsidRPr="00BA1378">
        <w:rPr>
          <w:b/>
        </w:rPr>
        <w:t>LXI Device Specification Document:</w:t>
      </w:r>
    </w:p>
    <w:p w:rsidR="00F02211" w:rsidRDefault="00F02211" w:rsidP="00F02211">
      <w:pPr>
        <w:pStyle w:val="LXIBody"/>
        <w:numPr>
          <w:ilvl w:val="0"/>
          <w:numId w:val="18"/>
        </w:numPr>
      </w:pPr>
      <w:r>
        <w:t xml:space="preserve">All LXI Devices shall conform to the rules found in Section 1.4 </w:t>
      </w:r>
      <w:r w:rsidR="00A23241">
        <w:t>and all subsections</w:t>
      </w:r>
    </w:p>
    <w:p w:rsidR="007504D3" w:rsidRDefault="00F02211" w:rsidP="00D32BE2">
      <w:pPr>
        <w:pStyle w:val="LXIBody"/>
        <w:numPr>
          <w:ilvl w:val="0"/>
          <w:numId w:val="18"/>
        </w:numPr>
      </w:pPr>
      <w:r>
        <w:t xml:space="preserve">A Function element with the </w:t>
      </w:r>
      <w:proofErr w:type="spellStart"/>
      <w:r>
        <w:t>FunctionName</w:t>
      </w:r>
      <w:proofErr w:type="spellEnd"/>
      <w:r>
        <w:t xml:space="preserve"> attributes of “LXI Timestamped Data” and version “1.0” in the </w:t>
      </w:r>
      <w:proofErr w:type="spellStart"/>
      <w:r>
        <w:t>LXIExtendedFunction</w:t>
      </w:r>
      <w:proofErr w:type="spellEnd"/>
      <w:r>
        <w:t xml:space="preserve"> element of the LXI identification document as described by section 10.2.5. </w:t>
      </w:r>
    </w:p>
    <w:p w:rsidR="00D641F1" w:rsidRPr="00BA1378" w:rsidRDefault="00D641F1" w:rsidP="00D641F1">
      <w:pPr>
        <w:pStyle w:val="LXIBody"/>
        <w:rPr>
          <w:b/>
        </w:rPr>
      </w:pPr>
      <w:r w:rsidRPr="00BA1378">
        <w:rPr>
          <w:b/>
        </w:rPr>
        <w:t>LXI Clock Synchronization Document:</w:t>
      </w:r>
    </w:p>
    <w:p w:rsidR="00D641F1" w:rsidRDefault="004D7730" w:rsidP="00B134D7">
      <w:pPr>
        <w:pStyle w:val="LXIBody"/>
        <w:numPr>
          <w:ilvl w:val="0"/>
          <w:numId w:val="18"/>
        </w:numPr>
      </w:pPr>
      <w:r>
        <w:t>Include all rules</w:t>
      </w:r>
    </w:p>
    <w:p w:rsidR="001E3B92" w:rsidRPr="00BA1378" w:rsidRDefault="00F02211" w:rsidP="00BA1378">
      <w:pPr>
        <w:pStyle w:val="LXIBody"/>
        <w:rPr>
          <w:b/>
        </w:rPr>
      </w:pPr>
      <w:r>
        <w:rPr>
          <w:b/>
        </w:rPr>
        <w:t>LXI Timestamped Data (this document)</w:t>
      </w:r>
      <w:r w:rsidR="00D641F1" w:rsidRPr="00BA1378">
        <w:rPr>
          <w:b/>
        </w:rPr>
        <w:t>:</w:t>
      </w:r>
    </w:p>
    <w:p w:rsidR="00D641F1" w:rsidRDefault="00F5504A" w:rsidP="00B134D7">
      <w:pPr>
        <w:pStyle w:val="LXIBody"/>
        <w:numPr>
          <w:ilvl w:val="0"/>
          <w:numId w:val="18"/>
        </w:numPr>
      </w:pPr>
      <w:r>
        <w:t>Include all rules</w:t>
      </w:r>
    </w:p>
    <w:bookmarkEnd w:id="58"/>
    <w:p w:rsidR="000E7B20" w:rsidRDefault="000E7B20" w:rsidP="00D108BA">
      <w:pPr>
        <w:pStyle w:val="LXIBody"/>
      </w:pPr>
    </w:p>
    <w:p w:rsidR="000E7B20" w:rsidRDefault="000E7B20">
      <w:pPr>
        <w:rPr>
          <w:szCs w:val="20"/>
        </w:rPr>
      </w:pPr>
      <w:r>
        <w:br w:type="page"/>
      </w:r>
    </w:p>
    <w:p w:rsidR="00511D19" w:rsidRDefault="00511D19" w:rsidP="00B134D7">
      <w:pPr>
        <w:pStyle w:val="Heading1"/>
        <w:numPr>
          <w:ilvl w:val="0"/>
          <w:numId w:val="20"/>
        </w:numPr>
      </w:pPr>
      <w:bookmarkStart w:id="59" w:name="_Toc100387020"/>
      <w:bookmarkStart w:id="60" w:name="_Toc101245326"/>
      <w:bookmarkStart w:id="61" w:name="_Toc103501565"/>
      <w:bookmarkStart w:id="62" w:name="_Toc104620764"/>
      <w:bookmarkStart w:id="63" w:name="_Toc104945855"/>
      <w:bookmarkStart w:id="64" w:name="_Toc104946695"/>
      <w:bookmarkStart w:id="65" w:name="_Toc104947115"/>
      <w:bookmarkStart w:id="66" w:name="_Toc104968406"/>
      <w:bookmarkStart w:id="67" w:name="_Toc105500777"/>
      <w:bookmarkStart w:id="68" w:name="_Toc105501251"/>
      <w:bookmarkStart w:id="69" w:name="_Toc106617255"/>
      <w:bookmarkStart w:id="70" w:name="_Toc111021118"/>
      <w:bookmarkStart w:id="71" w:name="_Toc111253050"/>
      <w:bookmarkStart w:id="72" w:name="_Toc440197868"/>
      <w:r w:rsidRPr="00C67620">
        <w:lastRenderedPageBreak/>
        <w:t xml:space="preserve">  </w:t>
      </w:r>
      <w:bookmarkStart w:id="73" w:name="_Toc112300471"/>
      <w:bookmarkStart w:id="74" w:name="_Toc113353354"/>
      <w:bookmarkStart w:id="75" w:name="_Toc113776897"/>
      <w:bookmarkStart w:id="76" w:name="_Toc128656119"/>
      <w:bookmarkStart w:id="77" w:name="_Ref206215856"/>
      <w:bookmarkStart w:id="78" w:name="_Toc440197866"/>
      <w:bookmarkStart w:id="79" w:name="_Toc454176446"/>
      <w:bookmarkEnd w:id="59"/>
      <w:bookmarkEnd w:id="60"/>
      <w:bookmarkEnd w:id="61"/>
      <w:bookmarkEnd w:id="62"/>
      <w:bookmarkEnd w:id="63"/>
      <w:bookmarkEnd w:id="64"/>
      <w:bookmarkEnd w:id="65"/>
      <w:bookmarkEnd w:id="66"/>
      <w:bookmarkEnd w:id="67"/>
      <w:bookmarkEnd w:id="68"/>
      <w:bookmarkEnd w:id="69"/>
      <w:bookmarkEnd w:id="70"/>
      <w:bookmarkEnd w:id="71"/>
      <w:r w:rsidRPr="00C67620">
        <w:t>LXI Device Synchronization</w:t>
      </w:r>
      <w:bookmarkEnd w:id="73"/>
      <w:bookmarkEnd w:id="74"/>
      <w:bookmarkEnd w:id="75"/>
      <w:bookmarkEnd w:id="76"/>
      <w:bookmarkEnd w:id="77"/>
      <w:bookmarkEnd w:id="78"/>
      <w:r w:rsidR="00E503B9">
        <w:t xml:space="preserve"> and Events</w:t>
      </w:r>
      <w:bookmarkEnd w:id="79"/>
    </w:p>
    <w:p w:rsidR="00D32BE2" w:rsidRDefault="00D32BE2" w:rsidP="00D32BE2">
      <w:pPr>
        <w:pStyle w:val="Body1"/>
      </w:pPr>
      <w:r>
        <w:t>Section 3 of the LXI Device Specification summarizes the various methods of synchronization and triggering available for LXI Devices.</w:t>
      </w:r>
    </w:p>
    <w:p w:rsidR="009E5C63" w:rsidRDefault="00096E7F" w:rsidP="00872440">
      <w:pPr>
        <w:pStyle w:val="Heading2"/>
      </w:pPr>
      <w:bookmarkStart w:id="80" w:name="_Toc454176447"/>
      <w:r>
        <w:t xml:space="preserve">LXI Clock Synchronization </w:t>
      </w:r>
      <w:r w:rsidR="00CA3960">
        <w:t>Using IEEE 1588</w:t>
      </w:r>
      <w:bookmarkEnd w:id="80"/>
    </w:p>
    <w:p w:rsidR="009E5C63" w:rsidRDefault="009E5C63" w:rsidP="00872440">
      <w:pPr>
        <w:pStyle w:val="Heading3"/>
        <w:numPr>
          <w:ilvl w:val="2"/>
          <w:numId w:val="32"/>
        </w:numPr>
      </w:pPr>
      <w:bookmarkStart w:id="81" w:name="_Toc448053622"/>
      <w:bookmarkStart w:id="82" w:name="_Toc440197879"/>
      <w:bookmarkStart w:id="83" w:name="_Toc454176448"/>
      <w:r>
        <w:t>RULE – Generation of Timestamps</w:t>
      </w:r>
      <w:bookmarkEnd w:id="81"/>
      <w:bookmarkEnd w:id="82"/>
      <w:bookmarkEnd w:id="83"/>
    </w:p>
    <w:p w:rsidR="00872440" w:rsidRDefault="00872440" w:rsidP="00872440">
      <w:pPr>
        <w:pStyle w:val="LXIBody"/>
      </w:pPr>
      <w:r>
        <w:t>LXI Device generating timestamps based upon an IEEE 1588 clock shall provide information as to the accuracy of the timestamps that they supply.  As a minimum, this information shall be available as part of the documentation that accompanies each LXI Device (whether printed or electronic).</w:t>
      </w:r>
    </w:p>
    <w:p w:rsidR="00642EFD" w:rsidRPr="00642EFD" w:rsidRDefault="00642EFD" w:rsidP="00872440">
      <w:pPr>
        <w:pStyle w:val="LXIBody"/>
        <w:rPr>
          <w:rFonts w:ascii="Arial" w:hAnsi="Arial" w:cs="Arial"/>
          <w:sz w:val="22"/>
          <w:szCs w:val="22"/>
        </w:rPr>
      </w:pPr>
      <w:r>
        <w:t xml:space="preserve">                </w:t>
      </w:r>
      <w:r w:rsidRPr="00642EFD">
        <w:rPr>
          <w:rFonts w:ascii="Arial" w:hAnsi="Arial" w:cs="Arial"/>
          <w:sz w:val="22"/>
          <w:szCs w:val="22"/>
        </w:rPr>
        <w:t xml:space="preserve">3.2.11.1  </w:t>
      </w:r>
      <w:r w:rsidRPr="00642EFD">
        <w:rPr>
          <w:rFonts w:ascii="Arial" w:hAnsi="Arial" w:cs="Arial"/>
          <w:b/>
          <w:sz w:val="22"/>
          <w:szCs w:val="22"/>
        </w:rPr>
        <w:t>Recommendation – Precision of Timestamps</w:t>
      </w:r>
    </w:p>
    <w:p w:rsidR="00642EFD" w:rsidRDefault="00642EFD" w:rsidP="00872440">
      <w:pPr>
        <w:pStyle w:val="Body1"/>
      </w:pPr>
    </w:p>
    <w:p w:rsidR="00872440" w:rsidRDefault="00872440" w:rsidP="00872440">
      <w:pPr>
        <w:pStyle w:val="Body1"/>
      </w:pPr>
      <w:r>
        <w:t xml:space="preserve">Timestamps </w:t>
      </w:r>
      <w:proofErr w:type="gramStart"/>
      <w:r>
        <w:t>should be derived</w:t>
      </w:r>
      <w:proofErr w:type="gramEnd"/>
      <w:r>
        <w:t xml:space="preserve"> from the IEEE 1588 clock with a precision that is consistent with the event or data acquisition process and the resolution of the clock. For example if the measurement front-end bandwidth is 1 Hz then the timestamp precision should be better than 1 </w:t>
      </w:r>
      <w:proofErr w:type="gramStart"/>
      <w:r>
        <w:t>second</w:t>
      </w:r>
      <w:proofErr w:type="gramEnd"/>
      <w:r>
        <w:t xml:space="preserve">. If the measurement front-end bandwidth is 1 GHz then the timestamp precision should be better than </w:t>
      </w:r>
      <w:proofErr w:type="gramStart"/>
      <w:r>
        <w:t>1</w:t>
      </w:r>
      <w:proofErr w:type="gramEnd"/>
      <w:r>
        <w:t xml:space="preserve"> nanosecond or whatever the local clock supports</w:t>
      </w:r>
    </w:p>
    <w:p w:rsidR="00642EFD" w:rsidRPr="00642EFD" w:rsidRDefault="00642EFD" w:rsidP="00642EFD">
      <w:pPr>
        <w:pStyle w:val="LXIBody"/>
        <w:ind w:left="1274" w:firstLine="144"/>
      </w:pPr>
      <w:r>
        <w:rPr>
          <w:rFonts w:ascii="Arial" w:hAnsi="Arial" w:cs="Arial"/>
          <w:sz w:val="22"/>
          <w:szCs w:val="22"/>
        </w:rPr>
        <w:t>3.2.11.2</w:t>
      </w:r>
      <w:r w:rsidRPr="00DF597C">
        <w:rPr>
          <w:rFonts w:ascii="Arial" w:hAnsi="Arial" w:cs="Arial"/>
          <w:sz w:val="22"/>
          <w:szCs w:val="22"/>
        </w:rPr>
        <w:t xml:space="preserve">  </w:t>
      </w:r>
      <w:r w:rsidRPr="00DF597C">
        <w:rPr>
          <w:rFonts w:ascii="Arial" w:hAnsi="Arial" w:cs="Arial"/>
          <w:b/>
          <w:sz w:val="22"/>
          <w:szCs w:val="22"/>
        </w:rPr>
        <w:t>Recommendation – Precision of Timestamps</w:t>
      </w:r>
    </w:p>
    <w:p w:rsidR="00872440" w:rsidRPr="00872440" w:rsidRDefault="00872440" w:rsidP="00872440">
      <w:pPr>
        <w:pStyle w:val="LXIBody"/>
      </w:pPr>
      <w:r>
        <w:t>The precision of the timestamp should be available via a driver call</w:t>
      </w:r>
    </w:p>
    <w:p w:rsidR="009E5C63" w:rsidRPr="00786FB5" w:rsidRDefault="009E5C63" w:rsidP="00872440">
      <w:pPr>
        <w:pStyle w:val="LXIBody"/>
      </w:pPr>
    </w:p>
    <w:p w:rsidR="00C57135" w:rsidRPr="00C67620" w:rsidRDefault="00C57135" w:rsidP="00B134D7">
      <w:pPr>
        <w:pStyle w:val="Heading2"/>
        <w:numPr>
          <w:ilvl w:val="1"/>
          <w:numId w:val="14"/>
        </w:numPr>
      </w:pPr>
      <w:bookmarkStart w:id="84" w:name="_Toc440801908"/>
      <w:bookmarkStart w:id="85" w:name="_Toc440801909"/>
      <w:bookmarkStart w:id="86" w:name="_Toc440801910"/>
      <w:bookmarkStart w:id="87" w:name="_Toc440801911"/>
      <w:bookmarkStart w:id="88" w:name="_Toc440801912"/>
      <w:bookmarkStart w:id="89" w:name="_Toc440800396"/>
      <w:bookmarkStart w:id="90" w:name="_Toc454176449"/>
      <w:bookmarkStart w:id="91" w:name="_Toc112300508"/>
      <w:bookmarkStart w:id="92" w:name="_Toc113353393"/>
      <w:bookmarkStart w:id="93" w:name="_Toc128656153"/>
      <w:bookmarkStart w:id="94" w:name="_Ref205622238"/>
      <w:bookmarkStart w:id="95" w:name="_Ref205623416"/>
      <w:bookmarkStart w:id="96" w:name="_Ref205694463"/>
      <w:bookmarkStart w:id="97" w:name="Time_Stamps"/>
      <w:bookmarkStart w:id="98" w:name="_Toc111980670"/>
      <w:bookmarkEnd w:id="84"/>
      <w:bookmarkEnd w:id="85"/>
      <w:bookmarkEnd w:id="86"/>
      <w:bookmarkEnd w:id="87"/>
      <w:bookmarkEnd w:id="88"/>
      <w:r w:rsidRPr="00C67620">
        <w:t xml:space="preserve">RULE – </w:t>
      </w:r>
      <w:r>
        <w:t>Data Timestamp</w:t>
      </w:r>
      <w:r w:rsidRPr="00C67620">
        <w:t>s</w:t>
      </w:r>
      <w:bookmarkEnd w:id="89"/>
      <w:bookmarkEnd w:id="90"/>
      <w:r w:rsidRPr="00C67620">
        <w:t xml:space="preserve"> </w:t>
      </w:r>
      <w:bookmarkEnd w:id="91"/>
      <w:bookmarkEnd w:id="92"/>
      <w:bookmarkEnd w:id="93"/>
      <w:bookmarkEnd w:id="94"/>
      <w:bookmarkEnd w:id="95"/>
      <w:bookmarkEnd w:id="96"/>
    </w:p>
    <w:bookmarkEnd w:id="97"/>
    <w:p w:rsidR="00C57135" w:rsidRDefault="00C57135" w:rsidP="00C57135">
      <w:pPr>
        <w:pStyle w:val="LXIBody"/>
      </w:pPr>
      <w:r>
        <w:t>LXI Device</w:t>
      </w:r>
      <w:r w:rsidRPr="00C67620">
        <w:t>s shall assign a timestamp to all measurement data</w:t>
      </w:r>
      <w:r>
        <w:t>.</w:t>
      </w:r>
      <w:r w:rsidRPr="00C67620">
        <w:t xml:space="preserve"> </w:t>
      </w:r>
      <w:r>
        <w:t xml:space="preserve">See </w:t>
      </w:r>
      <w:r w:rsidR="009A6BC0">
        <w:t>Section 6.5 o</w:t>
      </w:r>
      <w:r w:rsidR="00055B2F">
        <w:t xml:space="preserve">f the </w:t>
      </w:r>
      <w:r w:rsidR="00055B2F" w:rsidRPr="009A6BC0">
        <w:rPr>
          <w:b/>
          <w:i/>
        </w:rPr>
        <w:t xml:space="preserve">LXI </w:t>
      </w:r>
      <w:r w:rsidR="00D32BE2" w:rsidRPr="009A6BC0">
        <w:rPr>
          <w:b/>
          <w:i/>
        </w:rPr>
        <w:t>Device Specification</w:t>
      </w:r>
      <w:r w:rsidR="00055B2F">
        <w:t xml:space="preserve"> </w:t>
      </w:r>
      <w:r>
        <w:t>concerning driver requirements associated with LXI Timestamped Data.</w:t>
      </w:r>
      <w:r w:rsidRPr="00C67620">
        <w:t xml:space="preserve">  </w:t>
      </w:r>
    </w:p>
    <w:p w:rsidR="00C57135" w:rsidRDefault="00C57135" w:rsidP="00C57135">
      <w:pPr>
        <w:pStyle w:val="LXIBody"/>
      </w:pPr>
      <w:r>
        <w:t>For all LXI Devices implementing IEEE 1588, a</w:t>
      </w:r>
      <w:r w:rsidRPr="00C67620">
        <w:t xml:space="preserve">ll such timestamps </w:t>
      </w:r>
      <w:proofErr w:type="gramStart"/>
      <w:r w:rsidRPr="00C67620">
        <w:t>shall be derived</w:t>
      </w:r>
      <w:proofErr w:type="gramEnd"/>
      <w:r w:rsidRPr="00C67620">
        <w:t xml:space="preserve"> from the</w:t>
      </w:r>
      <w:r>
        <w:t xml:space="preserve"> local</w:t>
      </w:r>
      <w:r w:rsidRPr="00C67620">
        <w:t xml:space="preserve"> IEEE 1588 </w:t>
      </w:r>
      <w:r>
        <w:t xml:space="preserve">synchronized real-time clock. </w:t>
      </w:r>
      <w:r w:rsidRPr="00C67620">
        <w:t xml:space="preserve"> </w:t>
      </w:r>
      <w:r>
        <w:t>LXI D</w:t>
      </w:r>
      <w:r w:rsidRPr="00C67620">
        <w:t>evices</w:t>
      </w:r>
      <w:r>
        <w:t xml:space="preserve"> implementing</w:t>
      </w:r>
      <w:r w:rsidRPr="00C67620">
        <w:t xml:space="preserve"> any part of the standard LXI API</w:t>
      </w:r>
      <w:r>
        <w:t xml:space="preserve"> (see </w:t>
      </w:r>
      <w:r w:rsidR="009A6BC0">
        <w:t xml:space="preserve">Section 6 </w:t>
      </w:r>
      <w:r w:rsidR="00055B2F">
        <w:t xml:space="preserve">of the </w:t>
      </w:r>
      <w:r w:rsidR="00055B2F" w:rsidRPr="009A6BC0">
        <w:rPr>
          <w:b/>
          <w:i/>
        </w:rPr>
        <w:t xml:space="preserve">LXI </w:t>
      </w:r>
      <w:r w:rsidR="00D32BE2" w:rsidRPr="009A6BC0">
        <w:rPr>
          <w:b/>
          <w:i/>
        </w:rPr>
        <w:t>Device Specification</w:t>
      </w:r>
      <w:r w:rsidR="00055B2F">
        <w:t xml:space="preserve"> document</w:t>
      </w:r>
      <w:r>
        <w:t>)</w:t>
      </w:r>
      <w:r w:rsidRPr="00C67620">
        <w:t xml:space="preserve"> </w:t>
      </w:r>
      <w:r>
        <w:t>shall return</w:t>
      </w:r>
      <w:r w:rsidRPr="00C67620">
        <w:t xml:space="preserve"> a </w:t>
      </w:r>
      <w:r>
        <w:t>valid data timestamp</w:t>
      </w:r>
      <w:r w:rsidRPr="00C67620">
        <w:t xml:space="preserve"> value</w:t>
      </w:r>
      <w:r>
        <w:t>.</w:t>
      </w:r>
    </w:p>
    <w:p w:rsidR="00642EFD" w:rsidRPr="00642EFD" w:rsidRDefault="00642EFD" w:rsidP="00C57135">
      <w:pPr>
        <w:pStyle w:val="LXIBody"/>
        <w:rPr>
          <w:b/>
        </w:rPr>
      </w:pPr>
    </w:p>
    <w:p w:rsidR="00C57135" w:rsidRPr="00642EFD" w:rsidRDefault="00642EFD" w:rsidP="00642EFD">
      <w:pPr>
        <w:ind w:firstLine="576"/>
        <w:rPr>
          <w:rFonts w:ascii="Arial" w:hAnsi="Arial" w:cs="Arial"/>
          <w:b/>
        </w:rPr>
      </w:pPr>
      <w:bookmarkStart w:id="99" w:name="_Ref205622872"/>
      <w:r w:rsidRPr="00642EFD">
        <w:rPr>
          <w:rFonts w:ascii="Arial" w:hAnsi="Arial" w:cs="Arial"/>
        </w:rPr>
        <w:t>3.6.1.1.1</w:t>
      </w:r>
      <w:r w:rsidRPr="00642EFD">
        <w:rPr>
          <w:rFonts w:ascii="Arial" w:hAnsi="Arial" w:cs="Arial"/>
          <w:b/>
        </w:rPr>
        <w:t xml:space="preserve"> </w:t>
      </w:r>
      <w:r w:rsidR="00C57135" w:rsidRPr="00642EFD">
        <w:rPr>
          <w:rFonts w:ascii="Arial" w:hAnsi="Arial" w:cs="Arial"/>
          <w:b/>
        </w:rPr>
        <w:t xml:space="preserve">Permission – Circumstances </w:t>
      </w:r>
      <w:proofErr w:type="gramStart"/>
      <w:r w:rsidR="00C57135" w:rsidRPr="00642EFD">
        <w:rPr>
          <w:rFonts w:ascii="Arial" w:hAnsi="Arial" w:cs="Arial"/>
          <w:b/>
        </w:rPr>
        <w:t>Under</w:t>
      </w:r>
      <w:proofErr w:type="gramEnd"/>
      <w:r w:rsidR="00C57135" w:rsidRPr="00642EFD">
        <w:rPr>
          <w:rFonts w:ascii="Arial" w:hAnsi="Arial" w:cs="Arial"/>
          <w:b/>
        </w:rPr>
        <w:t xml:space="preserve"> Which Data Timestamps May Be Zero</w:t>
      </w:r>
      <w:bookmarkEnd w:id="99"/>
    </w:p>
    <w:p w:rsidR="00C57135" w:rsidRPr="00C67620" w:rsidRDefault="00C57135" w:rsidP="00C57135">
      <w:pPr>
        <w:pStyle w:val="LXIBody"/>
      </w:pPr>
      <w:r>
        <w:t>Data timestamp</w:t>
      </w:r>
      <w:r w:rsidRPr="00C67620">
        <w:t xml:space="preserve"> values may be zero under the following circumstances:</w:t>
      </w:r>
    </w:p>
    <w:p w:rsidR="00C57135" w:rsidRDefault="00C57135" w:rsidP="00B134D7">
      <w:pPr>
        <w:pStyle w:val="LXIBody"/>
        <w:numPr>
          <w:ilvl w:val="0"/>
          <w:numId w:val="13"/>
        </w:numPr>
      </w:pPr>
      <w:r w:rsidRPr="00C67620">
        <w:t xml:space="preserve">The </w:t>
      </w:r>
      <w:r>
        <w:t>LXI Device does not implement IEEE 1588, or</w:t>
      </w:r>
    </w:p>
    <w:p w:rsidR="00C57135" w:rsidRDefault="00C57135" w:rsidP="00B134D7">
      <w:pPr>
        <w:pStyle w:val="LXIBody"/>
        <w:numPr>
          <w:ilvl w:val="0"/>
          <w:numId w:val="13"/>
        </w:numPr>
      </w:pPr>
      <w:r w:rsidRPr="00C67620">
        <w:t xml:space="preserve">The </w:t>
      </w:r>
      <w:r>
        <w:t>LXI Device</w:t>
      </w:r>
      <w:r w:rsidRPr="00C67620">
        <w:t xml:space="preserve"> is overloaded, and cannot capture </w:t>
      </w:r>
      <w:r>
        <w:t>timestamp</w:t>
      </w:r>
      <w:r w:rsidRPr="00C67620">
        <w:t xml:space="preserve">s fast enough.  This condition should </w:t>
      </w:r>
      <w:r>
        <w:t>be considered a non-fatal error, or</w:t>
      </w:r>
    </w:p>
    <w:p w:rsidR="00C57135" w:rsidRDefault="00C57135" w:rsidP="00B134D7">
      <w:pPr>
        <w:pStyle w:val="LXIBody"/>
        <w:numPr>
          <w:ilvl w:val="0"/>
          <w:numId w:val="13"/>
        </w:numPr>
      </w:pPr>
      <w:r w:rsidRPr="00C67620">
        <w:t xml:space="preserve">Vendors may implement an option to disable the collection of </w:t>
      </w:r>
      <w:r>
        <w:t>timestamp</w:t>
      </w:r>
      <w:r w:rsidRPr="00C67620">
        <w:t xml:space="preserve">s in </w:t>
      </w:r>
      <w:r>
        <w:t>an LXI Device</w:t>
      </w:r>
      <w:r w:rsidRPr="00C67620">
        <w:t xml:space="preserve">.  In this case, the </w:t>
      </w:r>
      <w:r>
        <w:t>LXI Device</w:t>
      </w:r>
      <w:r w:rsidRPr="00C67620">
        <w:t xml:space="preserve"> shall collect </w:t>
      </w:r>
      <w:r>
        <w:t>timestamp</w:t>
      </w:r>
      <w:r w:rsidRPr="00C67620">
        <w:t>s by default, and users must explicitly disable the functionality.</w:t>
      </w:r>
    </w:p>
    <w:p w:rsidR="006D68F2" w:rsidRDefault="00C57135" w:rsidP="00B134D7">
      <w:pPr>
        <w:pStyle w:val="LXIBody"/>
      </w:pPr>
      <w:r>
        <w:t xml:space="preserve">Note: See </w:t>
      </w:r>
      <w:r w:rsidR="009A6BC0">
        <w:t>Section 3.2.11</w:t>
      </w:r>
      <w:r w:rsidR="006D68F2">
        <w:t xml:space="preserve"> </w:t>
      </w:r>
      <w:r>
        <w:t>for timestamp specifications based on IEEE 1588 clocks.</w:t>
      </w:r>
    </w:p>
    <w:p w:rsidR="006D68F2" w:rsidRDefault="006D68F2" w:rsidP="00C57135">
      <w:pPr>
        <w:pStyle w:val="ObservationHeading"/>
      </w:pPr>
    </w:p>
    <w:p w:rsidR="00642EFD" w:rsidRDefault="00642EFD" w:rsidP="00C57135">
      <w:pPr>
        <w:pStyle w:val="ObservationHeading"/>
      </w:pPr>
    </w:p>
    <w:p w:rsidR="00C57135" w:rsidRPr="00C67620" w:rsidRDefault="00C57135" w:rsidP="00C57135">
      <w:pPr>
        <w:pStyle w:val="ObservationHeading"/>
      </w:pPr>
      <w:r w:rsidRPr="00C67620">
        <w:lastRenderedPageBreak/>
        <w:t xml:space="preserve">Observation – Access to </w:t>
      </w:r>
      <w:r>
        <w:t>Timestamp</w:t>
      </w:r>
      <w:r w:rsidRPr="00C67620">
        <w:t>s</w:t>
      </w:r>
    </w:p>
    <w:p w:rsidR="00C57135" w:rsidRPr="00C67620" w:rsidRDefault="00C57135" w:rsidP="00C57135">
      <w:pPr>
        <w:pStyle w:val="LXIObservationBody"/>
      </w:pPr>
      <w:r w:rsidRPr="00C67620">
        <w:t>The timestamps associated with data are included with the transmission of that data to other devices.</w:t>
      </w:r>
    </w:p>
    <w:p w:rsidR="00C57135" w:rsidRPr="00C67620" w:rsidRDefault="00C57135" w:rsidP="00C57135">
      <w:pPr>
        <w:pStyle w:val="ObservationHeading"/>
      </w:pPr>
      <w:r w:rsidRPr="00C67620">
        <w:t xml:space="preserve">Observation – </w:t>
      </w:r>
      <w:r>
        <w:t>Timestamp</w:t>
      </w:r>
      <w:r w:rsidRPr="00C67620">
        <w:t>s for Captured Data</w:t>
      </w:r>
    </w:p>
    <w:p w:rsidR="00C57135" w:rsidRDefault="00C57135" w:rsidP="00C57135">
      <w:pPr>
        <w:pStyle w:val="LXIObservationBody"/>
      </w:pPr>
      <w:r w:rsidRPr="00C67620">
        <w:t>The reporting of data and timestamps logically can either be by data-timestamp pairs, or (if the data is a time series) by a starting timestamp and a time increment.</w:t>
      </w:r>
    </w:p>
    <w:p w:rsidR="00C57135" w:rsidRPr="00C67620" w:rsidRDefault="00C57135" w:rsidP="00C57135">
      <w:pPr>
        <w:pStyle w:val="LXIBody"/>
      </w:pPr>
    </w:p>
    <w:p w:rsidR="00A122A9" w:rsidRDefault="00A122A9" w:rsidP="00786FB5">
      <w:pPr>
        <w:pStyle w:val="Heading2"/>
        <w:numPr>
          <w:ilvl w:val="0"/>
          <w:numId w:val="0"/>
        </w:numPr>
        <w:ind w:left="756"/>
      </w:pPr>
      <w:bookmarkStart w:id="100" w:name="_Toc440188300"/>
      <w:bookmarkStart w:id="101" w:name="_Toc440188301"/>
      <w:bookmarkStart w:id="102" w:name="_Toc440188302"/>
      <w:bookmarkStart w:id="103" w:name="_Toc440190782"/>
      <w:bookmarkStart w:id="104" w:name="_Toc440191022"/>
      <w:bookmarkStart w:id="105" w:name="_Toc440190784"/>
      <w:bookmarkStart w:id="106" w:name="_Toc440191024"/>
      <w:bookmarkStart w:id="107" w:name="_Toc440190785"/>
      <w:bookmarkStart w:id="108" w:name="_Toc440191025"/>
      <w:bookmarkStart w:id="109" w:name="_Toc440190787"/>
      <w:bookmarkStart w:id="110" w:name="_Toc440191027"/>
      <w:bookmarkStart w:id="111" w:name="_Toc440190791"/>
      <w:bookmarkStart w:id="112" w:name="_Toc440191031"/>
      <w:bookmarkStart w:id="113" w:name="_Toc440190792"/>
      <w:bookmarkStart w:id="114" w:name="_Toc440191032"/>
      <w:bookmarkStart w:id="115" w:name="_Toc440190801"/>
      <w:bookmarkStart w:id="116" w:name="_Toc440191041"/>
      <w:bookmarkStart w:id="117" w:name="Transition_mechanisms"/>
      <w:bookmarkStart w:id="118" w:name="_Toc440113520"/>
      <w:bookmarkStart w:id="119" w:name="_Toc440113521"/>
      <w:bookmarkStart w:id="120" w:name="_Toc440113522"/>
      <w:bookmarkStart w:id="121" w:name="_Toc440113523"/>
      <w:bookmarkStart w:id="122" w:name="_Toc440113524"/>
      <w:bookmarkStart w:id="123" w:name="_Toc440113525"/>
      <w:bookmarkStart w:id="124" w:name="_Toc440113526"/>
      <w:bookmarkStart w:id="125" w:name="_Toc440113527"/>
      <w:bookmarkStart w:id="126" w:name="_Toc440113528"/>
      <w:bookmarkStart w:id="127" w:name="_Toc440113530"/>
      <w:bookmarkStart w:id="128" w:name="_Toc440113531"/>
      <w:bookmarkStart w:id="129" w:name="_Toc440113532"/>
      <w:bookmarkStart w:id="130" w:name="_Toc440113533"/>
      <w:bookmarkStart w:id="131" w:name="_Toc258180238"/>
      <w:bookmarkStart w:id="132" w:name="_Toc258180239"/>
      <w:bookmarkStart w:id="133" w:name="_Toc258180240"/>
      <w:bookmarkStart w:id="134" w:name="_Toc258180241"/>
      <w:bookmarkStart w:id="135" w:name="_Toc258180242"/>
      <w:bookmarkStart w:id="136" w:name="_Toc258180243"/>
      <w:bookmarkStart w:id="137" w:name="_Toc258180244"/>
      <w:bookmarkStart w:id="138" w:name="_Toc258180246"/>
      <w:bookmarkStart w:id="139" w:name="_Toc440113536"/>
      <w:bookmarkStart w:id="140" w:name="_Toc440113537"/>
      <w:bookmarkStart w:id="141" w:name="_Toc440113538"/>
      <w:bookmarkStart w:id="142" w:name="_Toc440113539"/>
      <w:bookmarkStart w:id="143" w:name="_Toc440113540"/>
      <w:bookmarkStart w:id="144" w:name="_Toc440113541"/>
      <w:bookmarkStart w:id="145" w:name="_Toc440113542"/>
      <w:bookmarkStart w:id="146" w:name="_Toc440113543"/>
      <w:bookmarkStart w:id="147" w:name="_Toc440113544"/>
      <w:bookmarkStart w:id="148" w:name="_Toc440113545"/>
      <w:bookmarkStart w:id="149" w:name="_Toc440113546"/>
      <w:bookmarkStart w:id="150" w:name="_Toc440113547"/>
      <w:bookmarkStart w:id="151" w:name="_Toc229807324"/>
      <w:bookmarkStart w:id="152" w:name="_Toc229807328"/>
      <w:bookmarkStart w:id="153" w:name="_Toc229807329"/>
      <w:bookmarkStart w:id="154" w:name="_Toc440113548"/>
      <w:bookmarkStart w:id="155" w:name="_Toc440113549"/>
      <w:bookmarkStart w:id="156" w:name="_Toc440113550"/>
      <w:bookmarkStart w:id="157" w:name="_Toc440113551"/>
      <w:bookmarkStart w:id="158" w:name="_Toc440113552"/>
      <w:bookmarkStart w:id="159" w:name="_Toc440113553"/>
      <w:bookmarkStart w:id="160" w:name="_Toc440113554"/>
      <w:bookmarkStart w:id="161" w:name="_Toc440113555"/>
      <w:bookmarkStart w:id="162" w:name="_Toc440113556"/>
      <w:bookmarkStart w:id="163" w:name="_Toc440113557"/>
      <w:bookmarkStart w:id="164" w:name="_Toc440113558"/>
      <w:bookmarkStart w:id="165" w:name="_Toc440113559"/>
      <w:bookmarkStart w:id="166" w:name="_Toc440113560"/>
      <w:bookmarkStart w:id="167" w:name="_Toc440113561"/>
      <w:bookmarkStart w:id="168" w:name="_Toc440113562"/>
      <w:bookmarkStart w:id="169" w:name="_Toc440113563"/>
      <w:bookmarkStart w:id="170" w:name="_Toc440113564"/>
      <w:bookmarkStart w:id="171" w:name="_Toc440113565"/>
      <w:bookmarkStart w:id="172" w:name="_Toc440113566"/>
      <w:bookmarkStart w:id="173" w:name="_Toc229807332"/>
      <w:bookmarkStart w:id="174" w:name="_Toc229807337"/>
      <w:bookmarkStart w:id="175" w:name="_Toc229807338"/>
      <w:bookmarkStart w:id="176" w:name="_Toc229807343"/>
      <w:bookmarkStart w:id="177" w:name="_Toc229807344"/>
      <w:bookmarkStart w:id="178" w:name="_Toc229807348"/>
      <w:bookmarkStart w:id="179" w:name="_Toc229807349"/>
      <w:bookmarkStart w:id="180" w:name="_Toc229807350"/>
      <w:bookmarkStart w:id="181" w:name="_Toc229807351"/>
      <w:bookmarkStart w:id="182" w:name="_Toc229807359"/>
      <w:bookmarkStart w:id="183" w:name="_Toc229807360"/>
      <w:bookmarkStart w:id="184" w:name="_Toc111259999"/>
      <w:bookmarkStart w:id="185" w:name="_Toc111020986"/>
      <w:bookmarkStart w:id="186" w:name="_Toc111252932"/>
      <w:bookmarkStart w:id="187" w:name="_Toc111255068"/>
      <w:bookmarkStart w:id="188" w:name="_Toc97629257"/>
      <w:bookmarkStart w:id="189" w:name="_Toc97629378"/>
      <w:bookmarkStart w:id="190" w:name="_Toc440191861"/>
      <w:bookmarkStart w:id="191" w:name="_Toc440191862"/>
      <w:bookmarkStart w:id="192" w:name="_Toc440191863"/>
      <w:bookmarkStart w:id="193" w:name="_Toc440191864"/>
      <w:bookmarkStart w:id="194" w:name="_Toc440191865"/>
      <w:bookmarkStart w:id="195" w:name="_Toc440191866"/>
      <w:bookmarkStart w:id="196" w:name="_Toc440191867"/>
      <w:bookmarkStart w:id="197" w:name="_Toc440191868"/>
      <w:bookmarkStart w:id="198" w:name="_Toc440191869"/>
      <w:bookmarkStart w:id="199" w:name="_Toc440191870"/>
      <w:bookmarkStart w:id="200" w:name="_Toc440191871"/>
      <w:bookmarkStart w:id="201" w:name="_Toc440191872"/>
      <w:bookmarkStart w:id="202" w:name="_Toc440191873"/>
      <w:bookmarkStart w:id="203" w:name="_Toc440191874"/>
      <w:bookmarkStart w:id="204" w:name="_Toc440191875"/>
      <w:bookmarkStart w:id="205" w:name="_Toc440191876"/>
      <w:bookmarkStart w:id="206" w:name="_Toc440191877"/>
      <w:bookmarkStart w:id="207" w:name="_Toc111021102"/>
      <w:bookmarkStart w:id="208" w:name="_Toc111253038"/>
      <w:bookmarkStart w:id="209" w:name="_Toc111255185"/>
      <w:bookmarkStart w:id="210" w:name="_Toc440191878"/>
      <w:bookmarkStart w:id="211" w:name="_Toc440191880"/>
      <w:bookmarkStart w:id="212" w:name="_Toc440191884"/>
      <w:bookmarkStart w:id="213" w:name="_Toc440191885"/>
      <w:bookmarkStart w:id="214" w:name="_Toc440191886"/>
      <w:bookmarkStart w:id="215" w:name="_Toc440191887"/>
      <w:bookmarkStart w:id="216" w:name="_Toc440191888"/>
      <w:bookmarkStart w:id="217" w:name="_Toc440191893"/>
      <w:bookmarkStart w:id="218" w:name="_Toc440191894"/>
      <w:bookmarkStart w:id="219" w:name="_Toc440191895"/>
      <w:bookmarkStart w:id="220" w:name="_Toc440191896"/>
      <w:bookmarkStart w:id="221" w:name="_Toc205697345"/>
      <w:bookmarkStart w:id="222" w:name="_Toc205972802"/>
      <w:bookmarkStart w:id="223" w:name="_Toc206213422"/>
      <w:bookmarkStart w:id="224" w:name="_Toc205697350"/>
      <w:bookmarkStart w:id="225" w:name="_Toc205972807"/>
      <w:bookmarkStart w:id="226" w:name="_Toc206213427"/>
      <w:bookmarkStart w:id="227" w:name="_Toc205697356"/>
      <w:bookmarkStart w:id="228" w:name="_Toc205972813"/>
      <w:bookmarkStart w:id="229" w:name="_Toc206213433"/>
      <w:bookmarkStart w:id="230" w:name="_Toc205697357"/>
      <w:bookmarkStart w:id="231" w:name="_Toc205972814"/>
      <w:bookmarkStart w:id="232" w:name="_Toc206213434"/>
      <w:bookmarkStart w:id="233" w:name="_Toc205697358"/>
      <w:bookmarkStart w:id="234" w:name="_Toc205972815"/>
      <w:bookmarkStart w:id="235" w:name="_Toc206213435"/>
      <w:bookmarkStart w:id="236" w:name="_Toc440191897"/>
      <w:bookmarkStart w:id="237" w:name="_Toc440191898"/>
      <w:bookmarkStart w:id="238" w:name="_Toc440191899"/>
      <w:bookmarkStart w:id="239" w:name="_Toc440191901"/>
      <w:bookmarkStart w:id="240" w:name="_Toc111978163"/>
      <w:bookmarkStart w:id="241" w:name="_Toc111983525"/>
      <w:bookmarkStart w:id="242" w:name="_Toc111978164"/>
      <w:bookmarkStart w:id="243" w:name="_Toc111980666"/>
      <w:bookmarkStart w:id="244" w:name="_Toc111982298"/>
      <w:bookmarkStart w:id="245" w:name="_Toc111983526"/>
      <w:bookmarkStart w:id="246" w:name="_Toc111978165"/>
      <w:bookmarkStart w:id="247" w:name="_Toc111980667"/>
      <w:bookmarkStart w:id="248" w:name="_Toc111982299"/>
      <w:bookmarkStart w:id="249" w:name="_Toc111983527"/>
      <w:bookmarkStart w:id="250" w:name="_Toc111978166"/>
      <w:bookmarkStart w:id="251" w:name="_Toc111980668"/>
      <w:bookmarkStart w:id="252" w:name="_Toc111982300"/>
      <w:bookmarkStart w:id="253" w:name="_Toc111983528"/>
      <w:bookmarkStart w:id="254" w:name="_Toc111260266"/>
      <w:bookmarkStart w:id="255" w:name="_Toc205697372"/>
      <w:bookmarkStart w:id="256" w:name="_Toc205972829"/>
      <w:bookmarkStart w:id="257" w:name="_Toc206213449"/>
      <w:bookmarkStart w:id="258" w:name="_Toc440191902"/>
      <w:bookmarkStart w:id="259" w:name="_Toc205697378"/>
      <w:bookmarkStart w:id="260" w:name="_Toc205972835"/>
      <w:bookmarkStart w:id="261" w:name="_Toc206213455"/>
      <w:bookmarkStart w:id="262" w:name="_Toc175120788"/>
      <w:bookmarkStart w:id="263" w:name="_Toc176296804"/>
      <w:bookmarkStart w:id="264" w:name="_Toc176343250"/>
      <w:bookmarkStart w:id="265" w:name="_Toc176577237"/>
      <w:bookmarkStart w:id="266" w:name="_Toc178588380"/>
      <w:bookmarkStart w:id="267" w:name="_Toc178605361"/>
      <w:bookmarkStart w:id="268" w:name="_Toc440191904"/>
      <w:bookmarkStart w:id="269" w:name="_Toc440191905"/>
      <w:bookmarkStart w:id="270" w:name="_Toc205697398"/>
      <w:bookmarkStart w:id="271" w:name="_Toc205972855"/>
      <w:bookmarkStart w:id="272" w:name="_Toc206213475"/>
      <w:bookmarkStart w:id="273" w:name="_Toc174790720"/>
      <w:bookmarkStart w:id="274" w:name="_Toc175110751"/>
      <w:bookmarkStart w:id="275" w:name="_Toc175120814"/>
      <w:bookmarkStart w:id="276" w:name="_Toc176296831"/>
      <w:bookmarkStart w:id="277" w:name="_Toc176343277"/>
      <w:bookmarkStart w:id="278" w:name="_Toc176577264"/>
      <w:bookmarkStart w:id="279" w:name="_Toc178588407"/>
      <w:bookmarkStart w:id="280" w:name="_Toc178605388"/>
      <w:bookmarkStart w:id="281" w:name="_Toc207181442"/>
      <w:bookmarkStart w:id="282" w:name="_Toc207181755"/>
      <w:bookmarkStart w:id="283" w:name="_Toc207181443"/>
      <w:bookmarkStart w:id="284" w:name="_Toc207181756"/>
      <w:bookmarkStart w:id="285" w:name="_Toc207181444"/>
      <w:bookmarkStart w:id="286" w:name="_Toc207181757"/>
      <w:bookmarkStart w:id="287" w:name="_Toc207181445"/>
      <w:bookmarkStart w:id="288" w:name="_Toc207181758"/>
      <w:bookmarkStart w:id="289" w:name="_Toc207181446"/>
      <w:bookmarkStart w:id="290" w:name="_Toc207181759"/>
      <w:bookmarkStart w:id="291" w:name="_Toc207181447"/>
      <w:bookmarkStart w:id="292" w:name="_Toc207181760"/>
      <w:bookmarkStart w:id="293" w:name="_Toc207181448"/>
      <w:bookmarkStart w:id="294" w:name="_Toc207181761"/>
      <w:bookmarkStart w:id="295" w:name="_Toc207181449"/>
      <w:bookmarkStart w:id="296" w:name="_Toc207181762"/>
      <w:bookmarkStart w:id="297" w:name="_Toc207181450"/>
      <w:bookmarkStart w:id="298" w:name="_Toc207181763"/>
      <w:bookmarkStart w:id="299" w:name="_Toc207181451"/>
      <w:bookmarkStart w:id="300" w:name="_Toc207181764"/>
      <w:bookmarkStart w:id="301" w:name="_Toc207181452"/>
      <w:bookmarkStart w:id="302" w:name="_Toc207181765"/>
      <w:bookmarkStart w:id="303" w:name="_Toc207181453"/>
      <w:bookmarkStart w:id="304" w:name="_Toc207181766"/>
      <w:bookmarkStart w:id="305" w:name="_Toc207181454"/>
      <w:bookmarkStart w:id="306" w:name="_Toc207181767"/>
      <w:bookmarkStart w:id="307" w:name="_Toc207181455"/>
      <w:bookmarkStart w:id="308" w:name="_Toc207181768"/>
      <w:bookmarkStart w:id="309" w:name="_Toc207181456"/>
      <w:bookmarkStart w:id="310" w:name="_Toc207181769"/>
      <w:bookmarkStart w:id="311" w:name="String_Table"/>
      <w:bookmarkStart w:id="312" w:name="_Toc178605437"/>
      <w:bookmarkStart w:id="313" w:name="_Toc178605443"/>
      <w:bookmarkStart w:id="314" w:name="_Toc178605446"/>
      <w:bookmarkStart w:id="315" w:name="_Toc440120276"/>
      <w:bookmarkStart w:id="316" w:name="_Toc440120277"/>
      <w:bookmarkStart w:id="317" w:name="_Toc440120278"/>
      <w:bookmarkStart w:id="318" w:name="_Toc113352458"/>
      <w:bookmarkStart w:id="319" w:name="_Toc113353518"/>
      <w:bookmarkStart w:id="320" w:name="_Toc440120279"/>
      <w:bookmarkStart w:id="321" w:name="_Toc440120284"/>
      <w:bookmarkStart w:id="322" w:name="_Toc440120286"/>
      <w:bookmarkStart w:id="323" w:name="_Toc176577355"/>
      <w:bookmarkStart w:id="324" w:name="_Toc178588498"/>
      <w:bookmarkStart w:id="325" w:name="_Toc178605482"/>
      <w:bookmarkStart w:id="326" w:name="_Toc440120292"/>
      <w:bookmarkStart w:id="327" w:name="_Toc440120293"/>
      <w:bookmarkStart w:id="328" w:name="_Toc440120294"/>
      <w:bookmarkStart w:id="329" w:name="_Toc440120299"/>
      <w:bookmarkStart w:id="330" w:name="_Toc440120301"/>
      <w:bookmarkStart w:id="331" w:name="_Toc440120302"/>
      <w:bookmarkStart w:id="332" w:name="_Toc440120303"/>
      <w:bookmarkStart w:id="333" w:name="_Toc440120304"/>
      <w:bookmarkStart w:id="334" w:name="_Toc440120305"/>
      <w:bookmarkStart w:id="335" w:name="_Toc440120306"/>
      <w:bookmarkStart w:id="336" w:name="_Toc440120307"/>
      <w:bookmarkStart w:id="337" w:name="_Toc440120308"/>
      <w:bookmarkStart w:id="338" w:name="_Toc440120309"/>
      <w:bookmarkStart w:id="339" w:name="_Toc440120311"/>
      <w:bookmarkStart w:id="340" w:name="_Toc440120342"/>
      <w:bookmarkStart w:id="341" w:name="_Toc440120344"/>
      <w:bookmarkStart w:id="342" w:name="_Toc440120345"/>
      <w:bookmarkStart w:id="343" w:name="_Toc440120347"/>
      <w:bookmarkStart w:id="344" w:name="_Toc440120358"/>
      <w:bookmarkStart w:id="345" w:name="_Toc113352470"/>
      <w:bookmarkStart w:id="346" w:name="_Toc113353530"/>
      <w:bookmarkStart w:id="347" w:name="_Toc113352473"/>
      <w:bookmarkStart w:id="348" w:name="_Toc113353533"/>
      <w:bookmarkStart w:id="349" w:name="_Toc440120381"/>
      <w:bookmarkStart w:id="350" w:name="_Toc440120382"/>
      <w:bookmarkStart w:id="351" w:name="_Toc440120383"/>
      <w:bookmarkStart w:id="352" w:name="_Toc440120385"/>
      <w:bookmarkStart w:id="353" w:name="_Toc440113693"/>
      <w:bookmarkStart w:id="354" w:name="_Toc440120388"/>
      <w:bookmarkStart w:id="355" w:name="_Toc440120390"/>
      <w:bookmarkStart w:id="356" w:name="_Toc440120391"/>
      <w:bookmarkStart w:id="357" w:name="_Toc440120395"/>
      <w:bookmarkStart w:id="358" w:name="_Toc440120399"/>
      <w:bookmarkStart w:id="359" w:name="_Toc440120410"/>
      <w:bookmarkStart w:id="360" w:name="_Toc440120411"/>
      <w:bookmarkStart w:id="361" w:name="_Toc440120419"/>
      <w:bookmarkStart w:id="362" w:name="_Toc440120422"/>
      <w:bookmarkStart w:id="363" w:name="_Toc440120423"/>
      <w:bookmarkStart w:id="364" w:name="_Toc440120424"/>
      <w:bookmarkStart w:id="365" w:name="_Toc440120425"/>
      <w:bookmarkStart w:id="366" w:name="_Toc113352484"/>
      <w:bookmarkStart w:id="367" w:name="_Toc113353544"/>
      <w:bookmarkStart w:id="368" w:name="_Toc440120430"/>
      <w:bookmarkStart w:id="369" w:name="_Toc440120432"/>
      <w:bookmarkStart w:id="370" w:name="_Toc440120438"/>
      <w:bookmarkStart w:id="371" w:name="_Toc440120440"/>
      <w:bookmarkStart w:id="372" w:name="_Toc440120445"/>
      <w:bookmarkStart w:id="373" w:name="_Toc113352496"/>
      <w:bookmarkStart w:id="374" w:name="_Toc113353556"/>
      <w:bookmarkStart w:id="375" w:name="_Toc113352499"/>
      <w:bookmarkStart w:id="376" w:name="_Toc113353559"/>
      <w:bookmarkStart w:id="377" w:name="_Toc113352500"/>
      <w:bookmarkStart w:id="378" w:name="_Toc113353560"/>
      <w:bookmarkStart w:id="379" w:name="_Toc440120449"/>
      <w:bookmarkStart w:id="380" w:name="_Toc440120460"/>
      <w:bookmarkStart w:id="381" w:name="_Toc440120491"/>
      <w:bookmarkStart w:id="382" w:name="_Toc440120492"/>
      <w:bookmarkStart w:id="383" w:name="_Toc440120496"/>
      <w:bookmarkStart w:id="384" w:name="_Toc440120498"/>
      <w:bookmarkStart w:id="385" w:name="_Toc440120499"/>
      <w:bookmarkStart w:id="386" w:name="_Toc440120501"/>
      <w:bookmarkStart w:id="387" w:name="_Toc440120510"/>
      <w:bookmarkStart w:id="388" w:name="_Toc440120514"/>
      <w:bookmarkStart w:id="389" w:name="_Toc440120516"/>
      <w:bookmarkStart w:id="390" w:name="_Toc440120520"/>
      <w:bookmarkStart w:id="391" w:name="_Toc440120522"/>
      <w:bookmarkStart w:id="392" w:name="_Toc440120523"/>
      <w:bookmarkStart w:id="393" w:name="_Toc440120524"/>
      <w:bookmarkStart w:id="394" w:name="_Toc440120525"/>
      <w:bookmarkStart w:id="395" w:name="_Toc440120527"/>
      <w:bookmarkStart w:id="396" w:name="_Toc440120528"/>
      <w:bookmarkStart w:id="397" w:name="_Toc440120532"/>
      <w:bookmarkStart w:id="398" w:name="_Toc440120534"/>
      <w:bookmarkStart w:id="399" w:name="_Toc111260589"/>
      <w:bookmarkStart w:id="400" w:name="_Toc440120536"/>
      <w:bookmarkStart w:id="401" w:name="_Toc440120537"/>
      <w:bookmarkStart w:id="402" w:name="_Toc440120539"/>
      <w:bookmarkStart w:id="403" w:name="_Toc440120542"/>
      <w:bookmarkStart w:id="404" w:name="_Toc440120548"/>
      <w:bookmarkStart w:id="405" w:name="_Toc440120550"/>
      <w:bookmarkStart w:id="406" w:name="_Toc440120551"/>
      <w:bookmarkStart w:id="407" w:name="_Toc440120552"/>
      <w:bookmarkStart w:id="408" w:name="_Toc440120559"/>
      <w:bookmarkStart w:id="409" w:name="_Toc440120560"/>
      <w:bookmarkStart w:id="410" w:name="_Toc440120561"/>
      <w:bookmarkStart w:id="411" w:name="_Toc440120562"/>
      <w:bookmarkStart w:id="412" w:name="_Toc440120565"/>
      <w:bookmarkStart w:id="413" w:name="_Toc440120568"/>
      <w:bookmarkStart w:id="414" w:name="_Toc440120571"/>
      <w:bookmarkStart w:id="415" w:name="_Toc440120572"/>
      <w:bookmarkStart w:id="416" w:name="_Toc440120573"/>
      <w:bookmarkStart w:id="417" w:name="_Toc440120574"/>
      <w:bookmarkStart w:id="418" w:name="_Toc440120575"/>
      <w:bookmarkStart w:id="419" w:name="_Toc440120580"/>
      <w:bookmarkStart w:id="420" w:name="_Toc440120582"/>
      <w:bookmarkStart w:id="421" w:name="_Toc440120583"/>
      <w:bookmarkStart w:id="422" w:name="_Toc440120584"/>
      <w:bookmarkStart w:id="423" w:name="_Toc440120588"/>
      <w:bookmarkStart w:id="424" w:name="_Toc440120590"/>
      <w:bookmarkStart w:id="425" w:name="_Toc111021396"/>
      <w:bookmarkStart w:id="426" w:name="_Toc111253264"/>
      <w:bookmarkStart w:id="427" w:name="_Toc111255478"/>
      <w:bookmarkStart w:id="428" w:name="_Toc440120608"/>
      <w:bookmarkStart w:id="429" w:name="_Toc440120610"/>
      <w:bookmarkStart w:id="430" w:name="_Toc440120611"/>
      <w:bookmarkStart w:id="431" w:name="_Toc440120614"/>
      <w:bookmarkStart w:id="432" w:name="_Toc440120615"/>
      <w:bookmarkStart w:id="433" w:name="_Toc440120617"/>
      <w:bookmarkStart w:id="434" w:name="_Toc440120620"/>
      <w:bookmarkStart w:id="435" w:name="_Toc440120621"/>
      <w:bookmarkStart w:id="436" w:name="_Toc440120662"/>
      <w:bookmarkStart w:id="437" w:name="_Toc440120671"/>
      <w:bookmarkStart w:id="438" w:name="_Toc440120672"/>
      <w:bookmarkStart w:id="439" w:name="_Toc440120673"/>
      <w:bookmarkStart w:id="440" w:name="_Toc440120675"/>
      <w:bookmarkStart w:id="441" w:name="_Toc440120682"/>
      <w:bookmarkStart w:id="442" w:name="_Toc440120688"/>
      <w:bookmarkStart w:id="443" w:name="_Toc440120694"/>
      <w:bookmarkStart w:id="444" w:name="_Toc440120698"/>
      <w:bookmarkStart w:id="445" w:name="_Toc440120699"/>
      <w:bookmarkStart w:id="446" w:name="_Toc440120704"/>
      <w:bookmarkStart w:id="447" w:name="_Toc440120706"/>
      <w:bookmarkStart w:id="448" w:name="_Toc440120707"/>
      <w:bookmarkStart w:id="449" w:name="_Toc440120709"/>
      <w:bookmarkStart w:id="450" w:name="_Toc440120722"/>
      <w:bookmarkStart w:id="451" w:name="_Toc440120726"/>
      <w:bookmarkStart w:id="452" w:name="_Toc440120731"/>
      <w:bookmarkStart w:id="453" w:name="_Toc440120736"/>
      <w:bookmarkStart w:id="454" w:name="_Toc440120739"/>
      <w:bookmarkStart w:id="455" w:name="_Toc440120740"/>
      <w:bookmarkStart w:id="456" w:name="_Toc440120741"/>
      <w:bookmarkStart w:id="457" w:name="_Toc440120742"/>
      <w:bookmarkStart w:id="458" w:name="_Toc440120743"/>
      <w:bookmarkStart w:id="459" w:name="_Toc440120747"/>
      <w:bookmarkStart w:id="460" w:name="_Toc440120750"/>
      <w:bookmarkStart w:id="461" w:name="_Toc440120756"/>
      <w:bookmarkStart w:id="462" w:name="_Toc440120762"/>
      <w:bookmarkStart w:id="463" w:name="_Toc440120763"/>
      <w:bookmarkStart w:id="464" w:name="_Toc440120764"/>
      <w:bookmarkStart w:id="465" w:name="_Toc440120771"/>
      <w:bookmarkStart w:id="466" w:name="_Toc440120776"/>
      <w:bookmarkStart w:id="467" w:name="_Toc440120777"/>
      <w:bookmarkStart w:id="468" w:name="_Toc440120778"/>
      <w:bookmarkStart w:id="469" w:name="_Toc440120779"/>
      <w:bookmarkStart w:id="470" w:name="_Toc440120780"/>
      <w:bookmarkStart w:id="471" w:name="_Toc440120781"/>
      <w:bookmarkStart w:id="472" w:name="_Toc440120794"/>
      <w:bookmarkStart w:id="473" w:name="_Toc440120800"/>
      <w:bookmarkStart w:id="474" w:name="_Toc440120804"/>
      <w:bookmarkStart w:id="475" w:name="_Toc440120811"/>
      <w:bookmarkStart w:id="476" w:name="_Toc440120813"/>
      <w:bookmarkStart w:id="477" w:name="_Toc440120814"/>
      <w:bookmarkStart w:id="478" w:name="_Toc440120815"/>
      <w:bookmarkStart w:id="479" w:name="_Toc440120818"/>
      <w:bookmarkStart w:id="480" w:name="_Toc440120842"/>
      <w:bookmarkStart w:id="481" w:name="_Toc440120854"/>
      <w:bookmarkStart w:id="482" w:name="_Toc440120855"/>
      <w:bookmarkStart w:id="483" w:name="_Toc440120860"/>
      <w:bookmarkStart w:id="484" w:name="_Toc440120861"/>
      <w:bookmarkStart w:id="485" w:name="_Toc440120862"/>
      <w:bookmarkStart w:id="486" w:name="_Toc440120863"/>
      <w:bookmarkStart w:id="487" w:name="_Toc440120864"/>
      <w:bookmarkStart w:id="488" w:name="_Toc440120866"/>
      <w:bookmarkStart w:id="489" w:name="_Toc440120870"/>
      <w:bookmarkStart w:id="490" w:name="_Toc440120871"/>
      <w:bookmarkStart w:id="491" w:name="_Toc440120872"/>
      <w:bookmarkStart w:id="492" w:name="_Toc440120873"/>
      <w:bookmarkStart w:id="493" w:name="_Toc113979777"/>
      <w:bookmarkStart w:id="494" w:name="_Toc111260683"/>
      <w:bookmarkStart w:id="495" w:name="_Toc440120877"/>
      <w:bookmarkStart w:id="496" w:name="_Toc440120878"/>
      <w:bookmarkStart w:id="497" w:name="_Toc440120879"/>
      <w:bookmarkStart w:id="498" w:name="_Toc440120881"/>
      <w:bookmarkStart w:id="499" w:name="_Toc440120940"/>
      <w:bookmarkStart w:id="500" w:name="_Toc440120941"/>
      <w:bookmarkStart w:id="501" w:name="_Toc440120942"/>
      <w:bookmarkStart w:id="502" w:name="_Toc440120944"/>
      <w:bookmarkStart w:id="503" w:name="_Toc174790936"/>
      <w:bookmarkEnd w:id="10"/>
      <w:bookmarkEnd w:id="11"/>
      <w:bookmarkEnd w:id="12"/>
      <w:bookmarkEnd w:id="13"/>
      <w:bookmarkEnd w:id="14"/>
      <w:bookmarkEnd w:id="15"/>
      <w:bookmarkEnd w:id="16"/>
      <w:bookmarkEnd w:id="17"/>
      <w:bookmarkEnd w:id="18"/>
      <w:bookmarkEnd w:id="19"/>
      <w:bookmarkEnd w:id="72"/>
      <w:bookmarkEnd w:id="9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sectPr w:rsidR="00A122A9" w:rsidSect="006F2A41">
      <w:footerReference w:type="even" r:id="rId14"/>
      <w:footerReference w:type="default" r:id="rId15"/>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E0B" w:rsidRDefault="00946E0B">
      <w:r>
        <w:separator/>
      </w:r>
    </w:p>
  </w:endnote>
  <w:endnote w:type="continuationSeparator" w:id="0">
    <w:p w:rsidR="00946E0B" w:rsidRDefault="0094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5E" w:rsidRDefault="0092745E"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2745E" w:rsidRDefault="0092745E"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0B2" w:rsidRDefault="00FA60B2" w:rsidP="00FA60B2">
    <w:pPr>
      <w:pStyle w:val="Footer"/>
      <w:jc w:val="center"/>
    </w:pPr>
    <w:r>
      <w:t>Copyright 2004 - 2016 LXI Consortium, Inc.  All rights reserved.</w:t>
    </w:r>
  </w:p>
  <w:p w:rsidR="006F2A41" w:rsidRDefault="006F2A41" w:rsidP="00FA60B2">
    <w:pPr>
      <w:pStyle w:val="Footer"/>
      <w:jc w:val="center"/>
    </w:pPr>
    <w:r>
      <w:fldChar w:fldCharType="begin"/>
    </w:r>
    <w:r>
      <w:instrText xml:space="preserve"> PAGE   \* MERGEFORMAT </w:instrText>
    </w:r>
    <w:r>
      <w:fldChar w:fldCharType="separate"/>
    </w:r>
    <w:r w:rsidR="00797345">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E0B" w:rsidRDefault="00946E0B">
      <w:r>
        <w:separator/>
      </w:r>
    </w:p>
  </w:footnote>
  <w:footnote w:type="continuationSeparator" w:id="0">
    <w:p w:rsidR="00946E0B" w:rsidRDefault="00946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15780472"/>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6"/>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7">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15">
    <w:nsid w:val="7944671E"/>
    <w:multiLevelType w:val="multilevel"/>
    <w:tmpl w:val="716E21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0"/>
  </w:num>
  <w:num w:numId="3">
    <w:abstractNumId w:val="4"/>
  </w:num>
  <w:num w:numId="4">
    <w:abstractNumId w:val="5"/>
  </w:num>
  <w:num w:numId="5">
    <w:abstractNumId w:val="6"/>
  </w:num>
  <w:num w:numId="6">
    <w:abstractNumId w:val="11"/>
  </w:num>
  <w:num w:numId="7">
    <w:abstractNumId w:val="1"/>
  </w:num>
  <w:num w:numId="8">
    <w:abstractNumId w:val="2"/>
  </w:num>
  <w:num w:numId="9">
    <w:abstractNumId w:val="14"/>
  </w:num>
  <w:num w:numId="10">
    <w:abstractNumId w:val="9"/>
  </w:num>
  <w:num w:numId="11">
    <w:abstractNumId w:val="7"/>
  </w:num>
  <w:num w:numId="12">
    <w:abstractNumId w:val="8"/>
  </w:num>
  <w:num w:numId="13">
    <w:abstractNumId w:val="10"/>
  </w:num>
  <w:num w:numId="14">
    <w:abstractNumId w:val="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13"/>
  </w:num>
  <w:num w:numId="20">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3"/>
    </w:lvlOverride>
    <w:lvlOverride w:ilvl="1">
      <w:startOverride w:val="12"/>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lvlOverride w:ilvl="0">
      <w:startOverride w:val="3"/>
    </w:lvlOverride>
    <w:lvlOverride w:ilvl="1">
      <w:startOverride w:val="2"/>
    </w:lvlOverride>
    <w:lvlOverride w:ilvl="2">
      <w:startOverride w:val="1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4"/>
    </w:lvlOverride>
    <w:lvlOverride w:ilvl="2">
      <w:startOverride w:val="4"/>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11FE"/>
    <w:rsid w:val="000219A5"/>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450"/>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5B2F"/>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6E7F"/>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4D1"/>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08BB"/>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43FA"/>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D84"/>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6D4C"/>
    <w:rsid w:val="001B79B9"/>
    <w:rsid w:val="001C0690"/>
    <w:rsid w:val="001C0A8C"/>
    <w:rsid w:val="001C1BAB"/>
    <w:rsid w:val="001C4348"/>
    <w:rsid w:val="001C61A0"/>
    <w:rsid w:val="001C6FEF"/>
    <w:rsid w:val="001C74A8"/>
    <w:rsid w:val="001D01C5"/>
    <w:rsid w:val="001D06BC"/>
    <w:rsid w:val="001D0D04"/>
    <w:rsid w:val="001D0D88"/>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3B92"/>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AA7"/>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2103"/>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4FE3"/>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5FDC"/>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4FAF"/>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BD6"/>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D7730"/>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275"/>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3F2"/>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2ED7"/>
    <w:rsid w:val="005D38DE"/>
    <w:rsid w:val="005D4B11"/>
    <w:rsid w:val="005D4CD0"/>
    <w:rsid w:val="005D5776"/>
    <w:rsid w:val="005D5BEC"/>
    <w:rsid w:val="005D6AFF"/>
    <w:rsid w:val="005D7C46"/>
    <w:rsid w:val="005E1783"/>
    <w:rsid w:val="005E1D6C"/>
    <w:rsid w:val="005E2641"/>
    <w:rsid w:val="005E3479"/>
    <w:rsid w:val="005E3B62"/>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2EFD"/>
    <w:rsid w:val="006435FD"/>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2A41"/>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0B0"/>
    <w:rsid w:val="007324FD"/>
    <w:rsid w:val="00732B7B"/>
    <w:rsid w:val="00733265"/>
    <w:rsid w:val="00733D1E"/>
    <w:rsid w:val="007364D5"/>
    <w:rsid w:val="00736905"/>
    <w:rsid w:val="00737874"/>
    <w:rsid w:val="00740584"/>
    <w:rsid w:val="0074092C"/>
    <w:rsid w:val="00741803"/>
    <w:rsid w:val="0074208F"/>
    <w:rsid w:val="00743FCE"/>
    <w:rsid w:val="00744BCA"/>
    <w:rsid w:val="007504D3"/>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3D15"/>
    <w:rsid w:val="00764457"/>
    <w:rsid w:val="00764CED"/>
    <w:rsid w:val="00766179"/>
    <w:rsid w:val="00766246"/>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86FB5"/>
    <w:rsid w:val="00790390"/>
    <w:rsid w:val="00790BC3"/>
    <w:rsid w:val="00791EF7"/>
    <w:rsid w:val="00794085"/>
    <w:rsid w:val="00794EBF"/>
    <w:rsid w:val="00795615"/>
    <w:rsid w:val="00795687"/>
    <w:rsid w:val="00795A23"/>
    <w:rsid w:val="00795D21"/>
    <w:rsid w:val="00796185"/>
    <w:rsid w:val="00796397"/>
    <w:rsid w:val="00796492"/>
    <w:rsid w:val="00796CDD"/>
    <w:rsid w:val="00797345"/>
    <w:rsid w:val="007A46FC"/>
    <w:rsid w:val="007A5ECC"/>
    <w:rsid w:val="007A6C11"/>
    <w:rsid w:val="007A754D"/>
    <w:rsid w:val="007B0FE1"/>
    <w:rsid w:val="007B13FB"/>
    <w:rsid w:val="007B3065"/>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08B"/>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5E2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0C75"/>
    <w:rsid w:val="00871B99"/>
    <w:rsid w:val="00872440"/>
    <w:rsid w:val="008730A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3759"/>
    <w:rsid w:val="008F4457"/>
    <w:rsid w:val="008F4961"/>
    <w:rsid w:val="008F4F4E"/>
    <w:rsid w:val="008F557A"/>
    <w:rsid w:val="008F5DFD"/>
    <w:rsid w:val="008F7857"/>
    <w:rsid w:val="008F78D3"/>
    <w:rsid w:val="00900DEC"/>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45E"/>
    <w:rsid w:val="0093207E"/>
    <w:rsid w:val="009325E3"/>
    <w:rsid w:val="009326C5"/>
    <w:rsid w:val="00936681"/>
    <w:rsid w:val="00937D46"/>
    <w:rsid w:val="0094126C"/>
    <w:rsid w:val="009413CD"/>
    <w:rsid w:val="009454D3"/>
    <w:rsid w:val="009454E8"/>
    <w:rsid w:val="009464DE"/>
    <w:rsid w:val="00946E0B"/>
    <w:rsid w:val="00947406"/>
    <w:rsid w:val="00947B75"/>
    <w:rsid w:val="00950143"/>
    <w:rsid w:val="00951369"/>
    <w:rsid w:val="00951856"/>
    <w:rsid w:val="00951B0A"/>
    <w:rsid w:val="00952A4D"/>
    <w:rsid w:val="00952E3A"/>
    <w:rsid w:val="00953E40"/>
    <w:rsid w:val="009541E7"/>
    <w:rsid w:val="00955738"/>
    <w:rsid w:val="00957122"/>
    <w:rsid w:val="0095725F"/>
    <w:rsid w:val="00957392"/>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594E"/>
    <w:rsid w:val="009A65A4"/>
    <w:rsid w:val="009A67F7"/>
    <w:rsid w:val="009A6BC0"/>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5C63"/>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241"/>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2F51"/>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34D7"/>
    <w:rsid w:val="00B15F29"/>
    <w:rsid w:val="00B1600A"/>
    <w:rsid w:val="00B17EBA"/>
    <w:rsid w:val="00B211C1"/>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2C77"/>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1378"/>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4F8D"/>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4FF"/>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856"/>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367"/>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09A"/>
    <w:rsid w:val="00C94329"/>
    <w:rsid w:val="00C9549A"/>
    <w:rsid w:val="00C96690"/>
    <w:rsid w:val="00C975F5"/>
    <w:rsid w:val="00CA0410"/>
    <w:rsid w:val="00CA066A"/>
    <w:rsid w:val="00CA1060"/>
    <w:rsid w:val="00CA292B"/>
    <w:rsid w:val="00CA3960"/>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154"/>
    <w:rsid w:val="00D27B52"/>
    <w:rsid w:val="00D317F2"/>
    <w:rsid w:val="00D31A20"/>
    <w:rsid w:val="00D32BE2"/>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1F1"/>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5C6"/>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39C"/>
    <w:rsid w:val="00E417A5"/>
    <w:rsid w:val="00E41FD5"/>
    <w:rsid w:val="00E43E34"/>
    <w:rsid w:val="00E45C95"/>
    <w:rsid w:val="00E46902"/>
    <w:rsid w:val="00E503B9"/>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67791"/>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11"/>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76C"/>
    <w:rsid w:val="00F16ABF"/>
    <w:rsid w:val="00F20533"/>
    <w:rsid w:val="00F2079D"/>
    <w:rsid w:val="00F20A98"/>
    <w:rsid w:val="00F20FC5"/>
    <w:rsid w:val="00F21528"/>
    <w:rsid w:val="00F22210"/>
    <w:rsid w:val="00F24F75"/>
    <w:rsid w:val="00F25B3F"/>
    <w:rsid w:val="00F26141"/>
    <w:rsid w:val="00F26C89"/>
    <w:rsid w:val="00F27FFE"/>
    <w:rsid w:val="00F31254"/>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04A"/>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0B2"/>
    <w:rsid w:val="00FA6269"/>
    <w:rsid w:val="00FA6571"/>
    <w:rsid w:val="00FB0EDC"/>
    <w:rsid w:val="00FB10F7"/>
    <w:rsid w:val="00FB23B0"/>
    <w:rsid w:val="00FB4F29"/>
    <w:rsid w:val="00FB4F9F"/>
    <w:rsid w:val="00FB69B4"/>
    <w:rsid w:val="00FB7C62"/>
    <w:rsid w:val="00FB7CC6"/>
    <w:rsid w:val="00FC0474"/>
    <w:rsid w:val="00FC27A8"/>
    <w:rsid w:val="00FC29B2"/>
    <w:rsid w:val="00FC4149"/>
    <w:rsid w:val="00FC41DA"/>
    <w:rsid w:val="00FC49BC"/>
    <w:rsid w:val="00FC49BD"/>
    <w:rsid w:val="00FC4B0E"/>
    <w:rsid w:val="00FC5016"/>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1"/>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1"/>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1"/>
      </w:numPr>
      <w:spacing w:before="240" w:after="60"/>
      <w:outlineLvl w:val="2"/>
    </w:pPr>
    <w:rPr>
      <w:rFonts w:ascii="Arial" w:hAnsi="Arial"/>
      <w:b/>
      <w:sz w:val="24"/>
    </w:rPr>
  </w:style>
  <w:style w:type="paragraph" w:styleId="Heading4">
    <w:name w:val="heading 4"/>
    <w:basedOn w:val="Normal"/>
    <w:next w:val="Body1"/>
    <w:qFormat/>
    <w:pPr>
      <w:keepNext/>
      <w:numPr>
        <w:ilvl w:val="3"/>
        <w:numId w:val="31"/>
      </w:numPr>
      <w:spacing w:before="240" w:after="60"/>
      <w:outlineLvl w:val="3"/>
    </w:pPr>
    <w:rPr>
      <w:rFonts w:ascii="Arial" w:hAnsi="Arial"/>
      <w:b/>
      <w:sz w:val="22"/>
    </w:rPr>
  </w:style>
  <w:style w:type="paragraph" w:styleId="Heading5">
    <w:name w:val="heading 5"/>
    <w:basedOn w:val="Normal"/>
    <w:next w:val="Body1"/>
    <w:qFormat/>
    <w:pPr>
      <w:numPr>
        <w:ilvl w:val="4"/>
        <w:numId w:val="31"/>
      </w:numPr>
      <w:spacing w:before="240" w:after="60"/>
      <w:outlineLvl w:val="4"/>
    </w:pPr>
    <w:rPr>
      <w:rFonts w:ascii="Arial" w:hAnsi="Arial"/>
      <w:b/>
      <w:szCs w:val="20"/>
    </w:rPr>
  </w:style>
  <w:style w:type="paragraph" w:styleId="Heading6">
    <w:name w:val="heading 6"/>
    <w:basedOn w:val="Normal"/>
    <w:next w:val="Body1"/>
    <w:qFormat/>
    <w:pPr>
      <w:numPr>
        <w:ilvl w:val="5"/>
        <w:numId w:val="31"/>
      </w:numPr>
      <w:spacing w:before="240" w:after="60"/>
      <w:outlineLvl w:val="5"/>
    </w:pPr>
    <w:rPr>
      <w:i/>
    </w:rPr>
  </w:style>
  <w:style w:type="paragraph" w:styleId="Heading7">
    <w:name w:val="heading 7"/>
    <w:basedOn w:val="Normal"/>
    <w:next w:val="Body1"/>
    <w:qFormat/>
    <w:pPr>
      <w:numPr>
        <w:ilvl w:val="6"/>
        <w:numId w:val="31"/>
      </w:numPr>
      <w:spacing w:before="240" w:after="60"/>
      <w:outlineLvl w:val="6"/>
    </w:pPr>
    <w:rPr>
      <w:rFonts w:ascii="Arial" w:hAnsi="Arial"/>
      <w:b/>
      <w:sz w:val="16"/>
    </w:rPr>
  </w:style>
  <w:style w:type="paragraph" w:styleId="Heading8">
    <w:name w:val="heading 8"/>
    <w:basedOn w:val="Normal"/>
    <w:next w:val="Body1"/>
    <w:qFormat/>
    <w:pPr>
      <w:numPr>
        <w:ilvl w:val="7"/>
        <w:numId w:val="31"/>
      </w:numPr>
      <w:spacing w:before="240" w:after="60"/>
      <w:outlineLvl w:val="7"/>
    </w:pPr>
    <w:rPr>
      <w:rFonts w:ascii="Arial" w:hAnsi="Arial"/>
      <w:i/>
      <w:sz w:val="16"/>
    </w:rPr>
  </w:style>
  <w:style w:type="paragraph" w:styleId="Heading9">
    <w:name w:val="heading 9"/>
    <w:basedOn w:val="Normal"/>
    <w:next w:val="Body1"/>
    <w:qFormat/>
    <w:pPr>
      <w:numPr>
        <w:ilvl w:val="8"/>
        <w:numId w:val="3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FA60B2"/>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6864622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23590243">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751B8B91-F561-419E-A86E-F7607900ECD1}">
  <ds:schemaRefs>
    <ds:schemaRef ds:uri="http://schemas.openxmlformats.org/officeDocument/2006/bibliography"/>
  </ds:schemaRefs>
</ds:datastoreItem>
</file>

<file path=customXml/itemProps2.xml><?xml version="1.0" encoding="utf-8"?>
<ds:datastoreItem xmlns:ds="http://schemas.openxmlformats.org/officeDocument/2006/customXml" ds:itemID="{A2A7E2F1-FDEA-4CDA-A458-1B9080693E4D}"/>
</file>

<file path=customXml/itemProps3.xml><?xml version="1.0" encoding="utf-8"?>
<ds:datastoreItem xmlns:ds="http://schemas.openxmlformats.org/officeDocument/2006/customXml" ds:itemID="{9A41AD5B-B4CD-4BDA-9352-44968E5FCAEF}"/>
</file>

<file path=customXml/itemProps4.xml><?xml version="1.0" encoding="utf-8"?>
<ds:datastoreItem xmlns:ds="http://schemas.openxmlformats.org/officeDocument/2006/customXml" ds:itemID="{4A9E827F-39F7-4488-992A-BCF941241C17}"/>
</file>

<file path=docProps/app.xml><?xml version="1.0" encoding="utf-8"?>
<Properties xmlns="http://schemas.openxmlformats.org/officeDocument/2006/extended-properties" xmlns:vt="http://schemas.openxmlformats.org/officeDocument/2006/docPropsVTypes">
  <Template>Normal.dotm</Template>
  <TotalTime>4</TotalTime>
  <Pages>10</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LXI Timestamped Data</vt:lpstr>
    </vt:vector>
  </TitlesOfParts>
  <Company>LXI Consortium</Company>
  <LinksUpToDate>false</LinksUpToDate>
  <CharactersWithSpaces>15903</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Timestamped Data</dc:title>
  <dc:creator>LXI Consortium members</dc:creator>
  <cp:lastModifiedBy>Funovation</cp:lastModifiedBy>
  <cp:revision>5</cp:revision>
  <cp:lastPrinted>2016-06-20T14:59:00Z</cp:lastPrinted>
  <dcterms:created xsi:type="dcterms:W3CDTF">2016-09-08T03:41:00Z</dcterms:created>
  <dcterms:modified xsi:type="dcterms:W3CDTF">2016-11-09T00:24:00Z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