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F7DE" w14:textId="77777777" w:rsidR="00FF71F4" w:rsidRPr="00C67620" w:rsidRDefault="00330CDC" w:rsidP="00CD2657">
      <w:pPr>
        <w:pStyle w:val="LXIBody"/>
      </w:pPr>
      <w:r>
        <w:rPr>
          <w:noProof/>
        </w:rPr>
        <w:drawing>
          <wp:anchor distT="0" distB="0" distL="114300" distR="114300" simplePos="0" relativeHeight="251658241" behindDoc="0" locked="0" layoutInCell="1" allowOverlap="1" wp14:anchorId="52816CC6" wp14:editId="07777777">
            <wp:simplePos x="0" y="0"/>
            <wp:positionH relativeFrom="column">
              <wp:posOffset>571500</wp:posOffset>
            </wp:positionH>
            <wp:positionV relativeFrom="paragraph">
              <wp:posOffset>114300</wp:posOffset>
            </wp:positionV>
            <wp:extent cx="4229100" cy="2876550"/>
            <wp:effectExtent l="0" t="0" r="0" b="0"/>
            <wp:wrapSquare wrapText="bothSides"/>
            <wp:docPr id="58"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100" cy="2876550"/>
                    </a:xfrm>
                    <a:prstGeom prst="rect">
                      <a:avLst/>
                    </a:prstGeom>
                    <a:noFill/>
                    <a:ln>
                      <a:noFill/>
                    </a:ln>
                  </pic:spPr>
                </pic:pic>
              </a:graphicData>
            </a:graphic>
          </wp:anchor>
        </w:drawing>
      </w:r>
    </w:p>
    <w:p w14:paraId="672A6659"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0A37501D" w14:textId="77777777" w:rsidR="000325D7" w:rsidRDefault="000325D7" w:rsidP="006957B0">
      <w:pPr>
        <w:pStyle w:val="LXITitle"/>
      </w:pPr>
    </w:p>
    <w:p w14:paraId="5DAB6C7B" w14:textId="77777777" w:rsidR="000325D7" w:rsidRDefault="000325D7" w:rsidP="006957B0">
      <w:pPr>
        <w:pStyle w:val="LXITitle"/>
      </w:pPr>
    </w:p>
    <w:p w14:paraId="7049158A" w14:textId="77777777" w:rsidR="00E23634" w:rsidRDefault="003411CE" w:rsidP="00C9549A">
      <w:pPr>
        <w:pStyle w:val="LXITitle"/>
        <w:outlineLvl w:val="0"/>
      </w:pPr>
      <w:bookmarkStart w:id="5" w:name="_Toc465596780"/>
      <w:bookmarkEnd w:id="0"/>
      <w:bookmarkEnd w:id="1"/>
      <w:bookmarkEnd w:id="2"/>
      <w:bookmarkEnd w:id="3"/>
      <w:bookmarkEnd w:id="4"/>
      <w:r>
        <w:t>Guide to LXI Documentation</w:t>
      </w:r>
      <w:bookmarkEnd w:id="5"/>
    </w:p>
    <w:p w14:paraId="02EB378F" w14:textId="77777777" w:rsidR="00B61CC3" w:rsidRDefault="00B61CC3" w:rsidP="00B61CC3">
      <w:pPr>
        <w:pStyle w:val="LXIBody"/>
      </w:pPr>
    </w:p>
    <w:p w14:paraId="6A05A809" w14:textId="77777777" w:rsidR="00B61CC3" w:rsidRDefault="00B61CC3" w:rsidP="00B61CC3">
      <w:pPr>
        <w:pStyle w:val="LXIBody"/>
      </w:pPr>
    </w:p>
    <w:p w14:paraId="5A39BBE3" w14:textId="77777777" w:rsidR="00B61CC3" w:rsidRDefault="00B61CC3" w:rsidP="00B61CC3">
      <w:pPr>
        <w:pStyle w:val="LXIBody"/>
      </w:pPr>
    </w:p>
    <w:p w14:paraId="77AE5B3A" w14:textId="7604AC59" w:rsidR="00B61CC3" w:rsidRDefault="00B61CC3" w:rsidP="650BD230">
      <w:pPr>
        <w:pStyle w:val="TPCopyright"/>
        <w:spacing w:before="360"/>
        <w:rPr>
          <w:highlight w:val="yellow"/>
        </w:rPr>
      </w:pPr>
      <w:r w:rsidRPr="00973E21">
        <w:t xml:space="preserve">Revision </w:t>
      </w:r>
      <w:r w:rsidR="00DF781A" w:rsidRPr="00973E21">
        <w:t xml:space="preserve">1.6 </w:t>
      </w:r>
      <w:r>
        <w:br/>
      </w:r>
      <w:r>
        <w:br/>
      </w:r>
      <w:r w:rsidR="0012390D">
        <w:t xml:space="preserve">May </w:t>
      </w:r>
      <w:r w:rsidR="00395AE2">
        <w:t>26</w:t>
      </w:r>
      <w:r w:rsidR="00874904">
        <w:t xml:space="preserve">, </w:t>
      </w:r>
      <w:r w:rsidR="00392D07">
        <w:t>2022</w:t>
      </w:r>
      <w:r w:rsidR="00874904">
        <w:t xml:space="preserve"> </w:t>
      </w:r>
    </w:p>
    <w:p w14:paraId="41C8F396" w14:textId="77777777" w:rsidR="00BE05EB" w:rsidRDefault="00BE05EB" w:rsidP="00B61CC3">
      <w:pPr>
        <w:pStyle w:val="TPCopyright"/>
        <w:spacing w:before="360"/>
      </w:pPr>
    </w:p>
    <w:p w14:paraId="72A3D3EC" w14:textId="77777777" w:rsidR="003411CE" w:rsidRDefault="003411CE" w:rsidP="00B61CC3">
      <w:pPr>
        <w:pStyle w:val="TPCopyright"/>
        <w:spacing w:before="360"/>
      </w:pPr>
    </w:p>
    <w:p w14:paraId="0D0B940D" w14:textId="77777777" w:rsidR="003411CE" w:rsidRDefault="003411CE" w:rsidP="00B61CC3">
      <w:pPr>
        <w:pStyle w:val="TPCopyright"/>
        <w:spacing w:before="360"/>
      </w:pPr>
    </w:p>
    <w:p w14:paraId="0E27B00A" w14:textId="77777777" w:rsidR="00441ED1" w:rsidRDefault="00441ED1" w:rsidP="00B61CC3">
      <w:pPr>
        <w:pStyle w:val="LXIBody"/>
      </w:pPr>
    </w:p>
    <w:p w14:paraId="60061E4C" w14:textId="77777777" w:rsidR="00B61CC3" w:rsidRDefault="00B61CC3" w:rsidP="00B61CC3">
      <w:pPr>
        <w:pStyle w:val="LXIBody"/>
      </w:pPr>
    </w:p>
    <w:p w14:paraId="44EAFD9C" w14:textId="77777777" w:rsidR="00B61CC3" w:rsidRDefault="00B61CC3" w:rsidP="00B61CC3">
      <w:pPr>
        <w:pStyle w:val="LXIBody"/>
      </w:pPr>
    </w:p>
    <w:p w14:paraId="4B94D5A5" w14:textId="77777777" w:rsidR="00B61CC3" w:rsidRDefault="00B61CC3" w:rsidP="00B61CC3">
      <w:pPr>
        <w:pStyle w:val="LXIBody"/>
      </w:pPr>
    </w:p>
    <w:p w14:paraId="22E0FC93" w14:textId="77777777" w:rsidR="00B61CC3" w:rsidRPr="00C234B0" w:rsidRDefault="00C234B0" w:rsidP="00C234B0">
      <w:pPr>
        <w:pStyle w:val="LXIBody"/>
        <w:jc w:val="center"/>
        <w:rPr>
          <w:sz w:val="40"/>
        </w:rPr>
      </w:pPr>
      <w:r w:rsidRPr="00C234B0">
        <w:rPr>
          <w:sz w:val="40"/>
        </w:rPr>
        <w:lastRenderedPageBreak/>
        <w:t>Table of Contents</w:t>
      </w:r>
    </w:p>
    <w:p w14:paraId="3DEEC669" w14:textId="77777777" w:rsidR="00B61CC3" w:rsidRDefault="00B61CC3" w:rsidP="00B61CC3">
      <w:pPr>
        <w:pStyle w:val="LXIBody"/>
      </w:pPr>
    </w:p>
    <w:p w14:paraId="3656B9AB" w14:textId="77777777" w:rsidR="00036419" w:rsidRDefault="00036419" w:rsidP="00036419"/>
    <w:p w14:paraId="45FB0818" w14:textId="77777777" w:rsidR="00036419" w:rsidRDefault="00036419" w:rsidP="00036419"/>
    <w:p w14:paraId="6438AB66" w14:textId="17938BD0" w:rsidR="00136563" w:rsidRDefault="00374578">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465596780" w:history="1">
        <w:r w:rsidR="00136563" w:rsidRPr="00FB524B">
          <w:rPr>
            <w:rStyle w:val="Hyperlink"/>
            <w:noProof/>
          </w:rPr>
          <w:t>Guide to LXI Documentation</w:t>
        </w:r>
        <w:r w:rsidR="00136563">
          <w:rPr>
            <w:noProof/>
            <w:webHidden/>
          </w:rPr>
          <w:tab/>
        </w:r>
        <w:r w:rsidR="00136563">
          <w:rPr>
            <w:noProof/>
            <w:webHidden/>
          </w:rPr>
          <w:fldChar w:fldCharType="begin"/>
        </w:r>
        <w:r w:rsidR="00136563">
          <w:rPr>
            <w:noProof/>
            <w:webHidden/>
          </w:rPr>
          <w:instrText xml:space="preserve"> PAGEREF _Toc465596780 \h </w:instrText>
        </w:r>
        <w:r w:rsidR="00136563">
          <w:rPr>
            <w:noProof/>
            <w:webHidden/>
          </w:rPr>
        </w:r>
        <w:r w:rsidR="00136563">
          <w:rPr>
            <w:noProof/>
            <w:webHidden/>
          </w:rPr>
          <w:fldChar w:fldCharType="separate"/>
        </w:r>
        <w:r w:rsidR="004666E4">
          <w:rPr>
            <w:noProof/>
            <w:webHidden/>
          </w:rPr>
          <w:t>1</w:t>
        </w:r>
        <w:r w:rsidR="00136563">
          <w:rPr>
            <w:noProof/>
            <w:webHidden/>
          </w:rPr>
          <w:fldChar w:fldCharType="end"/>
        </w:r>
      </w:hyperlink>
    </w:p>
    <w:p w14:paraId="59278876" w14:textId="43B9596A" w:rsidR="00136563" w:rsidRDefault="004666E4">
      <w:pPr>
        <w:pStyle w:val="TOC1"/>
        <w:tabs>
          <w:tab w:val="right" w:leader="dot" w:pos="8630"/>
        </w:tabs>
        <w:rPr>
          <w:rFonts w:asciiTheme="minorHAnsi" w:eastAsiaTheme="minorEastAsia" w:hAnsiTheme="minorHAnsi" w:cstheme="minorBidi"/>
          <w:b w:val="0"/>
          <w:bCs w:val="0"/>
          <w:caps w:val="0"/>
          <w:noProof/>
          <w:sz w:val="22"/>
          <w:szCs w:val="22"/>
        </w:rPr>
      </w:pPr>
      <w:hyperlink w:anchor="_Toc465596781" w:history="1">
        <w:r w:rsidR="00136563" w:rsidRPr="00FB524B">
          <w:rPr>
            <w:rStyle w:val="Hyperlink"/>
            <w:noProof/>
          </w:rPr>
          <w:t>Revision history</w:t>
        </w:r>
        <w:r w:rsidR="00136563">
          <w:rPr>
            <w:noProof/>
            <w:webHidden/>
          </w:rPr>
          <w:tab/>
        </w:r>
        <w:r w:rsidR="00136563">
          <w:rPr>
            <w:noProof/>
            <w:webHidden/>
          </w:rPr>
          <w:fldChar w:fldCharType="begin"/>
        </w:r>
        <w:r w:rsidR="00136563">
          <w:rPr>
            <w:noProof/>
            <w:webHidden/>
          </w:rPr>
          <w:instrText xml:space="preserve"> PAGEREF _Toc465596781 \h </w:instrText>
        </w:r>
        <w:r w:rsidR="00136563">
          <w:rPr>
            <w:noProof/>
            <w:webHidden/>
          </w:rPr>
        </w:r>
        <w:r w:rsidR="00136563">
          <w:rPr>
            <w:noProof/>
            <w:webHidden/>
          </w:rPr>
          <w:fldChar w:fldCharType="separate"/>
        </w:r>
        <w:r>
          <w:rPr>
            <w:noProof/>
            <w:webHidden/>
          </w:rPr>
          <w:t>3</w:t>
        </w:r>
        <w:r w:rsidR="00136563">
          <w:rPr>
            <w:noProof/>
            <w:webHidden/>
          </w:rPr>
          <w:fldChar w:fldCharType="end"/>
        </w:r>
      </w:hyperlink>
    </w:p>
    <w:p w14:paraId="40F2C65F" w14:textId="230770FF"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2" w:history="1">
        <w:r w:rsidR="00136563" w:rsidRPr="00FB524B">
          <w:rPr>
            <w:rStyle w:val="Hyperlink"/>
            <w:noProof/>
          </w:rPr>
          <w:t>1</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Introduction</w:t>
        </w:r>
        <w:r w:rsidR="00136563">
          <w:rPr>
            <w:noProof/>
            <w:webHidden/>
          </w:rPr>
          <w:tab/>
        </w:r>
        <w:r w:rsidR="00136563">
          <w:rPr>
            <w:noProof/>
            <w:webHidden/>
          </w:rPr>
          <w:fldChar w:fldCharType="begin"/>
        </w:r>
        <w:r w:rsidR="00136563">
          <w:rPr>
            <w:noProof/>
            <w:webHidden/>
          </w:rPr>
          <w:instrText xml:space="preserve"> PAGEREF _Toc465596782 \h </w:instrText>
        </w:r>
        <w:r w:rsidR="00136563">
          <w:rPr>
            <w:noProof/>
            <w:webHidden/>
          </w:rPr>
        </w:r>
        <w:r w:rsidR="00136563">
          <w:rPr>
            <w:noProof/>
            <w:webHidden/>
          </w:rPr>
          <w:fldChar w:fldCharType="separate"/>
        </w:r>
        <w:r>
          <w:rPr>
            <w:noProof/>
            <w:webHidden/>
          </w:rPr>
          <w:t>4</w:t>
        </w:r>
        <w:r w:rsidR="00136563">
          <w:rPr>
            <w:noProof/>
            <w:webHidden/>
          </w:rPr>
          <w:fldChar w:fldCharType="end"/>
        </w:r>
      </w:hyperlink>
    </w:p>
    <w:p w14:paraId="28D10F3D" w14:textId="1D9BD0A0" w:rsidR="00136563" w:rsidRDefault="004666E4">
      <w:pPr>
        <w:pStyle w:val="TOC2"/>
        <w:tabs>
          <w:tab w:val="left" w:pos="800"/>
          <w:tab w:val="right" w:leader="dot" w:pos="8630"/>
        </w:tabs>
        <w:rPr>
          <w:rFonts w:asciiTheme="minorHAnsi" w:eastAsiaTheme="minorEastAsia" w:hAnsiTheme="minorHAnsi" w:cstheme="minorBidi"/>
          <w:smallCaps w:val="0"/>
          <w:noProof/>
          <w:sz w:val="22"/>
          <w:szCs w:val="22"/>
        </w:rPr>
      </w:pPr>
      <w:hyperlink w:anchor="_Toc465596783" w:history="1">
        <w:r w:rsidR="00136563" w:rsidRPr="00FB524B">
          <w:rPr>
            <w:rStyle w:val="Hyperlink"/>
            <w:noProof/>
          </w:rPr>
          <w:t>1.1</w:t>
        </w:r>
        <w:r w:rsidR="00136563">
          <w:rPr>
            <w:rFonts w:asciiTheme="minorHAnsi" w:eastAsiaTheme="minorEastAsia" w:hAnsiTheme="minorHAnsi" w:cstheme="minorBidi"/>
            <w:smallCaps w:val="0"/>
            <w:noProof/>
            <w:sz w:val="22"/>
            <w:szCs w:val="22"/>
          </w:rPr>
          <w:tab/>
        </w:r>
        <w:r w:rsidR="00136563" w:rsidRPr="00FB524B">
          <w:rPr>
            <w:rStyle w:val="Hyperlink"/>
            <w:noProof/>
          </w:rPr>
          <w:t>Historical</w:t>
        </w:r>
        <w:r w:rsidR="00136563">
          <w:rPr>
            <w:noProof/>
            <w:webHidden/>
          </w:rPr>
          <w:tab/>
        </w:r>
        <w:r w:rsidR="00136563">
          <w:rPr>
            <w:noProof/>
            <w:webHidden/>
          </w:rPr>
          <w:fldChar w:fldCharType="begin"/>
        </w:r>
        <w:r w:rsidR="00136563">
          <w:rPr>
            <w:noProof/>
            <w:webHidden/>
          </w:rPr>
          <w:instrText xml:space="preserve"> PAGEREF _Toc465596783 \h </w:instrText>
        </w:r>
        <w:r w:rsidR="00136563">
          <w:rPr>
            <w:noProof/>
            <w:webHidden/>
          </w:rPr>
        </w:r>
        <w:r w:rsidR="00136563">
          <w:rPr>
            <w:noProof/>
            <w:webHidden/>
          </w:rPr>
          <w:fldChar w:fldCharType="separate"/>
        </w:r>
        <w:r>
          <w:rPr>
            <w:noProof/>
            <w:webHidden/>
          </w:rPr>
          <w:t>4</w:t>
        </w:r>
        <w:r w:rsidR="00136563">
          <w:rPr>
            <w:noProof/>
            <w:webHidden/>
          </w:rPr>
          <w:fldChar w:fldCharType="end"/>
        </w:r>
      </w:hyperlink>
    </w:p>
    <w:p w14:paraId="75E05063" w14:textId="65945A5E" w:rsidR="00136563" w:rsidRDefault="004666E4">
      <w:pPr>
        <w:pStyle w:val="TOC2"/>
        <w:tabs>
          <w:tab w:val="left" w:pos="800"/>
          <w:tab w:val="right" w:leader="dot" w:pos="8630"/>
        </w:tabs>
        <w:rPr>
          <w:rFonts w:asciiTheme="minorHAnsi" w:eastAsiaTheme="minorEastAsia" w:hAnsiTheme="minorHAnsi" w:cstheme="minorBidi"/>
          <w:smallCaps w:val="0"/>
          <w:noProof/>
          <w:sz w:val="22"/>
          <w:szCs w:val="22"/>
        </w:rPr>
      </w:pPr>
      <w:hyperlink w:anchor="_Toc465596784" w:history="1">
        <w:r w:rsidR="00136563" w:rsidRPr="00FB524B">
          <w:rPr>
            <w:rStyle w:val="Hyperlink"/>
            <w:noProof/>
          </w:rPr>
          <w:t>1.2</w:t>
        </w:r>
        <w:r w:rsidR="00136563">
          <w:rPr>
            <w:rFonts w:asciiTheme="minorHAnsi" w:eastAsiaTheme="minorEastAsia" w:hAnsiTheme="minorHAnsi" w:cstheme="minorBidi"/>
            <w:smallCaps w:val="0"/>
            <w:noProof/>
            <w:sz w:val="22"/>
            <w:szCs w:val="22"/>
          </w:rPr>
          <w:tab/>
        </w:r>
        <w:r w:rsidR="00136563" w:rsidRPr="00FB524B">
          <w:rPr>
            <w:rStyle w:val="Hyperlink"/>
            <w:noProof/>
          </w:rPr>
          <w:t>Summary of LXI Specification Documentation</w:t>
        </w:r>
        <w:r w:rsidR="00136563">
          <w:rPr>
            <w:noProof/>
            <w:webHidden/>
          </w:rPr>
          <w:tab/>
        </w:r>
        <w:r w:rsidR="00136563">
          <w:rPr>
            <w:noProof/>
            <w:webHidden/>
          </w:rPr>
          <w:fldChar w:fldCharType="begin"/>
        </w:r>
        <w:r w:rsidR="00136563">
          <w:rPr>
            <w:noProof/>
            <w:webHidden/>
          </w:rPr>
          <w:instrText xml:space="preserve"> PAGEREF _Toc465596784 \h </w:instrText>
        </w:r>
        <w:r w:rsidR="00136563">
          <w:rPr>
            <w:noProof/>
            <w:webHidden/>
          </w:rPr>
        </w:r>
        <w:r w:rsidR="00136563">
          <w:rPr>
            <w:noProof/>
            <w:webHidden/>
          </w:rPr>
          <w:fldChar w:fldCharType="separate"/>
        </w:r>
        <w:r>
          <w:rPr>
            <w:noProof/>
            <w:webHidden/>
          </w:rPr>
          <w:t>5</w:t>
        </w:r>
        <w:r w:rsidR="00136563">
          <w:rPr>
            <w:noProof/>
            <w:webHidden/>
          </w:rPr>
          <w:fldChar w:fldCharType="end"/>
        </w:r>
      </w:hyperlink>
    </w:p>
    <w:p w14:paraId="3F772454" w14:textId="64CC1144"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5" w:history="1">
        <w:r w:rsidR="00136563" w:rsidRPr="00FB524B">
          <w:rPr>
            <w:rStyle w:val="Hyperlink"/>
            <w:noProof/>
          </w:rPr>
          <w:t>2</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members of the LXI Consortium and all users of the LXI Trademark and Logo.</w:t>
        </w:r>
        <w:r w:rsidR="00136563">
          <w:rPr>
            <w:noProof/>
            <w:webHidden/>
          </w:rPr>
          <w:tab/>
        </w:r>
        <w:r w:rsidR="00136563">
          <w:rPr>
            <w:noProof/>
            <w:webHidden/>
          </w:rPr>
          <w:fldChar w:fldCharType="begin"/>
        </w:r>
        <w:r w:rsidR="00136563">
          <w:rPr>
            <w:noProof/>
            <w:webHidden/>
          </w:rPr>
          <w:instrText xml:space="preserve"> PAGEREF _Toc465596785 \h </w:instrText>
        </w:r>
        <w:r w:rsidR="00136563">
          <w:rPr>
            <w:noProof/>
            <w:webHidden/>
          </w:rPr>
        </w:r>
        <w:r w:rsidR="00136563">
          <w:rPr>
            <w:noProof/>
            <w:webHidden/>
          </w:rPr>
          <w:fldChar w:fldCharType="separate"/>
        </w:r>
        <w:r>
          <w:rPr>
            <w:noProof/>
            <w:webHidden/>
          </w:rPr>
          <w:t>6</w:t>
        </w:r>
        <w:r w:rsidR="00136563">
          <w:rPr>
            <w:noProof/>
            <w:webHidden/>
          </w:rPr>
          <w:fldChar w:fldCharType="end"/>
        </w:r>
      </w:hyperlink>
    </w:p>
    <w:p w14:paraId="2C5912F0" w14:textId="5BAB4B2E"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6" w:history="1">
        <w:r w:rsidR="00136563" w:rsidRPr="00FB524B">
          <w:rPr>
            <w:rStyle w:val="Hyperlink"/>
            <w:noProof/>
          </w:rPr>
          <w:t>3</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products conformant to any LXI standard.</w:t>
        </w:r>
        <w:r w:rsidR="00136563">
          <w:rPr>
            <w:noProof/>
            <w:webHidden/>
          </w:rPr>
          <w:tab/>
        </w:r>
        <w:r w:rsidR="00136563">
          <w:rPr>
            <w:noProof/>
            <w:webHidden/>
          </w:rPr>
          <w:fldChar w:fldCharType="begin"/>
        </w:r>
        <w:r w:rsidR="00136563">
          <w:rPr>
            <w:noProof/>
            <w:webHidden/>
          </w:rPr>
          <w:instrText xml:space="preserve"> PAGEREF _Toc465596786 \h </w:instrText>
        </w:r>
        <w:r w:rsidR="00136563">
          <w:rPr>
            <w:noProof/>
            <w:webHidden/>
          </w:rPr>
        </w:r>
        <w:r w:rsidR="00136563">
          <w:rPr>
            <w:noProof/>
            <w:webHidden/>
          </w:rPr>
          <w:fldChar w:fldCharType="separate"/>
        </w:r>
        <w:r>
          <w:rPr>
            <w:noProof/>
            <w:webHidden/>
          </w:rPr>
          <w:t>6</w:t>
        </w:r>
        <w:r w:rsidR="00136563">
          <w:rPr>
            <w:noProof/>
            <w:webHidden/>
          </w:rPr>
          <w:fldChar w:fldCharType="end"/>
        </w:r>
      </w:hyperlink>
    </w:p>
    <w:p w14:paraId="7A690E2B" w14:textId="488C2BC9"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7" w:history="1">
        <w:r w:rsidR="00136563" w:rsidRPr="00FB524B">
          <w:rPr>
            <w:rStyle w:val="Hyperlink"/>
            <w:noProof/>
          </w:rPr>
          <w:t>4</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all products conformant to the LXI Standard for LXI Devices.</w:t>
        </w:r>
        <w:r w:rsidR="00136563">
          <w:rPr>
            <w:noProof/>
            <w:webHidden/>
          </w:rPr>
          <w:tab/>
        </w:r>
        <w:r w:rsidR="00136563">
          <w:rPr>
            <w:noProof/>
            <w:webHidden/>
          </w:rPr>
          <w:fldChar w:fldCharType="begin"/>
        </w:r>
        <w:r w:rsidR="00136563">
          <w:rPr>
            <w:noProof/>
            <w:webHidden/>
          </w:rPr>
          <w:instrText xml:space="preserve"> PAGEREF _Toc465596787 \h </w:instrText>
        </w:r>
        <w:r w:rsidR="00136563">
          <w:rPr>
            <w:noProof/>
            <w:webHidden/>
          </w:rPr>
        </w:r>
        <w:r w:rsidR="00136563">
          <w:rPr>
            <w:noProof/>
            <w:webHidden/>
          </w:rPr>
          <w:fldChar w:fldCharType="separate"/>
        </w:r>
        <w:r>
          <w:rPr>
            <w:noProof/>
            <w:webHidden/>
          </w:rPr>
          <w:t>7</w:t>
        </w:r>
        <w:r w:rsidR="00136563">
          <w:rPr>
            <w:noProof/>
            <w:webHidden/>
          </w:rPr>
          <w:fldChar w:fldCharType="end"/>
        </w:r>
      </w:hyperlink>
    </w:p>
    <w:p w14:paraId="78573930" w14:textId="618EE2C8"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8" w:history="1">
        <w:r w:rsidR="00136563" w:rsidRPr="00FB524B">
          <w:rPr>
            <w:rStyle w:val="Hyperlink"/>
            <w:noProof/>
          </w:rPr>
          <w:t>5</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LXI Wired Trigger Bus Cables and Terminators</w:t>
        </w:r>
        <w:r w:rsidR="00136563">
          <w:rPr>
            <w:noProof/>
            <w:webHidden/>
          </w:rPr>
          <w:tab/>
        </w:r>
        <w:r w:rsidR="00136563">
          <w:rPr>
            <w:noProof/>
            <w:webHidden/>
          </w:rPr>
          <w:fldChar w:fldCharType="begin"/>
        </w:r>
        <w:r w:rsidR="00136563">
          <w:rPr>
            <w:noProof/>
            <w:webHidden/>
          </w:rPr>
          <w:instrText xml:space="preserve"> PAGEREF _Toc465596788 \h </w:instrText>
        </w:r>
        <w:r w:rsidR="00136563">
          <w:rPr>
            <w:noProof/>
            <w:webHidden/>
          </w:rPr>
        </w:r>
        <w:r w:rsidR="00136563">
          <w:rPr>
            <w:noProof/>
            <w:webHidden/>
          </w:rPr>
          <w:fldChar w:fldCharType="separate"/>
        </w:r>
        <w:r>
          <w:rPr>
            <w:noProof/>
            <w:webHidden/>
          </w:rPr>
          <w:t>8</w:t>
        </w:r>
        <w:r w:rsidR="00136563">
          <w:rPr>
            <w:noProof/>
            <w:webHidden/>
          </w:rPr>
          <w:fldChar w:fldCharType="end"/>
        </w:r>
      </w:hyperlink>
    </w:p>
    <w:p w14:paraId="529B3046" w14:textId="0BAC75BD"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89" w:history="1">
        <w:r w:rsidR="00136563" w:rsidRPr="00FB524B">
          <w:rPr>
            <w:rStyle w:val="Hyperlink"/>
            <w:noProof/>
          </w:rPr>
          <w:t>6</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Documents pertaining to LXI Extended Functions</w:t>
        </w:r>
        <w:r w:rsidR="00136563">
          <w:rPr>
            <w:noProof/>
            <w:webHidden/>
          </w:rPr>
          <w:tab/>
        </w:r>
        <w:r w:rsidR="00136563">
          <w:rPr>
            <w:noProof/>
            <w:webHidden/>
          </w:rPr>
          <w:fldChar w:fldCharType="begin"/>
        </w:r>
        <w:r w:rsidR="00136563">
          <w:rPr>
            <w:noProof/>
            <w:webHidden/>
          </w:rPr>
          <w:instrText xml:space="preserve"> PAGEREF _Toc465596789 \h </w:instrText>
        </w:r>
        <w:r w:rsidR="00136563">
          <w:rPr>
            <w:noProof/>
            <w:webHidden/>
          </w:rPr>
        </w:r>
        <w:r w:rsidR="00136563">
          <w:rPr>
            <w:noProof/>
            <w:webHidden/>
          </w:rPr>
          <w:fldChar w:fldCharType="separate"/>
        </w:r>
        <w:r>
          <w:rPr>
            <w:noProof/>
            <w:webHidden/>
          </w:rPr>
          <w:t>8</w:t>
        </w:r>
        <w:r w:rsidR="00136563">
          <w:rPr>
            <w:noProof/>
            <w:webHidden/>
          </w:rPr>
          <w:fldChar w:fldCharType="end"/>
        </w:r>
      </w:hyperlink>
    </w:p>
    <w:p w14:paraId="3CA39292" w14:textId="59A5C45E"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0" w:history="1">
        <w:r w:rsidR="00136563" w:rsidRPr="00FB524B">
          <w:rPr>
            <w:rStyle w:val="Hyperlink"/>
            <w:noProof/>
          </w:rPr>
          <w:t>7</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LXI general documentations referenced in LXI standards.</w:t>
        </w:r>
        <w:r w:rsidR="00136563">
          <w:rPr>
            <w:noProof/>
            <w:webHidden/>
          </w:rPr>
          <w:tab/>
        </w:r>
        <w:r w:rsidR="00136563">
          <w:rPr>
            <w:noProof/>
            <w:webHidden/>
          </w:rPr>
          <w:fldChar w:fldCharType="begin"/>
        </w:r>
        <w:r w:rsidR="00136563">
          <w:rPr>
            <w:noProof/>
            <w:webHidden/>
          </w:rPr>
          <w:instrText xml:space="preserve"> PAGEREF _Toc465596790 \h </w:instrText>
        </w:r>
        <w:r w:rsidR="00136563">
          <w:rPr>
            <w:noProof/>
            <w:webHidden/>
          </w:rPr>
        </w:r>
        <w:r w:rsidR="00136563">
          <w:rPr>
            <w:noProof/>
            <w:webHidden/>
          </w:rPr>
          <w:fldChar w:fldCharType="separate"/>
        </w:r>
        <w:r>
          <w:rPr>
            <w:noProof/>
            <w:webHidden/>
          </w:rPr>
          <w:t>8</w:t>
        </w:r>
        <w:r w:rsidR="00136563">
          <w:rPr>
            <w:noProof/>
            <w:webHidden/>
          </w:rPr>
          <w:fldChar w:fldCharType="end"/>
        </w:r>
      </w:hyperlink>
    </w:p>
    <w:p w14:paraId="5D380457" w14:textId="738CFB60"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1" w:history="1">
        <w:r w:rsidR="00136563" w:rsidRPr="00FB524B">
          <w:rPr>
            <w:rStyle w:val="Hyperlink"/>
            <w:noProof/>
          </w:rPr>
          <w:t>8</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LXI general interest documents.</w:t>
        </w:r>
        <w:r w:rsidR="00136563">
          <w:rPr>
            <w:noProof/>
            <w:webHidden/>
          </w:rPr>
          <w:tab/>
        </w:r>
        <w:r w:rsidR="00136563">
          <w:rPr>
            <w:noProof/>
            <w:webHidden/>
          </w:rPr>
          <w:fldChar w:fldCharType="begin"/>
        </w:r>
        <w:r w:rsidR="00136563">
          <w:rPr>
            <w:noProof/>
            <w:webHidden/>
          </w:rPr>
          <w:instrText xml:space="preserve"> PAGEREF _Toc465596791 \h </w:instrText>
        </w:r>
        <w:r w:rsidR="00136563">
          <w:rPr>
            <w:noProof/>
            <w:webHidden/>
          </w:rPr>
        </w:r>
        <w:r w:rsidR="00136563">
          <w:rPr>
            <w:noProof/>
            <w:webHidden/>
          </w:rPr>
          <w:fldChar w:fldCharType="separate"/>
        </w:r>
        <w:r>
          <w:rPr>
            <w:noProof/>
            <w:webHidden/>
          </w:rPr>
          <w:t>8</w:t>
        </w:r>
        <w:r w:rsidR="00136563">
          <w:rPr>
            <w:noProof/>
            <w:webHidden/>
          </w:rPr>
          <w:fldChar w:fldCharType="end"/>
        </w:r>
      </w:hyperlink>
    </w:p>
    <w:p w14:paraId="1925E791" w14:textId="14A449D5" w:rsidR="00136563" w:rsidRDefault="004666E4">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465596792" w:history="1">
        <w:r w:rsidR="00136563" w:rsidRPr="00FB524B">
          <w:rPr>
            <w:rStyle w:val="Hyperlink"/>
            <w:noProof/>
          </w:rPr>
          <w:t>9</w:t>
        </w:r>
        <w:r w:rsidR="00136563">
          <w:rPr>
            <w:rFonts w:asciiTheme="minorHAnsi" w:eastAsiaTheme="minorEastAsia" w:hAnsiTheme="minorHAnsi" w:cstheme="minorBidi"/>
            <w:b w:val="0"/>
            <w:bCs w:val="0"/>
            <w:caps w:val="0"/>
            <w:noProof/>
            <w:sz w:val="22"/>
            <w:szCs w:val="22"/>
          </w:rPr>
          <w:tab/>
        </w:r>
        <w:r w:rsidR="00136563" w:rsidRPr="00FB524B">
          <w:rPr>
            <w:rStyle w:val="Hyperlink"/>
            <w:noProof/>
          </w:rPr>
          <w:t>Location of referenced documents.</w:t>
        </w:r>
        <w:r w:rsidR="00136563">
          <w:rPr>
            <w:noProof/>
            <w:webHidden/>
          </w:rPr>
          <w:tab/>
        </w:r>
        <w:r w:rsidR="00136563">
          <w:rPr>
            <w:noProof/>
            <w:webHidden/>
          </w:rPr>
          <w:fldChar w:fldCharType="begin"/>
        </w:r>
        <w:r w:rsidR="00136563">
          <w:rPr>
            <w:noProof/>
            <w:webHidden/>
          </w:rPr>
          <w:instrText xml:space="preserve"> PAGEREF _Toc465596792 \h </w:instrText>
        </w:r>
        <w:r w:rsidR="00136563">
          <w:rPr>
            <w:noProof/>
            <w:webHidden/>
          </w:rPr>
        </w:r>
        <w:r w:rsidR="00136563">
          <w:rPr>
            <w:noProof/>
            <w:webHidden/>
          </w:rPr>
          <w:fldChar w:fldCharType="separate"/>
        </w:r>
        <w:r>
          <w:rPr>
            <w:noProof/>
            <w:webHidden/>
          </w:rPr>
          <w:t>9</w:t>
        </w:r>
        <w:r w:rsidR="00136563">
          <w:rPr>
            <w:noProof/>
            <w:webHidden/>
          </w:rPr>
          <w:fldChar w:fldCharType="end"/>
        </w:r>
      </w:hyperlink>
    </w:p>
    <w:p w14:paraId="049F31CB" w14:textId="77777777" w:rsidR="00672496" w:rsidRDefault="00374578" w:rsidP="00DC2D42">
      <w:r>
        <w:fldChar w:fldCharType="end"/>
      </w:r>
    </w:p>
    <w:p w14:paraId="53128261" w14:textId="77777777" w:rsidR="003411CE" w:rsidRDefault="003411CE" w:rsidP="00672496"/>
    <w:p w14:paraId="62486C05" w14:textId="77777777" w:rsidR="003411CE" w:rsidRPr="000C5610" w:rsidRDefault="003411CE" w:rsidP="000C5610"/>
    <w:p w14:paraId="4101652C" w14:textId="77777777" w:rsidR="003411CE" w:rsidRPr="000C5610" w:rsidRDefault="003411CE" w:rsidP="000C5610"/>
    <w:p w14:paraId="4B99056E" w14:textId="77777777" w:rsidR="003411CE" w:rsidRPr="000C5610" w:rsidRDefault="003411CE" w:rsidP="000C5610"/>
    <w:p w14:paraId="1299C43A" w14:textId="77777777" w:rsidR="003411CE" w:rsidRPr="000C5610" w:rsidRDefault="003411CE" w:rsidP="000C5610"/>
    <w:p w14:paraId="4DDBEF00" w14:textId="77777777" w:rsidR="003411CE" w:rsidRPr="000C5610" w:rsidRDefault="003411CE" w:rsidP="000C5610"/>
    <w:p w14:paraId="3461D779" w14:textId="77777777" w:rsidR="003411CE" w:rsidRPr="000C5610" w:rsidRDefault="003411CE" w:rsidP="000C5610"/>
    <w:p w14:paraId="3CF2D8B6" w14:textId="77777777" w:rsidR="003411CE" w:rsidRPr="000C5610" w:rsidRDefault="003411CE" w:rsidP="000C5610"/>
    <w:p w14:paraId="0FB78278" w14:textId="77777777" w:rsidR="003411CE" w:rsidRPr="000C5610" w:rsidRDefault="003411CE" w:rsidP="000C5610"/>
    <w:p w14:paraId="1FC39945" w14:textId="77777777" w:rsidR="003411CE" w:rsidRDefault="003411CE" w:rsidP="00672496"/>
    <w:p w14:paraId="0562CB0E" w14:textId="77777777" w:rsidR="003411CE" w:rsidRDefault="003411CE" w:rsidP="000C5610">
      <w:pPr>
        <w:tabs>
          <w:tab w:val="left" w:pos="2514"/>
        </w:tabs>
      </w:pPr>
      <w:r>
        <w:tab/>
      </w:r>
    </w:p>
    <w:p w14:paraId="7CCC731E" w14:textId="77777777" w:rsidR="00330739" w:rsidRDefault="00672496" w:rsidP="00672496">
      <w:r w:rsidRPr="000C5610">
        <w:br w:type="page"/>
      </w:r>
    </w:p>
    <w:p w14:paraId="418E1DD2" w14:textId="24C57092" w:rsidR="00330739" w:rsidRDefault="00330739" w:rsidP="00672496">
      <w:pPr>
        <w:rPr>
          <w:rStyle w:val="Emphasis"/>
          <w:b/>
          <w:sz w:val="28"/>
        </w:rPr>
      </w:pPr>
      <w:r>
        <w:rPr>
          <w:rStyle w:val="Emphasis"/>
          <w:b/>
          <w:sz w:val="28"/>
        </w:rPr>
        <w:lastRenderedPageBreak/>
        <w:t>Notices</w:t>
      </w:r>
    </w:p>
    <w:p w14:paraId="457C5154" w14:textId="77777777" w:rsidR="00330739" w:rsidRDefault="00330739" w:rsidP="00672496"/>
    <w:p w14:paraId="3E6BD669" w14:textId="4A8D1F8C" w:rsidR="00672496" w:rsidRDefault="00672496" w:rsidP="00672496">
      <w:r>
        <w:rPr>
          <w:b/>
        </w:rPr>
        <w:t xml:space="preserve">Notice of </w:t>
      </w:r>
      <w:r w:rsidR="00A73169">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34CE0A41" w14:textId="77777777" w:rsidR="00672496" w:rsidRDefault="00672496" w:rsidP="00672496">
      <w:pPr>
        <w:rPr>
          <w:b/>
        </w:rPr>
      </w:pPr>
    </w:p>
    <w:p w14:paraId="56DBDD67" w14:textId="6D28EE23" w:rsidR="00672496" w:rsidRPr="00C67620" w:rsidRDefault="00672496" w:rsidP="00672496">
      <w:r w:rsidRPr="00AE3D86">
        <w:rPr>
          <w:b/>
        </w:rPr>
        <w:t>Notice</w:t>
      </w:r>
      <w:r>
        <w:rPr>
          <w:b/>
        </w:rPr>
        <w:t xml:space="preserve"> of </w:t>
      </w:r>
      <w:r w:rsidR="00A73169">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62EBF3C5" w14:textId="77777777" w:rsidR="00672496" w:rsidRDefault="00672496" w:rsidP="00672496"/>
    <w:p w14:paraId="60DFCB30" w14:textId="77777777" w:rsidR="00672496" w:rsidRDefault="00672496" w:rsidP="00672496">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6D98A12B" w14:textId="77777777" w:rsidR="00672496" w:rsidRDefault="00672496" w:rsidP="00672496"/>
    <w:p w14:paraId="79151B01" w14:textId="77777777" w:rsidR="00672496" w:rsidRDefault="00672496" w:rsidP="00672496">
      <w:r>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or any other LXI Consortium document, should rely on the advice of a competent professional in determining the exercise of reasonable care in any given circumstances.</w:t>
      </w:r>
    </w:p>
    <w:p w14:paraId="2946DB82" w14:textId="77777777" w:rsidR="00672496" w:rsidRDefault="00672496" w:rsidP="00672496"/>
    <w:p w14:paraId="005433C4" w14:textId="77777777" w:rsidR="00672496" w:rsidDel="00B06879" w:rsidRDefault="00672496" w:rsidP="00672496">
      <w:r w:rsidRPr="00B06879">
        <w:rPr>
          <w:b/>
        </w:rPr>
        <w:t>Trademark</w:t>
      </w:r>
      <w:r>
        <w:t xml:space="preserve"> LXI is a registered trademark of the LXI Consortium.</w:t>
      </w:r>
    </w:p>
    <w:p w14:paraId="5997CC1D" w14:textId="77777777" w:rsidR="00672496" w:rsidRDefault="00672496" w:rsidP="00672496">
      <w:pPr>
        <w:pStyle w:val="Body"/>
      </w:pPr>
    </w:p>
    <w:p w14:paraId="3B29163E" w14:textId="77777777" w:rsidR="00672496" w:rsidRDefault="00672496" w:rsidP="00672496">
      <w:pPr>
        <w:outlineLvl w:val="0"/>
        <w:rPr>
          <w:b/>
        </w:rPr>
      </w:pPr>
      <w:bookmarkStart w:id="6" w:name="_Toc465596781"/>
      <w:r w:rsidRPr="00DF6C10">
        <w:rPr>
          <w:b/>
        </w:rPr>
        <w:t>Revision history</w:t>
      </w:r>
      <w:bookmarkEnd w:id="6"/>
    </w:p>
    <w:p w14:paraId="110FFD37" w14:textId="77777777" w:rsidR="00672496" w:rsidRPr="00DF6C10" w:rsidRDefault="00672496" w:rsidP="0067249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672496" w:rsidRPr="00547382" w14:paraId="2EF0A13C" w14:textId="77777777" w:rsidTr="007244C6">
        <w:tc>
          <w:tcPr>
            <w:tcW w:w="1728" w:type="dxa"/>
          </w:tcPr>
          <w:p w14:paraId="5AAE4A22" w14:textId="77777777" w:rsidR="00672496" w:rsidRPr="005B1F3D" w:rsidRDefault="00672496" w:rsidP="007244C6">
            <w:pPr>
              <w:rPr>
                <w:b/>
                <w:i/>
                <w:lang w:val="en-GB"/>
              </w:rPr>
            </w:pPr>
            <w:r w:rsidRPr="005B1F3D">
              <w:rPr>
                <w:b/>
                <w:i/>
                <w:lang w:val="en-GB"/>
              </w:rPr>
              <w:t>Revision</w:t>
            </w:r>
          </w:p>
        </w:tc>
        <w:tc>
          <w:tcPr>
            <w:tcW w:w="7020" w:type="dxa"/>
          </w:tcPr>
          <w:p w14:paraId="31FF54C8" w14:textId="77777777" w:rsidR="00672496" w:rsidRPr="005B1F3D" w:rsidRDefault="00672496" w:rsidP="007244C6">
            <w:pPr>
              <w:rPr>
                <w:b/>
                <w:i/>
                <w:lang w:val="en-GB"/>
              </w:rPr>
            </w:pPr>
            <w:r w:rsidRPr="005B1F3D">
              <w:rPr>
                <w:b/>
                <w:i/>
                <w:lang w:val="en-GB"/>
              </w:rPr>
              <w:t>Description</w:t>
            </w:r>
          </w:p>
        </w:tc>
      </w:tr>
      <w:tr w:rsidR="00420D66" w:rsidRPr="00547382" w14:paraId="45F1148A" w14:textId="77777777" w:rsidTr="007244C6">
        <w:tc>
          <w:tcPr>
            <w:tcW w:w="1728" w:type="dxa"/>
          </w:tcPr>
          <w:p w14:paraId="0939A9F4" w14:textId="77777777" w:rsidR="00420D66" w:rsidRDefault="00420D66" w:rsidP="007244C6">
            <w:pPr>
              <w:rPr>
                <w:lang w:val="en-GB"/>
              </w:rPr>
            </w:pPr>
            <w:r>
              <w:rPr>
                <w:lang w:val="en-GB"/>
              </w:rPr>
              <w:t>Revision 1.6</w:t>
            </w:r>
          </w:p>
          <w:p w14:paraId="5FA4F42D" w14:textId="3C9E68EA" w:rsidR="00420D66" w:rsidRDefault="007D3F82" w:rsidP="007244C6">
            <w:pPr>
              <w:rPr>
                <w:lang w:val="en-GB"/>
              </w:rPr>
            </w:pPr>
            <w:r>
              <w:rPr>
                <w:lang w:val="en-GB"/>
              </w:rPr>
              <w:t xml:space="preserve">May </w:t>
            </w:r>
            <w:r w:rsidR="00395AE2">
              <w:rPr>
                <w:lang w:val="en-GB"/>
              </w:rPr>
              <w:t>26</w:t>
            </w:r>
            <w:r w:rsidR="006C268F">
              <w:rPr>
                <w:lang w:val="en-GB"/>
              </w:rPr>
              <w:t>,</w:t>
            </w:r>
            <w:r w:rsidR="00420D66">
              <w:rPr>
                <w:lang w:val="en-GB"/>
              </w:rPr>
              <w:t xml:space="preserve"> 202</w:t>
            </w:r>
            <w:r w:rsidR="00E66E89">
              <w:rPr>
                <w:lang w:val="en-GB"/>
              </w:rPr>
              <w:t>2</w:t>
            </w:r>
          </w:p>
        </w:tc>
        <w:tc>
          <w:tcPr>
            <w:tcW w:w="7020" w:type="dxa"/>
          </w:tcPr>
          <w:p w14:paraId="5638390A" w14:textId="61DD4602" w:rsidR="00420D66" w:rsidRDefault="00420D66" w:rsidP="00625CC5">
            <w:r>
              <w:t xml:space="preserve">Updated for </w:t>
            </w:r>
            <w:r w:rsidR="009B35E0">
              <w:t>LXI 1.6</w:t>
            </w:r>
          </w:p>
        </w:tc>
      </w:tr>
      <w:tr w:rsidR="003411CE" w:rsidRPr="00547382" w14:paraId="7F511D87" w14:textId="77777777" w:rsidTr="007244C6">
        <w:tc>
          <w:tcPr>
            <w:tcW w:w="1728" w:type="dxa"/>
          </w:tcPr>
          <w:p w14:paraId="08D48245" w14:textId="77777777" w:rsidR="003411CE" w:rsidRDefault="003411CE" w:rsidP="007244C6">
            <w:pPr>
              <w:rPr>
                <w:lang w:val="en-GB"/>
              </w:rPr>
            </w:pPr>
            <w:r>
              <w:rPr>
                <w:lang w:val="en-GB"/>
              </w:rPr>
              <w:t>Revision 1.4</w:t>
            </w:r>
          </w:p>
          <w:p w14:paraId="188189A9" w14:textId="77777777" w:rsidR="003411CE" w:rsidRDefault="00865F22" w:rsidP="007244C6">
            <w:pPr>
              <w:rPr>
                <w:lang w:val="en-GB"/>
              </w:rPr>
            </w:pPr>
            <w:r>
              <w:rPr>
                <w:lang w:val="en-GB"/>
              </w:rPr>
              <w:t xml:space="preserve">Nov </w:t>
            </w:r>
            <w:r w:rsidR="000C7D2E">
              <w:rPr>
                <w:lang w:val="en-GB"/>
              </w:rPr>
              <w:t>7</w:t>
            </w:r>
            <w:r w:rsidR="003411CE">
              <w:rPr>
                <w:lang w:val="en-GB"/>
              </w:rPr>
              <w:t>, 2016</w:t>
            </w:r>
          </w:p>
        </w:tc>
        <w:tc>
          <w:tcPr>
            <w:tcW w:w="7020" w:type="dxa"/>
          </w:tcPr>
          <w:p w14:paraId="6E05CA63" w14:textId="77777777" w:rsidR="003411CE" w:rsidRDefault="003411CE" w:rsidP="00625CC5">
            <w:r>
              <w:t>Describes the new LXI 1.5 Specification release that has separated many of the Class A and B features into Extended Functions.</w:t>
            </w:r>
          </w:p>
        </w:tc>
      </w:tr>
      <w:tr w:rsidR="00672496" w:rsidRPr="00547382" w14:paraId="25A86CC5" w14:textId="77777777" w:rsidTr="007244C6">
        <w:tc>
          <w:tcPr>
            <w:tcW w:w="1728" w:type="dxa"/>
          </w:tcPr>
          <w:p w14:paraId="7956F3FE" w14:textId="77777777" w:rsidR="000D2307" w:rsidRDefault="00F23DCF" w:rsidP="007244C6">
            <w:pPr>
              <w:rPr>
                <w:lang w:val="en-GB"/>
              </w:rPr>
            </w:pPr>
            <w:r>
              <w:rPr>
                <w:lang w:val="en-GB"/>
              </w:rPr>
              <w:t>Revision 1.3</w:t>
            </w:r>
          </w:p>
          <w:p w14:paraId="5819ADBC" w14:textId="77777777" w:rsidR="00672496" w:rsidRPr="005B1F3D" w:rsidRDefault="000D2307" w:rsidP="007244C6">
            <w:pPr>
              <w:rPr>
                <w:lang w:val="en-GB"/>
              </w:rPr>
            </w:pPr>
            <w:r>
              <w:rPr>
                <w:lang w:val="en-GB"/>
              </w:rPr>
              <w:t>April 11</w:t>
            </w:r>
            <w:r w:rsidR="00672496">
              <w:rPr>
                <w:lang w:val="en-GB"/>
              </w:rPr>
              <w:t>, 2011</w:t>
            </w:r>
          </w:p>
        </w:tc>
        <w:tc>
          <w:tcPr>
            <w:tcW w:w="7020" w:type="dxa"/>
          </w:tcPr>
          <w:p w14:paraId="79B3FC4D" w14:textId="77777777" w:rsidR="00672496" w:rsidRPr="005B1F3D" w:rsidRDefault="000D2307" w:rsidP="00625CC5">
            <w:pPr>
              <w:rPr>
                <w:b/>
                <w:lang w:val="en-GB"/>
              </w:rPr>
            </w:pPr>
            <w:r>
              <w:t>Reformatted TOC and converted to Word 2007 docx file.</w:t>
            </w:r>
            <w:r w:rsidR="00672496">
              <w:br/>
            </w:r>
          </w:p>
        </w:tc>
      </w:tr>
      <w:tr w:rsidR="000D2307" w:rsidRPr="00547382" w14:paraId="14FE999A" w14:textId="77777777" w:rsidTr="007244C6">
        <w:tc>
          <w:tcPr>
            <w:tcW w:w="1728" w:type="dxa"/>
          </w:tcPr>
          <w:p w14:paraId="43F2D46E" w14:textId="77777777" w:rsidR="000D2307" w:rsidRDefault="000D2307" w:rsidP="00EE210D">
            <w:pPr>
              <w:rPr>
                <w:lang w:val="en-GB"/>
              </w:rPr>
            </w:pPr>
            <w:r>
              <w:rPr>
                <w:lang w:val="en-GB"/>
              </w:rPr>
              <w:t>Revision 1.3</w:t>
            </w:r>
          </w:p>
          <w:p w14:paraId="5A1854E5" w14:textId="77777777" w:rsidR="000D2307" w:rsidRDefault="000D2307" w:rsidP="007244C6">
            <w:pPr>
              <w:rPr>
                <w:lang w:val="en-GB"/>
              </w:rPr>
            </w:pPr>
            <w:r>
              <w:rPr>
                <w:lang w:val="en-GB"/>
              </w:rPr>
              <w:t>Mar 30, 2011</w:t>
            </w:r>
          </w:p>
        </w:tc>
        <w:tc>
          <w:tcPr>
            <w:tcW w:w="7020" w:type="dxa"/>
          </w:tcPr>
          <w:p w14:paraId="2B68BE8E" w14:textId="77777777" w:rsidR="000D2307" w:rsidRDefault="000D2307" w:rsidP="00625CC5">
            <w:r>
              <w:t>Updated to include Extended Functions documentation and to specify LXI Device Specification 2011 instead of 2010.</w:t>
            </w:r>
            <w:r>
              <w:br/>
            </w:r>
          </w:p>
        </w:tc>
      </w:tr>
      <w:tr w:rsidR="000D2307" w:rsidRPr="00547382" w14:paraId="504549B6" w14:textId="77777777" w:rsidTr="007244C6">
        <w:tc>
          <w:tcPr>
            <w:tcW w:w="1728" w:type="dxa"/>
          </w:tcPr>
          <w:p w14:paraId="0F423550" w14:textId="77777777" w:rsidR="000D2307" w:rsidRDefault="000D2307" w:rsidP="007244C6">
            <w:r>
              <w:rPr>
                <w:lang w:val="en-GB"/>
              </w:rPr>
              <w:t>Jan 24, 2011</w:t>
            </w:r>
          </w:p>
        </w:tc>
        <w:tc>
          <w:tcPr>
            <w:tcW w:w="7020" w:type="dxa"/>
          </w:tcPr>
          <w:p w14:paraId="62E579BE" w14:textId="77777777" w:rsidR="000D2307" w:rsidRPr="005B1F3D" w:rsidRDefault="000D2307" w:rsidP="007244C6">
            <w:pPr>
              <w:rPr>
                <w:szCs w:val="20"/>
              </w:rPr>
            </w:pPr>
            <w:r>
              <w:t xml:space="preserve">Updated documentation overview for Feb 2011 LXI General Meeting and </w:t>
            </w:r>
            <w:proofErr w:type="spellStart"/>
            <w:r>
              <w:t>Plugfest</w:t>
            </w:r>
            <w:proofErr w:type="spellEnd"/>
            <w:r>
              <w:br/>
            </w:r>
          </w:p>
        </w:tc>
      </w:tr>
    </w:tbl>
    <w:p w14:paraId="6B699379" w14:textId="77777777" w:rsidR="00672496" w:rsidRDefault="00672496" w:rsidP="00672496">
      <w:pPr>
        <w:rPr>
          <w:b/>
        </w:rPr>
      </w:pPr>
    </w:p>
    <w:p w14:paraId="3FE9F23F" w14:textId="77777777" w:rsidR="00672496" w:rsidRPr="009450D9" w:rsidRDefault="00672496" w:rsidP="00672496">
      <w:pPr>
        <w:pStyle w:val="SpaceBefore"/>
        <w:jc w:val="center"/>
      </w:pPr>
    </w:p>
    <w:p w14:paraId="1F72F646" w14:textId="77777777" w:rsidR="00672496" w:rsidRDefault="00672496" w:rsidP="00672496"/>
    <w:p w14:paraId="29D6B04F" w14:textId="77777777" w:rsidR="00672496" w:rsidRDefault="00672496" w:rsidP="00672496">
      <w:r w:rsidDel="00CE33BC">
        <w:rPr>
          <w:b/>
        </w:rPr>
        <w:t xml:space="preserve"> </w:t>
      </w:r>
    </w:p>
    <w:p w14:paraId="08CE6F91" w14:textId="77777777" w:rsidR="00AE3D86" w:rsidRDefault="00672496" w:rsidP="00672496">
      <w:r>
        <w:br w:type="page"/>
      </w:r>
    </w:p>
    <w:p w14:paraId="3E7A9F1C" w14:textId="77777777" w:rsidR="00F51135" w:rsidRPr="00703F7A" w:rsidRDefault="00F51135" w:rsidP="00703F7A">
      <w:pPr>
        <w:pStyle w:val="Heading1"/>
        <w:rPr>
          <w:rStyle w:val="style41"/>
          <w:color w:val="auto"/>
        </w:rPr>
      </w:pPr>
      <w:bookmarkStart w:id="7" w:name="_Toc465596782"/>
      <w:bookmarkStart w:id="8" w:name="_Toc104968357"/>
      <w:bookmarkStart w:id="9" w:name="_Toc105500727"/>
      <w:bookmarkStart w:id="10" w:name="_Toc105501125"/>
      <w:bookmarkStart w:id="11" w:name="_Toc106617109"/>
      <w:bookmarkStart w:id="12" w:name="_Toc111020957"/>
      <w:bookmarkStart w:id="13" w:name="_Toc111252903"/>
      <w:bookmarkStart w:id="14" w:name="_Toc111980571"/>
      <w:bookmarkStart w:id="15" w:name="_Toc112300359"/>
      <w:bookmarkStart w:id="16" w:name="_Toc113353238"/>
      <w:bookmarkStart w:id="17" w:name="_Toc113776887"/>
      <w:r w:rsidRPr="00703F7A">
        <w:rPr>
          <w:rStyle w:val="style41"/>
          <w:color w:val="auto"/>
        </w:rPr>
        <w:lastRenderedPageBreak/>
        <w:t>Introduction</w:t>
      </w:r>
      <w:bookmarkEnd w:id="7"/>
    </w:p>
    <w:p w14:paraId="6530FD3F" w14:textId="77777777" w:rsidR="00D837A3" w:rsidRDefault="0053728B" w:rsidP="00312EAC">
      <w:pPr>
        <w:pStyle w:val="LXIBody"/>
        <w:rPr>
          <w:rStyle w:val="Hyperlink"/>
          <w:color w:val="auto"/>
          <w:u w:val="none"/>
        </w:rPr>
      </w:pPr>
      <w:r>
        <w:rPr>
          <w:rStyle w:val="Hyperlink"/>
          <w:color w:val="auto"/>
          <w:u w:val="none"/>
        </w:rPr>
        <w:t xml:space="preserve">This document is an overview of the </w:t>
      </w:r>
      <w:r w:rsidR="002B3522">
        <w:rPr>
          <w:rStyle w:val="Hyperlink"/>
          <w:color w:val="auto"/>
          <w:u w:val="none"/>
        </w:rPr>
        <w:t xml:space="preserve">technical </w:t>
      </w:r>
      <w:r>
        <w:rPr>
          <w:rStyle w:val="Hyperlink"/>
          <w:color w:val="auto"/>
          <w:u w:val="none"/>
        </w:rPr>
        <w:t>documents and specifications maintained by the LXI Consortium. Manufacturers of products subject to LXI Consortium standards should review the documents pertaining to their device.</w:t>
      </w:r>
    </w:p>
    <w:p w14:paraId="5242C735" w14:textId="77777777" w:rsidR="003411CE" w:rsidRDefault="003411CE" w:rsidP="00312EAC">
      <w:pPr>
        <w:pStyle w:val="LXIBody"/>
        <w:rPr>
          <w:rStyle w:val="Hyperlink"/>
          <w:color w:val="auto"/>
          <w:u w:val="none"/>
        </w:rPr>
      </w:pPr>
      <w:r>
        <w:t>LXI Documentation consists of Specifications, LXI Consortium Policies, Operating Procedures, Bylaws, and Resources.  This document helps to identity locations and content.  Of particular importance is the location of the various Specifications that make up the LXI Standard</w:t>
      </w:r>
    </w:p>
    <w:p w14:paraId="31405A6F" w14:textId="77777777" w:rsidR="0067274A" w:rsidRDefault="0067274A" w:rsidP="00312EAC">
      <w:pPr>
        <w:pStyle w:val="LXIBody"/>
        <w:rPr>
          <w:rStyle w:val="Hyperlink"/>
          <w:color w:val="auto"/>
          <w:u w:val="none"/>
        </w:rPr>
      </w:pPr>
      <w:r>
        <w:rPr>
          <w:rStyle w:val="Hyperlink"/>
          <w:color w:val="auto"/>
          <w:u w:val="none"/>
        </w:rPr>
        <w:t>This is a living document and will be updated as needed to maintain clarity of LXI Documentation.</w:t>
      </w:r>
    </w:p>
    <w:p w14:paraId="5DE6556E" w14:textId="77777777" w:rsidR="003411CE" w:rsidRDefault="003411CE" w:rsidP="000C5610">
      <w:pPr>
        <w:pStyle w:val="Heading2"/>
        <w:rPr>
          <w:rStyle w:val="Hyperlink"/>
          <w:color w:val="auto"/>
          <w:u w:val="none"/>
        </w:rPr>
      </w:pPr>
      <w:bookmarkStart w:id="18" w:name="_Toc465596783"/>
      <w:r>
        <w:rPr>
          <w:rStyle w:val="Hyperlink"/>
          <w:color w:val="auto"/>
          <w:u w:val="none"/>
        </w:rPr>
        <w:t>Historical</w:t>
      </w:r>
      <w:bookmarkEnd w:id="18"/>
    </w:p>
    <w:p w14:paraId="61CDCEAD" w14:textId="77777777" w:rsidR="003411CE" w:rsidRPr="000C5610" w:rsidRDefault="003411CE" w:rsidP="000C5610">
      <w:pPr>
        <w:pStyle w:val="Body1"/>
      </w:pPr>
    </w:p>
    <w:p w14:paraId="63FF0CE4" w14:textId="77777777" w:rsidR="003411CE" w:rsidRDefault="003411CE" w:rsidP="000C5610">
      <w:pPr>
        <w:ind w:left="576"/>
      </w:pPr>
      <w:r>
        <w:t xml:space="preserve">The LXI Standard consists of the LXI Device Specification and Extended Functions documents.  It also consists of Editorial and Information documents.  Prior to LXI 1.5 </w:t>
      </w:r>
      <w:r w:rsidR="00F03628">
        <w:t>Device Specification</w:t>
      </w:r>
      <w:r>
        <w:t xml:space="preserve"> of 2016, the LXI Device Specification included many features now implemented as optional Extended Functions.  This allows the LXI Device Specification to focus on common or core requirements that all LXI Devices must provide to be conformant.  LXI Devices that wish to provide</w:t>
      </w:r>
      <w:r w:rsidR="0084322A">
        <w:t xml:space="preserve"> </w:t>
      </w:r>
      <w:r>
        <w:t xml:space="preserve">advanced features may add Extended Functions </w:t>
      </w:r>
      <w:r w:rsidR="0084322A">
        <w:t>with</w:t>
      </w:r>
      <w:r>
        <w:t xml:space="preserve"> additional requirements to become LXI conformant.</w:t>
      </w:r>
    </w:p>
    <w:p w14:paraId="6BB9E253" w14:textId="77777777" w:rsidR="003411CE" w:rsidRDefault="003411CE" w:rsidP="000C5610">
      <w:pPr>
        <w:ind w:left="576"/>
      </w:pPr>
    </w:p>
    <w:p w14:paraId="358DB0C0" w14:textId="77777777" w:rsidR="003411CE" w:rsidRDefault="003411CE" w:rsidP="000C5610">
      <w:pPr>
        <w:ind w:left="576"/>
      </w:pPr>
      <w:r>
        <w:t>The figure below illustrates the change in documentation with the release of the LXI 1.5 Standard.</w:t>
      </w:r>
      <w:r w:rsidR="0084322A">
        <w:t xml:space="preserve">  Note too that all Example and Reference </w:t>
      </w:r>
      <w:r w:rsidR="00D56307">
        <w:t>M</w:t>
      </w:r>
      <w:r w:rsidR="0084322A">
        <w:t>aterial also moved from the LXI Device Specification to a separate document for continuous updating without the need for voting approval by LXI Members.</w:t>
      </w:r>
    </w:p>
    <w:p w14:paraId="23DE523C" w14:textId="77777777" w:rsidR="003411CE" w:rsidRDefault="003411CE" w:rsidP="000C5610">
      <w:pPr>
        <w:pStyle w:val="Body1"/>
      </w:pPr>
    </w:p>
    <w:p w14:paraId="52E56223" w14:textId="77777777" w:rsidR="00CE0060" w:rsidRDefault="009F3696" w:rsidP="00136563">
      <w:pPr>
        <w:pStyle w:val="LXIBody"/>
      </w:pPr>
      <w:r w:rsidRPr="009F3696">
        <w:rPr>
          <w:noProof/>
        </w:rPr>
        <w:drawing>
          <wp:inline distT="0" distB="0" distL="0" distR="0" wp14:anchorId="134C6372" wp14:editId="781BBEAF">
            <wp:extent cx="4918225" cy="4111283"/>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2">
                      <a:extLst>
                        <a:ext uri="{28A0092B-C50C-407E-A947-70E740481C1C}">
                          <a14:useLocalDpi xmlns:a14="http://schemas.microsoft.com/office/drawing/2010/main" val="0"/>
                        </a:ext>
                      </a:extLst>
                    </a:blip>
                    <a:stretch>
                      <a:fillRect/>
                    </a:stretch>
                  </pic:blipFill>
                  <pic:spPr>
                    <a:xfrm>
                      <a:off x="0" y="0"/>
                      <a:ext cx="4918225" cy="4111283"/>
                    </a:xfrm>
                    <a:prstGeom prst="rect">
                      <a:avLst/>
                    </a:prstGeom>
                  </pic:spPr>
                </pic:pic>
              </a:graphicData>
            </a:graphic>
          </wp:inline>
        </w:drawing>
      </w:r>
    </w:p>
    <w:p w14:paraId="215B8474" w14:textId="77777777" w:rsidR="00CE0060" w:rsidRDefault="00CE0060" w:rsidP="000C5610">
      <w:pPr>
        <w:pStyle w:val="Heading2"/>
      </w:pPr>
      <w:bookmarkStart w:id="19" w:name="_Toc465596784"/>
      <w:r>
        <w:lastRenderedPageBreak/>
        <w:t>Summary of LXI Specification Documentation</w:t>
      </w:r>
      <w:bookmarkEnd w:id="19"/>
    </w:p>
    <w:p w14:paraId="07547A01" w14:textId="77777777" w:rsidR="00CE0060" w:rsidRPr="000C5610" w:rsidRDefault="00CE0060" w:rsidP="000C5610">
      <w:pPr>
        <w:pStyle w:val="Body1"/>
      </w:pPr>
    </w:p>
    <w:p w14:paraId="3CF5AB6B" w14:textId="466C52BF" w:rsidR="00CE0060" w:rsidRDefault="00CE0060" w:rsidP="000C5610">
      <w:pPr>
        <w:ind w:left="360"/>
      </w:pPr>
      <w:r>
        <w:t>The resulting collection of specification documents</w:t>
      </w:r>
      <w:r w:rsidR="0092526C">
        <w:t xml:space="preserve"> for LXI Version 1.6</w:t>
      </w:r>
      <w:r>
        <w:t xml:space="preserve"> is as follows. </w:t>
      </w:r>
      <w:r w:rsidR="00EB2774">
        <w:t xml:space="preserve">Check for </w:t>
      </w:r>
      <w:r w:rsidR="006F45B3">
        <w:t>revisions of these specification with newer dates.</w:t>
      </w:r>
      <w:r>
        <w:t xml:space="preserve"> All documentation resides on the LXI Consortium website under </w:t>
      </w:r>
      <w:hyperlink r:id="rId13" w:history="1">
        <w:r w:rsidRPr="001C04C7">
          <w:rPr>
            <w:rStyle w:val="Hyperlink"/>
          </w:rPr>
          <w:t>Specifications</w:t>
        </w:r>
      </w:hyperlink>
      <w:r>
        <w:t>:</w:t>
      </w:r>
    </w:p>
    <w:p w14:paraId="5043CB0F" w14:textId="77777777" w:rsidR="00CE0060" w:rsidRDefault="00CE0060" w:rsidP="000C5610">
      <w:pPr>
        <w:ind w:left="360"/>
      </w:pPr>
    </w:p>
    <w:p w14:paraId="2AEE9EDF" w14:textId="08BDCC9D" w:rsidR="00C05A57" w:rsidRDefault="00C05A57" w:rsidP="00C05A57">
      <w:pPr>
        <w:pStyle w:val="ListParagraph"/>
        <w:numPr>
          <w:ilvl w:val="0"/>
          <w:numId w:val="60"/>
        </w:numPr>
        <w:ind w:left="1080"/>
        <w:rPr>
          <w:rFonts w:ascii="Times New Roman" w:hAnsi="Times New Roman" w:cs="Times New Roman"/>
        </w:rPr>
      </w:pPr>
      <w:r w:rsidRPr="0937478E">
        <w:rPr>
          <w:rFonts w:ascii="Times New Roman" w:hAnsi="Times New Roman" w:cs="Times New Roman"/>
        </w:rPr>
        <w:t>LXI API Extended Function</w:t>
      </w:r>
      <w:r>
        <w:rPr>
          <w:rFonts w:ascii="Times New Roman" w:hAnsi="Times New Roman" w:cs="Times New Roman"/>
        </w:rPr>
        <w:t xml:space="preserve"> (Revision 1.0)</w:t>
      </w:r>
    </w:p>
    <w:p w14:paraId="0880F186"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Clock Synchronization Extended Function</w:t>
      </w:r>
      <w:r>
        <w:rPr>
          <w:rFonts w:ascii="Times New Roman" w:hAnsi="Times New Roman" w:cs="Times New Roman"/>
        </w:rPr>
        <w:t xml:space="preserve"> (Revision 1.1)</w:t>
      </w:r>
    </w:p>
    <w:p w14:paraId="636A4010" w14:textId="5341518A" w:rsidR="00CE006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 xml:space="preserve">LXI Device Specification </w:t>
      </w:r>
      <w:r w:rsidR="00621743">
        <w:rPr>
          <w:rFonts w:ascii="Times New Roman" w:hAnsi="Times New Roman" w:cs="Times New Roman"/>
        </w:rPr>
        <w:t>(</w:t>
      </w:r>
      <w:r w:rsidR="006462DC">
        <w:rPr>
          <w:rFonts w:ascii="Times New Roman" w:hAnsi="Times New Roman" w:cs="Times New Roman"/>
        </w:rPr>
        <w:t>Revision</w:t>
      </w:r>
      <w:r w:rsidR="0085672F">
        <w:rPr>
          <w:rFonts w:ascii="Times New Roman" w:hAnsi="Times New Roman" w:cs="Times New Roman"/>
        </w:rPr>
        <w:t xml:space="preserve"> 1.6</w:t>
      </w:r>
      <w:r w:rsidR="00621743">
        <w:rPr>
          <w:rFonts w:ascii="Times New Roman" w:hAnsi="Times New Roman" w:cs="Times New Roman"/>
        </w:rPr>
        <w:t>)</w:t>
      </w:r>
    </w:p>
    <w:p w14:paraId="79E0FF33" w14:textId="47AB3A78" w:rsidR="00490ECF" w:rsidRPr="000C5610" w:rsidRDefault="00490ECF" w:rsidP="00490ECF">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Event Log Extended Function</w:t>
      </w:r>
      <w:r>
        <w:rPr>
          <w:rFonts w:ascii="Times New Roman" w:hAnsi="Times New Roman" w:cs="Times New Roman"/>
        </w:rPr>
        <w:t xml:space="preserve"> (Revision 1.0)</w:t>
      </w:r>
    </w:p>
    <w:p w14:paraId="33D4E9F3" w14:textId="51EB5BC8" w:rsidR="00CE006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Event Messaging Extended Function</w:t>
      </w:r>
      <w:r w:rsidR="00A9512F">
        <w:rPr>
          <w:rFonts w:ascii="Times New Roman" w:hAnsi="Times New Roman" w:cs="Times New Roman"/>
        </w:rPr>
        <w:t xml:space="preserve"> </w:t>
      </w:r>
      <w:r w:rsidR="00621743">
        <w:rPr>
          <w:rFonts w:ascii="Times New Roman" w:hAnsi="Times New Roman" w:cs="Times New Roman"/>
        </w:rPr>
        <w:t>(</w:t>
      </w:r>
      <w:r w:rsidR="00B8747B">
        <w:rPr>
          <w:rFonts w:ascii="Times New Roman" w:hAnsi="Times New Roman" w:cs="Times New Roman"/>
        </w:rPr>
        <w:t>Revi</w:t>
      </w:r>
      <w:r w:rsidR="00A9512F">
        <w:rPr>
          <w:rFonts w:ascii="Times New Roman" w:hAnsi="Times New Roman" w:cs="Times New Roman"/>
        </w:rPr>
        <w:t xml:space="preserve">sion </w:t>
      </w:r>
      <w:r w:rsidR="00BF0DEA">
        <w:rPr>
          <w:rFonts w:ascii="Times New Roman" w:hAnsi="Times New Roman" w:cs="Times New Roman"/>
        </w:rPr>
        <w:t>1.1</w:t>
      </w:r>
      <w:r w:rsidR="00621743">
        <w:rPr>
          <w:rFonts w:ascii="Times New Roman" w:hAnsi="Times New Roman" w:cs="Times New Roman"/>
        </w:rPr>
        <w:t>)</w:t>
      </w:r>
    </w:p>
    <w:p w14:paraId="4F9F821E"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Example and Reference Material</w:t>
      </w:r>
      <w:r>
        <w:rPr>
          <w:rFonts w:ascii="Times New Roman" w:hAnsi="Times New Roman" w:cs="Times New Roman"/>
        </w:rPr>
        <w:t xml:space="preserve"> (Revision 1.2)</w:t>
      </w:r>
    </w:p>
    <w:p w14:paraId="6C21E228" w14:textId="1D4A603F" w:rsidR="00CE0060" w:rsidRPr="00B8747B" w:rsidRDefault="00CE0060" w:rsidP="000C5610">
      <w:pPr>
        <w:pStyle w:val="ListParagraph"/>
        <w:numPr>
          <w:ilvl w:val="0"/>
          <w:numId w:val="60"/>
        </w:numPr>
        <w:ind w:left="1080"/>
        <w:rPr>
          <w:rFonts w:ascii="Times New Roman" w:hAnsi="Times New Roman" w:cs="Times New Roman"/>
        </w:rPr>
      </w:pPr>
      <w:r w:rsidRPr="003A7D1F">
        <w:rPr>
          <w:rFonts w:ascii="Times New Roman" w:hAnsi="Times New Roman" w:cs="Times New Roman"/>
        </w:rPr>
        <w:t>LXI HiSLIP Extended Function</w:t>
      </w:r>
      <w:r w:rsidRPr="00B8747B">
        <w:rPr>
          <w:rFonts w:ascii="Times New Roman" w:hAnsi="Times New Roman" w:cs="Times New Roman"/>
        </w:rPr>
        <w:t xml:space="preserve"> </w:t>
      </w:r>
      <w:r w:rsidR="00F61635" w:rsidRPr="00B8747B">
        <w:rPr>
          <w:rFonts w:ascii="Times New Roman" w:hAnsi="Times New Roman" w:cs="Times New Roman"/>
        </w:rPr>
        <w:t>(</w:t>
      </w:r>
      <w:r w:rsidR="00B8747B">
        <w:rPr>
          <w:rFonts w:ascii="Times New Roman" w:hAnsi="Times New Roman" w:cs="Times New Roman"/>
        </w:rPr>
        <w:t>Revi</w:t>
      </w:r>
      <w:r w:rsidR="00F61635" w:rsidRPr="00B8747B">
        <w:rPr>
          <w:rFonts w:ascii="Times New Roman" w:hAnsi="Times New Roman" w:cs="Times New Roman"/>
        </w:rPr>
        <w:t xml:space="preserve">sion </w:t>
      </w:r>
      <w:r w:rsidR="00B8747B">
        <w:rPr>
          <w:rFonts w:ascii="Times New Roman" w:hAnsi="Times New Roman" w:cs="Times New Roman"/>
        </w:rPr>
        <w:t>1</w:t>
      </w:r>
      <w:r w:rsidR="00F61635" w:rsidRPr="00B8747B">
        <w:rPr>
          <w:rFonts w:ascii="Times New Roman" w:hAnsi="Times New Roman" w:cs="Times New Roman"/>
        </w:rPr>
        <w:t>.</w:t>
      </w:r>
      <w:r w:rsidR="00112002">
        <w:rPr>
          <w:rFonts w:ascii="Times New Roman" w:hAnsi="Times New Roman" w:cs="Times New Roman"/>
        </w:rPr>
        <w:t>3</w:t>
      </w:r>
      <w:r w:rsidR="00F61635" w:rsidRPr="00B8747B">
        <w:rPr>
          <w:rFonts w:ascii="Times New Roman" w:hAnsi="Times New Roman" w:cs="Times New Roman"/>
        </w:rPr>
        <w:t>)</w:t>
      </w:r>
    </w:p>
    <w:p w14:paraId="56CEDCCB" w14:textId="77777777" w:rsidR="00B757BA" w:rsidRPr="007277ED" w:rsidRDefault="00B757BA" w:rsidP="00B757BA">
      <w:pPr>
        <w:pStyle w:val="ListParagraph"/>
        <w:numPr>
          <w:ilvl w:val="0"/>
          <w:numId w:val="60"/>
        </w:numPr>
        <w:ind w:left="1080"/>
        <w:rPr>
          <w:rFonts w:ascii="Times New Roman" w:hAnsi="Times New Roman" w:cs="Times New Roman"/>
          <w:lang w:val="de-DE"/>
        </w:rPr>
      </w:pPr>
      <w:r w:rsidRPr="007277ED">
        <w:rPr>
          <w:rFonts w:ascii="Times New Roman" w:hAnsi="Times New Roman" w:cs="Times New Roman"/>
          <w:lang w:val="de-DE"/>
        </w:rPr>
        <w:t>LXI IEEE 1588 Profile (</w:t>
      </w:r>
      <w:r>
        <w:rPr>
          <w:rFonts w:ascii="Times New Roman" w:hAnsi="Times New Roman" w:cs="Times New Roman"/>
          <w:lang w:val="de-DE"/>
        </w:rPr>
        <w:t>Revision</w:t>
      </w:r>
      <w:r w:rsidRPr="007277ED">
        <w:rPr>
          <w:rFonts w:ascii="Times New Roman" w:hAnsi="Times New Roman" w:cs="Times New Roman"/>
          <w:lang w:val="de-DE"/>
        </w:rPr>
        <w:t xml:space="preserve"> 1.0</w:t>
      </w:r>
      <w:r>
        <w:rPr>
          <w:rFonts w:ascii="Times New Roman" w:hAnsi="Times New Roman" w:cs="Times New Roman"/>
          <w:lang w:val="de-DE"/>
        </w:rPr>
        <w:t>)</w:t>
      </w:r>
    </w:p>
    <w:p w14:paraId="49D34669" w14:textId="27DA4104" w:rsidR="00CE0060" w:rsidRPr="000C5610" w:rsidRDefault="00CE0060" w:rsidP="000C5610">
      <w:pPr>
        <w:pStyle w:val="ListParagraph"/>
        <w:numPr>
          <w:ilvl w:val="0"/>
          <w:numId w:val="60"/>
        </w:numPr>
        <w:ind w:left="1080"/>
        <w:rPr>
          <w:rFonts w:ascii="Times New Roman" w:hAnsi="Times New Roman" w:cs="Times New Roman"/>
        </w:rPr>
      </w:pPr>
      <w:r w:rsidRPr="003A7D1F">
        <w:rPr>
          <w:rFonts w:ascii="Times New Roman" w:hAnsi="Times New Roman" w:cs="Times New Roman"/>
        </w:rPr>
        <w:t>LXI IPv6 Extended Function</w:t>
      </w:r>
      <w:r w:rsidR="00EA70F0" w:rsidRPr="00B8747B">
        <w:rPr>
          <w:rFonts w:ascii="Times New Roman" w:hAnsi="Times New Roman" w:cs="Times New Roman"/>
        </w:rPr>
        <w:t xml:space="preserve"> (</w:t>
      </w:r>
      <w:r w:rsidR="00B8747B">
        <w:rPr>
          <w:rFonts w:ascii="Times New Roman" w:hAnsi="Times New Roman" w:cs="Times New Roman"/>
        </w:rPr>
        <w:t>Revision</w:t>
      </w:r>
      <w:r w:rsidR="00EA70F0">
        <w:rPr>
          <w:rFonts w:ascii="Times New Roman" w:hAnsi="Times New Roman" w:cs="Times New Roman"/>
        </w:rPr>
        <w:t xml:space="preserve"> 2.0)</w:t>
      </w:r>
    </w:p>
    <w:p w14:paraId="22A73806" w14:textId="03B60DE0" w:rsidR="00B24AB6" w:rsidRDefault="00B24AB6" w:rsidP="000C5610">
      <w:pPr>
        <w:pStyle w:val="ListParagraph"/>
        <w:numPr>
          <w:ilvl w:val="0"/>
          <w:numId w:val="60"/>
        </w:numPr>
        <w:ind w:left="1080"/>
        <w:rPr>
          <w:rFonts w:ascii="Times New Roman" w:hAnsi="Times New Roman" w:cs="Times New Roman"/>
        </w:rPr>
      </w:pPr>
      <w:r w:rsidRPr="0937478E">
        <w:rPr>
          <w:rFonts w:ascii="Times New Roman" w:hAnsi="Times New Roman" w:cs="Times New Roman"/>
        </w:rPr>
        <w:t>LXI Security</w:t>
      </w:r>
      <w:r w:rsidR="38499ECB" w:rsidRPr="0937478E">
        <w:rPr>
          <w:rFonts w:ascii="Times New Roman" w:hAnsi="Times New Roman" w:cs="Times New Roman"/>
        </w:rPr>
        <w:t xml:space="preserve"> Extended Function</w:t>
      </w:r>
      <w:r w:rsidR="00EA70F0">
        <w:rPr>
          <w:rFonts w:ascii="Times New Roman" w:hAnsi="Times New Roman" w:cs="Times New Roman"/>
        </w:rPr>
        <w:t xml:space="preserve"> (</w:t>
      </w:r>
      <w:r w:rsidR="00E940FE">
        <w:rPr>
          <w:rFonts w:ascii="Times New Roman" w:hAnsi="Times New Roman" w:cs="Times New Roman"/>
        </w:rPr>
        <w:t>Revi</w:t>
      </w:r>
      <w:r w:rsidR="00EA70F0">
        <w:rPr>
          <w:rFonts w:ascii="Times New Roman" w:hAnsi="Times New Roman" w:cs="Times New Roman"/>
        </w:rPr>
        <w:t>sion 1.0)</w:t>
      </w:r>
    </w:p>
    <w:p w14:paraId="5ED0F807" w14:textId="77777777" w:rsidR="00490ECF" w:rsidRPr="000C5610" w:rsidRDefault="00490ECF" w:rsidP="00490ECF">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Timestamped Data Extended Function</w:t>
      </w:r>
      <w:r>
        <w:rPr>
          <w:rFonts w:ascii="Times New Roman" w:hAnsi="Times New Roman" w:cs="Times New Roman"/>
        </w:rPr>
        <w:t xml:space="preserve"> (Revision 1.1)</w:t>
      </w:r>
    </w:p>
    <w:p w14:paraId="3E7AE23A"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VXI-11 LAN Discovery and Identification Extended Function</w:t>
      </w:r>
      <w:r>
        <w:rPr>
          <w:rFonts w:ascii="Times New Roman" w:hAnsi="Times New Roman" w:cs="Times New Roman"/>
        </w:rPr>
        <w:t xml:space="preserve"> (Revision 1.1)</w:t>
      </w:r>
    </w:p>
    <w:p w14:paraId="33054C89"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Wired Trigger Bus Cable and Terminator Specification</w:t>
      </w:r>
      <w:r>
        <w:rPr>
          <w:rFonts w:ascii="Times New Roman" w:hAnsi="Times New Roman" w:cs="Times New Roman"/>
        </w:rPr>
        <w:t xml:space="preserve"> (Revision 2.0)</w:t>
      </w:r>
    </w:p>
    <w:p w14:paraId="16009244" w14:textId="77777777" w:rsidR="00B757BA" w:rsidRPr="000C5610" w:rsidRDefault="00B757BA" w:rsidP="00B757BA">
      <w:pPr>
        <w:pStyle w:val="ListParagraph"/>
        <w:numPr>
          <w:ilvl w:val="0"/>
          <w:numId w:val="60"/>
        </w:numPr>
        <w:ind w:left="1080"/>
        <w:rPr>
          <w:rFonts w:ascii="Times New Roman" w:hAnsi="Times New Roman" w:cs="Times New Roman"/>
        </w:rPr>
      </w:pPr>
      <w:r w:rsidRPr="000C5610">
        <w:rPr>
          <w:rFonts w:ascii="Times New Roman" w:hAnsi="Times New Roman" w:cs="Times New Roman"/>
        </w:rPr>
        <w:t>LXI Wired Trigger Bus Extended Function</w:t>
      </w:r>
      <w:r>
        <w:rPr>
          <w:rFonts w:ascii="Times New Roman" w:hAnsi="Times New Roman" w:cs="Times New Roman"/>
        </w:rPr>
        <w:t xml:space="preserve"> (Revision 1.1)</w:t>
      </w:r>
    </w:p>
    <w:p w14:paraId="6CA50F7F" w14:textId="7BC5DCAF"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IVI-3.15 IviLxiSync Specification</w:t>
      </w:r>
      <w:r w:rsidR="002A3478">
        <w:rPr>
          <w:rFonts w:ascii="Times New Roman" w:hAnsi="Times New Roman" w:cs="Times New Roman"/>
        </w:rPr>
        <w:t xml:space="preserve"> (</w:t>
      </w:r>
      <w:r w:rsidR="00460DF0">
        <w:rPr>
          <w:rFonts w:ascii="Times New Roman" w:hAnsi="Times New Roman" w:cs="Times New Roman"/>
        </w:rPr>
        <w:t>R</w:t>
      </w:r>
      <w:r w:rsidR="00E35853">
        <w:rPr>
          <w:rFonts w:ascii="Times New Roman" w:hAnsi="Times New Roman" w:cs="Times New Roman"/>
        </w:rPr>
        <w:t>evision</w:t>
      </w:r>
      <w:r w:rsidR="002A3478">
        <w:rPr>
          <w:rFonts w:ascii="Times New Roman" w:hAnsi="Times New Roman" w:cs="Times New Roman"/>
        </w:rPr>
        <w:t xml:space="preserve"> </w:t>
      </w:r>
      <w:r w:rsidR="00DB19BA">
        <w:rPr>
          <w:rFonts w:ascii="Times New Roman" w:hAnsi="Times New Roman" w:cs="Times New Roman"/>
        </w:rPr>
        <w:t>2.0</w:t>
      </w:r>
      <w:r w:rsidR="007277ED">
        <w:rPr>
          <w:rFonts w:ascii="Times New Roman" w:hAnsi="Times New Roman" w:cs="Times New Roman"/>
        </w:rPr>
        <w:t>)</w:t>
      </w:r>
    </w:p>
    <w:p w14:paraId="0EA03AA1" w14:textId="77777777" w:rsidR="00CE0060" w:rsidRPr="000C5610" w:rsidRDefault="00CE0060" w:rsidP="000C5610">
      <w:pPr>
        <w:ind w:left="360"/>
        <w:rPr>
          <w:b/>
          <w:sz w:val="24"/>
        </w:rPr>
      </w:pPr>
      <w:r w:rsidRPr="000C5610">
        <w:rPr>
          <w:b/>
          <w:sz w:val="24"/>
        </w:rPr>
        <w:t>Editorial and Information Documents</w:t>
      </w:r>
    </w:p>
    <w:p w14:paraId="07459315" w14:textId="77777777" w:rsidR="00CE0060" w:rsidRPr="000C5610" w:rsidRDefault="00CE0060" w:rsidP="000C5610">
      <w:pPr>
        <w:ind w:left="360"/>
        <w:rPr>
          <w:b/>
          <w:sz w:val="24"/>
        </w:rPr>
      </w:pPr>
    </w:p>
    <w:p w14:paraId="10374928" w14:textId="77777777" w:rsidR="00CE0060" w:rsidRPr="000C5610" w:rsidRDefault="00CE0060" w:rsidP="000C5610">
      <w:pPr>
        <w:pStyle w:val="ListParagraph"/>
        <w:numPr>
          <w:ilvl w:val="0"/>
          <w:numId w:val="60"/>
        </w:numPr>
        <w:ind w:left="1080"/>
        <w:rPr>
          <w:rFonts w:ascii="Times New Roman" w:hAnsi="Times New Roman" w:cs="Times New Roman"/>
        </w:rPr>
      </w:pPr>
      <w:r w:rsidRPr="000C5610">
        <w:rPr>
          <w:rFonts w:ascii="Times New Roman" w:hAnsi="Times New Roman" w:cs="Times New Roman"/>
        </w:rPr>
        <w:t>Guide to LXI Documentation (this document)</w:t>
      </w:r>
    </w:p>
    <w:p w14:paraId="1EF77C4C" w14:textId="77777777" w:rsidR="00CE0060" w:rsidRPr="000C5610" w:rsidRDefault="004666E4" w:rsidP="000C5610">
      <w:pPr>
        <w:pStyle w:val="ListParagraph"/>
        <w:numPr>
          <w:ilvl w:val="0"/>
          <w:numId w:val="60"/>
        </w:numPr>
        <w:ind w:left="1080"/>
        <w:rPr>
          <w:rFonts w:ascii="Times New Roman" w:hAnsi="Times New Roman" w:cs="Times New Roman"/>
        </w:rPr>
      </w:pPr>
      <w:hyperlink r:id="rId14" w:history="1">
        <w:r w:rsidR="00CE0060" w:rsidRPr="000C5610">
          <w:rPr>
            <w:rFonts w:ascii="Times New Roman" w:hAnsi="Times New Roman" w:cs="Times New Roman"/>
          </w:rPr>
          <w:t>LXI Interpretations and Clarifications</w:t>
        </w:r>
      </w:hyperlink>
      <w:r w:rsidR="00CE0060" w:rsidRPr="000C5610">
        <w:rPr>
          <w:rFonts w:ascii="Times New Roman" w:hAnsi="Times New Roman" w:cs="Times New Roman"/>
        </w:rPr>
        <w:t>  </w:t>
      </w:r>
    </w:p>
    <w:p w14:paraId="45B949D5" w14:textId="77777777" w:rsidR="00CE0060" w:rsidRPr="000C5610" w:rsidRDefault="004666E4" w:rsidP="000C5610">
      <w:pPr>
        <w:pStyle w:val="ListParagraph"/>
        <w:numPr>
          <w:ilvl w:val="0"/>
          <w:numId w:val="60"/>
        </w:numPr>
        <w:ind w:left="1080"/>
        <w:rPr>
          <w:rFonts w:ascii="Times New Roman" w:hAnsi="Times New Roman" w:cs="Times New Roman"/>
        </w:rPr>
      </w:pPr>
      <w:hyperlink r:id="rId15" w:history="1">
        <w:r w:rsidR="00CE0060" w:rsidRPr="000C5610">
          <w:rPr>
            <w:rFonts w:ascii="Times New Roman" w:hAnsi="Times New Roman" w:cs="Times New Roman"/>
          </w:rPr>
          <w:t>LXI Consortium Policy for Certifying Conformance to LXI Consortium Standards</w:t>
        </w:r>
      </w:hyperlink>
    </w:p>
    <w:p w14:paraId="3CE02DBE" w14:textId="77777777" w:rsidR="00CE0060" w:rsidRPr="000C5610" w:rsidRDefault="004666E4" w:rsidP="000C5610">
      <w:pPr>
        <w:pStyle w:val="ListParagraph"/>
        <w:numPr>
          <w:ilvl w:val="0"/>
          <w:numId w:val="60"/>
        </w:numPr>
        <w:ind w:left="1080"/>
        <w:rPr>
          <w:rFonts w:ascii="Times New Roman" w:hAnsi="Times New Roman" w:cs="Times New Roman"/>
        </w:rPr>
      </w:pPr>
      <w:hyperlink r:id="rId16" w:history="1">
        <w:r w:rsidR="00CE0060" w:rsidRPr="000C5610">
          <w:rPr>
            <w:rFonts w:ascii="Times New Roman" w:hAnsi="Times New Roman" w:cs="Times New Roman"/>
          </w:rPr>
          <w:t>LXI Consortium Operating Procedures</w:t>
        </w:r>
      </w:hyperlink>
      <w:r w:rsidR="00CE0060" w:rsidRPr="000C5610">
        <w:rPr>
          <w:rFonts w:ascii="Times New Roman" w:hAnsi="Times New Roman" w:cs="Times New Roman"/>
        </w:rPr>
        <w:t> </w:t>
      </w:r>
    </w:p>
    <w:p w14:paraId="605D6429" w14:textId="77777777" w:rsidR="00CE0060" w:rsidRPr="000C5610" w:rsidRDefault="004666E4" w:rsidP="000C5610">
      <w:pPr>
        <w:pStyle w:val="ListParagraph"/>
        <w:numPr>
          <w:ilvl w:val="0"/>
          <w:numId w:val="60"/>
        </w:numPr>
        <w:ind w:left="1080"/>
        <w:rPr>
          <w:rFonts w:ascii="Times New Roman" w:hAnsi="Times New Roman" w:cs="Times New Roman"/>
        </w:rPr>
      </w:pPr>
      <w:hyperlink r:id="rId17" w:history="1">
        <w:r w:rsidR="00CE0060" w:rsidRPr="000C5610">
          <w:rPr>
            <w:rFonts w:ascii="Times New Roman" w:hAnsi="Times New Roman" w:cs="Times New Roman"/>
          </w:rPr>
          <w:t>Application for Certification to LXI Device Specification</w:t>
        </w:r>
      </w:hyperlink>
    </w:p>
    <w:p w14:paraId="62E6C5AD" w14:textId="77777777" w:rsidR="00CE0060" w:rsidRPr="000C5610" w:rsidRDefault="004666E4" w:rsidP="000C5610">
      <w:pPr>
        <w:pStyle w:val="ListParagraph"/>
        <w:numPr>
          <w:ilvl w:val="0"/>
          <w:numId w:val="60"/>
        </w:numPr>
        <w:ind w:left="1080"/>
        <w:rPr>
          <w:rFonts w:ascii="Times New Roman" w:hAnsi="Times New Roman" w:cs="Times New Roman"/>
        </w:rPr>
      </w:pPr>
      <w:hyperlink r:id="rId18" w:history="1">
        <w:r w:rsidR="00CE0060" w:rsidRPr="000C5610">
          <w:rPr>
            <w:rFonts w:ascii="Times New Roman" w:hAnsi="Times New Roman" w:cs="Times New Roman"/>
          </w:rPr>
          <w:t>LXI HiSLIP Extended Function Test Procedures</w:t>
        </w:r>
      </w:hyperlink>
      <w:r w:rsidR="00CE0060" w:rsidRPr="000C5610">
        <w:rPr>
          <w:rFonts w:ascii="Times New Roman" w:hAnsi="Times New Roman" w:cs="Times New Roman"/>
        </w:rPr>
        <w:t xml:space="preserve"> </w:t>
      </w:r>
    </w:p>
    <w:p w14:paraId="287A6636" w14:textId="77777777" w:rsidR="00CE0060" w:rsidRPr="000C5610" w:rsidRDefault="004666E4" w:rsidP="000C5610">
      <w:pPr>
        <w:pStyle w:val="ListParagraph"/>
        <w:numPr>
          <w:ilvl w:val="0"/>
          <w:numId w:val="60"/>
        </w:numPr>
        <w:ind w:left="1080"/>
        <w:rPr>
          <w:rFonts w:ascii="Times New Roman" w:hAnsi="Times New Roman" w:cs="Times New Roman"/>
        </w:rPr>
      </w:pPr>
      <w:hyperlink r:id="rId19" w:history="1">
        <w:r w:rsidR="00CE0060" w:rsidRPr="000C5610">
          <w:rPr>
            <w:rFonts w:ascii="Times New Roman" w:hAnsi="Times New Roman" w:cs="Times New Roman"/>
          </w:rPr>
          <w:t>LXI IPv6 Extended Function Test Procedures</w:t>
        </w:r>
      </w:hyperlink>
      <w:r w:rsidR="00CE0060" w:rsidRPr="000C5610">
        <w:rPr>
          <w:rFonts w:ascii="Times New Roman" w:hAnsi="Times New Roman" w:cs="Times New Roman"/>
        </w:rPr>
        <w:t xml:space="preserve"> </w:t>
      </w:r>
    </w:p>
    <w:p w14:paraId="57CA566A" w14:textId="77777777" w:rsidR="00CE0060" w:rsidRPr="000C5610" w:rsidRDefault="004666E4" w:rsidP="000C5610">
      <w:pPr>
        <w:pStyle w:val="ListParagraph"/>
        <w:numPr>
          <w:ilvl w:val="0"/>
          <w:numId w:val="60"/>
        </w:numPr>
        <w:ind w:left="1080"/>
        <w:rPr>
          <w:rFonts w:ascii="Times New Roman" w:hAnsi="Times New Roman" w:cs="Times New Roman"/>
        </w:rPr>
      </w:pPr>
      <w:hyperlink r:id="rId20" w:history="1">
        <w:r w:rsidR="00CE0060" w:rsidRPr="000C5610">
          <w:rPr>
            <w:rFonts w:ascii="Times New Roman" w:hAnsi="Times New Roman" w:cs="Times New Roman"/>
          </w:rPr>
          <w:t>LXIIdentification.xsd</w:t>
        </w:r>
      </w:hyperlink>
      <w:r w:rsidR="00CE0060" w:rsidRPr="000C5610">
        <w:rPr>
          <w:rFonts w:ascii="Times New Roman" w:hAnsi="Times New Roman" w:cs="Times New Roman"/>
        </w:rPr>
        <w:t> </w:t>
      </w:r>
    </w:p>
    <w:p w14:paraId="73D8C746" w14:textId="5F2237B5" w:rsidR="00AE37F7" w:rsidRDefault="004666E4" w:rsidP="000C5610">
      <w:pPr>
        <w:pStyle w:val="ListParagraph"/>
        <w:numPr>
          <w:ilvl w:val="0"/>
          <w:numId w:val="60"/>
        </w:numPr>
        <w:ind w:left="1080"/>
      </w:pPr>
      <w:hyperlink r:id="rId21" w:tgtFrame="_blank" w:history="1">
        <w:r w:rsidR="00CE0060" w:rsidRPr="000C5610">
          <w:rPr>
            <w:rFonts w:ascii="Times New Roman" w:hAnsi="Times New Roman" w:cs="Times New Roman"/>
          </w:rPr>
          <w:t>System Tests for LXI Devices implementing IEEE1588-2008</w:t>
        </w:r>
      </w:hyperlink>
      <w:r w:rsidR="00CE0060">
        <w:t> </w:t>
      </w:r>
    </w:p>
    <w:p w14:paraId="6537F28F" w14:textId="77777777" w:rsidR="003411CE" w:rsidRPr="000C5610" w:rsidRDefault="003411CE" w:rsidP="000C5610">
      <w:pPr>
        <w:pStyle w:val="LXIBody"/>
      </w:pPr>
    </w:p>
    <w:p w14:paraId="6DFB9E20" w14:textId="77777777" w:rsidR="00CE0060" w:rsidRDefault="00CE0060">
      <w:pPr>
        <w:rPr>
          <w:rStyle w:val="Hyperlink"/>
          <w:rFonts w:ascii="Arial" w:hAnsi="Arial"/>
          <w:b/>
          <w:color w:val="auto"/>
          <w:kern w:val="28"/>
          <w:sz w:val="32"/>
          <w:szCs w:val="32"/>
          <w:u w:val="none"/>
        </w:rPr>
      </w:pPr>
      <w:r>
        <w:rPr>
          <w:rStyle w:val="Hyperlink"/>
          <w:color w:val="auto"/>
          <w:u w:val="none"/>
        </w:rPr>
        <w:br w:type="page"/>
      </w:r>
    </w:p>
    <w:p w14:paraId="36F6BE14" w14:textId="77777777" w:rsidR="00BD3A1E" w:rsidRDefault="00BD3A1E" w:rsidP="00BD3A1E">
      <w:pPr>
        <w:pStyle w:val="Heading1"/>
        <w:rPr>
          <w:rStyle w:val="Hyperlink"/>
          <w:color w:val="auto"/>
          <w:u w:val="none"/>
        </w:rPr>
      </w:pPr>
      <w:bookmarkStart w:id="20" w:name="_Toc465596785"/>
      <w:r>
        <w:rPr>
          <w:rStyle w:val="Hyperlink"/>
          <w:color w:val="auto"/>
          <w:u w:val="none"/>
        </w:rPr>
        <w:lastRenderedPageBreak/>
        <w:t>Documents pertaining to all members of the LXI Consortium</w:t>
      </w:r>
      <w:r w:rsidR="0021002A">
        <w:rPr>
          <w:rStyle w:val="Hyperlink"/>
          <w:color w:val="auto"/>
          <w:u w:val="none"/>
        </w:rPr>
        <w:t xml:space="preserve"> and </w:t>
      </w:r>
      <w:r w:rsidR="00BB58FE">
        <w:rPr>
          <w:rStyle w:val="Hyperlink"/>
          <w:color w:val="auto"/>
          <w:u w:val="none"/>
        </w:rPr>
        <w:t xml:space="preserve">all </w:t>
      </w:r>
      <w:r w:rsidR="0021002A">
        <w:rPr>
          <w:rStyle w:val="Hyperlink"/>
          <w:color w:val="auto"/>
          <w:u w:val="none"/>
        </w:rPr>
        <w:t>users of the LXI Trademark</w:t>
      </w:r>
      <w:r w:rsidR="008C178A">
        <w:rPr>
          <w:rStyle w:val="Hyperlink"/>
          <w:color w:val="auto"/>
          <w:u w:val="none"/>
        </w:rPr>
        <w:t xml:space="preserve"> and Logo</w:t>
      </w:r>
      <w:r>
        <w:rPr>
          <w:rStyle w:val="Hyperlink"/>
          <w:color w:val="auto"/>
          <w:u w:val="none"/>
        </w:rPr>
        <w:t>.</w:t>
      </w:r>
      <w:bookmarkEnd w:id="20"/>
    </w:p>
    <w:p w14:paraId="3B913AEE" w14:textId="77777777" w:rsidR="00BD3A1E" w:rsidRDefault="00BD3A1E" w:rsidP="00BD3A1E">
      <w:pPr>
        <w:pStyle w:val="Body1"/>
      </w:pPr>
      <w:r>
        <w:t xml:space="preserve">The following documents contain information </w:t>
      </w:r>
      <w:r w:rsidR="000C7D2E">
        <w:t xml:space="preserve">and </w:t>
      </w:r>
      <w:r>
        <w:t>specifications that must be adhered by all members of the LXI Consortium</w:t>
      </w:r>
      <w:r w:rsidR="000C6A51">
        <w:t xml:space="preserve"> and any organization</w:t>
      </w:r>
      <w:r w:rsidR="008C178A">
        <w:t xml:space="preserve"> or person</w:t>
      </w:r>
      <w:r w:rsidR="000C6A51">
        <w:t xml:space="preserve"> using the LXI Trademark</w:t>
      </w:r>
      <w:r w:rsidR="008C178A">
        <w:t xml:space="preserve"> of Logo</w:t>
      </w:r>
      <w:r w:rsidR="000C6A51">
        <w:t xml:space="preserve"> or making products conformant to any LXI standard</w:t>
      </w:r>
      <w:r w:rsidR="0058022B">
        <w:t xml:space="preserve"> </w:t>
      </w:r>
      <w:hyperlink r:id="rId22" w:history="1">
        <w:r w:rsidR="0058022B" w:rsidRPr="002870CB">
          <w:rPr>
            <w:rStyle w:val="Hyperlink"/>
          </w:rPr>
          <w:t>http://www.lxistandard.org/Consortium/Default.aspx</w:t>
        </w:r>
      </w:hyperlink>
      <w:r w:rsidR="0058022B">
        <w:t xml:space="preserve"> </w:t>
      </w:r>
    </w:p>
    <w:p w14:paraId="70DF9E56" w14:textId="77777777" w:rsidR="00CE0060" w:rsidRDefault="00CE0060" w:rsidP="00BD3A1E">
      <w:pPr>
        <w:pStyle w:val="Body1"/>
        <w:rPr>
          <w:b/>
          <w:i/>
        </w:rPr>
      </w:pPr>
      <w:bookmarkStart w:id="21" w:name="_Toc224378019"/>
    </w:p>
    <w:p w14:paraId="7443DD8B" w14:textId="77777777" w:rsidR="00CE0060" w:rsidRPr="00F03628" w:rsidRDefault="004666E4" w:rsidP="00CE0060">
      <w:pPr>
        <w:pStyle w:val="ListParagraph"/>
        <w:numPr>
          <w:ilvl w:val="0"/>
          <w:numId w:val="60"/>
        </w:numPr>
        <w:ind w:left="1080"/>
        <w:rPr>
          <w:rFonts w:ascii="Times New Roman" w:hAnsi="Times New Roman" w:cs="Times New Roman"/>
        </w:rPr>
      </w:pPr>
      <w:hyperlink r:id="rId23" w:history="1">
        <w:r w:rsidR="00CE0060" w:rsidRPr="00F03628">
          <w:rPr>
            <w:rFonts w:ascii="Times New Roman" w:hAnsi="Times New Roman" w:cs="Times New Roman"/>
            <w:b/>
          </w:rPr>
          <w:t>Bylaws</w:t>
        </w:r>
      </w:hyperlink>
      <w:r w:rsidR="00CE0060" w:rsidRPr="00F03628">
        <w:rPr>
          <w:rFonts w:ascii="Times New Roman" w:hAnsi="Times New Roman" w:cs="Times New Roman"/>
        </w:rPr>
        <w:t xml:space="preserve"> </w:t>
      </w:r>
      <w:r w:rsidR="00B0120A" w:rsidRPr="00F03628">
        <w:rPr>
          <w:rFonts w:ascii="Times New Roman" w:hAnsi="Times New Roman" w:cs="Times New Roman"/>
        </w:rPr>
        <w:t>– cover the LXI Consortium’s governance for operating rules and meeting conventions.</w:t>
      </w:r>
    </w:p>
    <w:p w14:paraId="0D4B9707" w14:textId="77777777" w:rsidR="00CE0060" w:rsidRDefault="004666E4" w:rsidP="00CE0060">
      <w:pPr>
        <w:pStyle w:val="ListParagraph"/>
        <w:numPr>
          <w:ilvl w:val="0"/>
          <w:numId w:val="60"/>
        </w:numPr>
        <w:ind w:left="1080"/>
        <w:rPr>
          <w:rFonts w:ascii="Times New Roman" w:hAnsi="Times New Roman" w:cs="Times New Roman"/>
        </w:rPr>
      </w:pPr>
      <w:hyperlink r:id="rId24" w:history="1">
        <w:r w:rsidR="00CE0060" w:rsidRPr="00F03628">
          <w:rPr>
            <w:rFonts w:ascii="Times New Roman" w:hAnsi="Times New Roman" w:cs="Times New Roman"/>
            <w:b/>
          </w:rPr>
          <w:t>LXI</w:t>
        </w:r>
      </w:hyperlink>
      <w:r w:rsidR="00CE0060" w:rsidRPr="00F03628">
        <w:rPr>
          <w:rFonts w:ascii="Times New Roman" w:hAnsi="Times New Roman" w:cs="Times New Roman"/>
          <w:b/>
        </w:rPr>
        <w:t xml:space="preserve"> Consortium Operating Procedures</w:t>
      </w:r>
      <w:r w:rsidR="00B0120A" w:rsidRPr="00F03628">
        <w:rPr>
          <w:rFonts w:ascii="Times New Roman" w:hAnsi="Times New Roman" w:cs="Times New Roman"/>
        </w:rPr>
        <w:t xml:space="preserve"> – provides the rules and practices for conducting LXI Consortium business</w:t>
      </w:r>
    </w:p>
    <w:p w14:paraId="2EE7B84C" w14:textId="77777777" w:rsidR="00CB5302" w:rsidRPr="00CB5302" w:rsidRDefault="00CB5302" w:rsidP="00CB5302">
      <w:pPr>
        <w:pStyle w:val="ListParagraph"/>
        <w:numPr>
          <w:ilvl w:val="0"/>
          <w:numId w:val="60"/>
        </w:numPr>
        <w:ind w:left="1080"/>
        <w:rPr>
          <w:rFonts w:ascii="Times New Roman" w:hAnsi="Times New Roman" w:cs="Times New Roman"/>
        </w:rPr>
      </w:pPr>
      <w:r w:rsidRPr="00F03628">
        <w:rPr>
          <w:rFonts w:ascii="Times New Roman" w:hAnsi="Times New Roman" w:cs="Times New Roman"/>
          <w:b/>
        </w:rPr>
        <w:t>IP Declaration</w:t>
      </w:r>
      <w:r w:rsidRPr="00F03628">
        <w:rPr>
          <w:rFonts w:ascii="Times New Roman" w:hAnsi="Times New Roman" w:cs="Times New Roman"/>
        </w:rPr>
        <w:t xml:space="preserve"> – provides the patent statements and licensing declarations</w:t>
      </w:r>
      <w:r>
        <w:rPr>
          <w:rFonts w:ascii="Times New Roman" w:hAnsi="Times New Roman" w:cs="Times New Roman"/>
        </w:rPr>
        <w:t>.  These declarations come from vendors of LXI Devices.</w:t>
      </w:r>
    </w:p>
    <w:p w14:paraId="3B2C9040" w14:textId="77777777" w:rsidR="00CB5302" w:rsidRPr="00CB5302" w:rsidRDefault="00CB5302" w:rsidP="00CB5302">
      <w:pPr>
        <w:pStyle w:val="ListParagraph"/>
        <w:numPr>
          <w:ilvl w:val="0"/>
          <w:numId w:val="60"/>
        </w:numPr>
        <w:ind w:left="1080"/>
        <w:rPr>
          <w:rFonts w:ascii="Times New Roman" w:hAnsi="Times New Roman" w:cs="Times New Roman"/>
        </w:rPr>
      </w:pPr>
      <w:r w:rsidRPr="00F03628">
        <w:rPr>
          <w:rFonts w:ascii="Times New Roman" w:hAnsi="Times New Roman" w:cs="Times New Roman"/>
          <w:b/>
        </w:rPr>
        <w:t>Antitrust Compliance Guidelines</w:t>
      </w:r>
      <w:r w:rsidRPr="00F03628">
        <w:rPr>
          <w:rFonts w:ascii="Times New Roman" w:hAnsi="Times New Roman" w:cs="Times New Roman"/>
        </w:rPr>
        <w:t xml:space="preserve"> – show</w:t>
      </w:r>
      <w:r>
        <w:rPr>
          <w:rFonts w:ascii="Times New Roman" w:hAnsi="Times New Roman" w:cs="Times New Roman"/>
        </w:rPr>
        <w:t>s</w:t>
      </w:r>
      <w:r w:rsidRPr="00F03628">
        <w:rPr>
          <w:rFonts w:ascii="Times New Roman" w:hAnsi="Times New Roman" w:cs="Times New Roman"/>
        </w:rPr>
        <w:t xml:space="preserve"> how </w:t>
      </w:r>
      <w:r>
        <w:rPr>
          <w:rFonts w:ascii="Times New Roman" w:hAnsi="Times New Roman" w:cs="Times New Roman"/>
        </w:rPr>
        <w:t xml:space="preserve">to conduct </w:t>
      </w:r>
      <w:r w:rsidRPr="00F03628">
        <w:rPr>
          <w:rFonts w:ascii="Times New Roman" w:hAnsi="Times New Roman" w:cs="Times New Roman"/>
        </w:rPr>
        <w:t>LXI C</w:t>
      </w:r>
      <w:r>
        <w:rPr>
          <w:rFonts w:ascii="Times New Roman" w:hAnsi="Times New Roman" w:cs="Times New Roman"/>
        </w:rPr>
        <w:t>onsortium meetings and provides members guidance on anti-trust issues for LXI Consortium meetings.</w:t>
      </w:r>
    </w:p>
    <w:p w14:paraId="334A35E8" w14:textId="77777777" w:rsidR="00B0120A"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 xml:space="preserve">How to Join </w:t>
      </w:r>
      <w:r w:rsidRPr="00F03628">
        <w:rPr>
          <w:rFonts w:ascii="Times New Roman" w:hAnsi="Times New Roman" w:cs="Times New Roman"/>
        </w:rPr>
        <w:t>– provides information on membership dues, levels of voting, and specifics on how to apply for membership.</w:t>
      </w:r>
    </w:p>
    <w:p w14:paraId="64F03935" w14:textId="77777777" w:rsidR="0053728B" w:rsidRDefault="00312EAC" w:rsidP="00312EAC">
      <w:pPr>
        <w:pStyle w:val="Heading1"/>
        <w:rPr>
          <w:rStyle w:val="Hyperlink"/>
          <w:color w:val="auto"/>
          <w:u w:val="none"/>
        </w:rPr>
      </w:pPr>
      <w:bookmarkStart w:id="22" w:name="_Toc448067562"/>
      <w:bookmarkStart w:id="23" w:name="_Toc448067563"/>
      <w:bookmarkStart w:id="24" w:name="_Toc448067564"/>
      <w:bookmarkStart w:id="25" w:name="_Toc465596786"/>
      <w:bookmarkEnd w:id="21"/>
      <w:bookmarkEnd w:id="22"/>
      <w:bookmarkEnd w:id="23"/>
      <w:bookmarkEnd w:id="24"/>
      <w:r>
        <w:rPr>
          <w:rStyle w:val="Hyperlink"/>
          <w:color w:val="auto"/>
          <w:u w:val="none"/>
        </w:rPr>
        <w:t xml:space="preserve">Documents pertaining </w:t>
      </w:r>
      <w:r w:rsidR="0021002A">
        <w:rPr>
          <w:rStyle w:val="Hyperlink"/>
          <w:color w:val="auto"/>
          <w:u w:val="none"/>
        </w:rPr>
        <w:t>to all products conformant to a</w:t>
      </w:r>
      <w:r w:rsidR="00BB58FE">
        <w:rPr>
          <w:rStyle w:val="Hyperlink"/>
          <w:color w:val="auto"/>
          <w:u w:val="none"/>
        </w:rPr>
        <w:t>ny</w:t>
      </w:r>
      <w:r>
        <w:rPr>
          <w:rStyle w:val="Hyperlink"/>
          <w:color w:val="auto"/>
          <w:u w:val="none"/>
        </w:rPr>
        <w:t xml:space="preserve"> LXI standard.</w:t>
      </w:r>
      <w:bookmarkEnd w:id="25"/>
    </w:p>
    <w:p w14:paraId="19D37E56" w14:textId="77777777" w:rsidR="00BD3A1E" w:rsidRDefault="00BD3A1E" w:rsidP="00BD3A1E">
      <w:pPr>
        <w:pStyle w:val="Body1"/>
      </w:pPr>
      <w:r>
        <w:t xml:space="preserve">The following documents contain information and specifications that must be adhered by all </w:t>
      </w:r>
      <w:r w:rsidR="00BB58FE">
        <w:t>manufacturers of products conformant to any LXI standard.</w:t>
      </w:r>
    </w:p>
    <w:p w14:paraId="44E871BC" w14:textId="77777777" w:rsidR="00CE0060" w:rsidRPr="000C5610" w:rsidRDefault="00CE0060" w:rsidP="000C5610">
      <w:pPr>
        <w:pStyle w:val="LXIBody"/>
      </w:pPr>
    </w:p>
    <w:p w14:paraId="7BB56D8C" w14:textId="77777777" w:rsidR="00CE0060"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LXI Consortium Policy for Certifying Conformance to LXI Consortium Standards</w:t>
      </w:r>
      <w:r w:rsidR="00CE0060" w:rsidRPr="00F03628">
        <w:rPr>
          <w:rFonts w:ascii="Times New Roman" w:hAnsi="Times New Roman" w:cs="Times New Roman"/>
        </w:rPr>
        <w:t xml:space="preserve"> </w:t>
      </w:r>
      <w:r w:rsidRPr="00F03628">
        <w:rPr>
          <w:rFonts w:ascii="Times New Roman" w:hAnsi="Times New Roman" w:cs="Times New Roman"/>
        </w:rPr>
        <w:t>– specifies the conformance process required for any product claiming conformance to the LXI Standard</w:t>
      </w:r>
      <w:r w:rsidR="00865F22">
        <w:rPr>
          <w:rFonts w:ascii="Times New Roman" w:hAnsi="Times New Roman" w:cs="Times New Roman"/>
        </w:rPr>
        <w:t xml:space="preserve">.  Also includes the dates </w:t>
      </w:r>
      <w:r w:rsidR="000C0BB3">
        <w:rPr>
          <w:rFonts w:ascii="Times New Roman" w:hAnsi="Times New Roman" w:cs="Times New Roman"/>
        </w:rPr>
        <w:t xml:space="preserve">for which </w:t>
      </w:r>
      <w:r w:rsidR="00865F22">
        <w:rPr>
          <w:rFonts w:ascii="Times New Roman" w:hAnsi="Times New Roman" w:cs="Times New Roman"/>
        </w:rPr>
        <w:t>different versions of the standard are valid.</w:t>
      </w:r>
    </w:p>
    <w:p w14:paraId="6FCE5C43" w14:textId="77777777" w:rsidR="00F03628" w:rsidRPr="00F03628" w:rsidRDefault="00F03628" w:rsidP="00CE0060">
      <w:pPr>
        <w:pStyle w:val="ListParagraph"/>
        <w:numPr>
          <w:ilvl w:val="0"/>
          <w:numId w:val="60"/>
        </w:numPr>
        <w:ind w:left="1080"/>
        <w:rPr>
          <w:rFonts w:ascii="Times New Roman" w:hAnsi="Times New Roman" w:cs="Times New Roman"/>
        </w:rPr>
      </w:pPr>
      <w:r>
        <w:rPr>
          <w:rFonts w:ascii="Times New Roman" w:hAnsi="Times New Roman" w:cs="Times New Roman"/>
          <w:b/>
        </w:rPr>
        <w:t xml:space="preserve">LXI Interpretations and Clarifications </w:t>
      </w:r>
      <w:r>
        <w:rPr>
          <w:rFonts w:ascii="Times New Roman" w:hAnsi="Times New Roman" w:cs="Times New Roman"/>
        </w:rPr>
        <w:t>– an important document that answers questions and provides guidance to areas of the LXI Standard that need clarification.</w:t>
      </w:r>
      <w:r w:rsidR="00D56307">
        <w:rPr>
          <w:rFonts w:ascii="Times New Roman" w:hAnsi="Times New Roman" w:cs="Times New Roman"/>
        </w:rPr>
        <w:t xml:space="preserve">  Refer often to this </w:t>
      </w:r>
      <w:proofErr w:type="gramStart"/>
      <w:r w:rsidR="00D56307">
        <w:rPr>
          <w:rFonts w:ascii="Times New Roman" w:hAnsi="Times New Roman" w:cs="Times New Roman"/>
        </w:rPr>
        <w:t>particular document</w:t>
      </w:r>
      <w:proofErr w:type="gramEnd"/>
      <w:r w:rsidR="00D56307">
        <w:rPr>
          <w:rFonts w:ascii="Times New Roman" w:hAnsi="Times New Roman" w:cs="Times New Roman"/>
        </w:rPr>
        <w:t xml:space="preserve"> for any updates or clarifications that can affect LXI conformance</w:t>
      </w:r>
      <w:r w:rsidR="000C0BB3">
        <w:rPr>
          <w:rFonts w:ascii="Times New Roman" w:hAnsi="Times New Roman" w:cs="Times New Roman"/>
        </w:rPr>
        <w:t xml:space="preserve"> testing</w:t>
      </w:r>
      <w:r w:rsidR="00D56307">
        <w:rPr>
          <w:rFonts w:ascii="Times New Roman" w:hAnsi="Times New Roman" w:cs="Times New Roman"/>
        </w:rPr>
        <w:t>.</w:t>
      </w:r>
    </w:p>
    <w:p w14:paraId="34E13403" w14:textId="77777777" w:rsidR="00CE0060" w:rsidRPr="00F03628" w:rsidRDefault="00B0120A" w:rsidP="00CE0060">
      <w:pPr>
        <w:pStyle w:val="ListParagraph"/>
        <w:numPr>
          <w:ilvl w:val="0"/>
          <w:numId w:val="60"/>
        </w:numPr>
        <w:ind w:left="1080"/>
        <w:rPr>
          <w:rFonts w:ascii="Times New Roman" w:hAnsi="Times New Roman" w:cs="Times New Roman"/>
        </w:rPr>
      </w:pPr>
      <w:r w:rsidRPr="00F03628">
        <w:rPr>
          <w:rFonts w:ascii="Times New Roman" w:hAnsi="Times New Roman" w:cs="Times New Roman"/>
          <w:b/>
        </w:rPr>
        <w:t xml:space="preserve">LXI Consortium Trademark, Patent and Licensing Policies - </w:t>
      </w:r>
      <w:r w:rsidRPr="00F03628">
        <w:rPr>
          <w:rFonts w:ascii="Times New Roman" w:hAnsi="Times New Roman" w:cs="Times New Roman"/>
        </w:rPr>
        <w:t xml:space="preserve">covers licensing and the specification and use of the LXI trademark </w:t>
      </w:r>
      <w:r w:rsidR="00865F22">
        <w:rPr>
          <w:rFonts w:ascii="Times New Roman" w:hAnsi="Times New Roman" w:cs="Times New Roman"/>
        </w:rPr>
        <w:t xml:space="preserve">and </w:t>
      </w:r>
      <w:r w:rsidR="00CE0060" w:rsidRPr="00F03628">
        <w:rPr>
          <w:rFonts w:ascii="Times New Roman" w:hAnsi="Times New Roman" w:cs="Times New Roman"/>
        </w:rPr>
        <w:t>LXI Patent Policy</w:t>
      </w:r>
      <w:r w:rsidR="000C0BB3">
        <w:rPr>
          <w:rFonts w:ascii="Times New Roman" w:hAnsi="Times New Roman" w:cs="Times New Roman"/>
        </w:rPr>
        <w:t>.</w:t>
      </w:r>
    </w:p>
    <w:p w14:paraId="144A5D23" w14:textId="77777777" w:rsidR="00535E4C" w:rsidRDefault="00535E4C">
      <w:pPr>
        <w:rPr>
          <w:rFonts w:ascii="Arial" w:hAnsi="Arial"/>
          <w:b/>
          <w:kern w:val="28"/>
          <w:sz w:val="32"/>
          <w:szCs w:val="32"/>
        </w:rPr>
      </w:pPr>
      <w:r>
        <w:br w:type="page"/>
      </w:r>
    </w:p>
    <w:p w14:paraId="4337A2D2" w14:textId="77777777" w:rsidR="00DF0CE0" w:rsidRDefault="00DF0CE0" w:rsidP="00DF0CE0">
      <w:pPr>
        <w:pStyle w:val="Heading1"/>
        <w:rPr>
          <w:rStyle w:val="Hyperlink"/>
          <w:color w:val="auto"/>
          <w:u w:val="none"/>
        </w:rPr>
      </w:pPr>
      <w:bookmarkStart w:id="26" w:name="_Toc448067566"/>
      <w:bookmarkStart w:id="27" w:name="_Toc448067567"/>
      <w:bookmarkStart w:id="28" w:name="_Toc448067568"/>
      <w:bookmarkStart w:id="29" w:name="_Toc465596787"/>
      <w:bookmarkEnd w:id="26"/>
      <w:bookmarkEnd w:id="27"/>
      <w:bookmarkEnd w:id="28"/>
      <w:r>
        <w:rPr>
          <w:rStyle w:val="Hyperlink"/>
          <w:color w:val="auto"/>
          <w:u w:val="none"/>
        </w:rPr>
        <w:lastRenderedPageBreak/>
        <w:t>Documents pertaining to all products conformant to</w:t>
      </w:r>
      <w:r w:rsidR="000C6A51">
        <w:rPr>
          <w:rStyle w:val="Hyperlink"/>
          <w:color w:val="auto"/>
          <w:u w:val="none"/>
        </w:rPr>
        <w:t xml:space="preserve"> the</w:t>
      </w:r>
      <w:r>
        <w:rPr>
          <w:rStyle w:val="Hyperlink"/>
          <w:color w:val="auto"/>
          <w:u w:val="none"/>
        </w:rPr>
        <w:t xml:space="preserve"> LXI Standard for LXI Devices.</w:t>
      </w:r>
      <w:bookmarkEnd w:id="29"/>
    </w:p>
    <w:p w14:paraId="33A50164" w14:textId="77777777" w:rsidR="0058022B" w:rsidRDefault="00DF0CE0" w:rsidP="00DF0CE0">
      <w:pPr>
        <w:pStyle w:val="Body1"/>
      </w:pPr>
      <w:r>
        <w:t xml:space="preserve">The following documents contain information and specifications that must be adhered to </w:t>
      </w:r>
      <w:proofErr w:type="spellStart"/>
      <w:r>
        <w:t>by</w:t>
      </w:r>
      <w:proofErr w:type="spellEnd"/>
      <w:r>
        <w:t xml:space="preserve"> products designed in conformance to </w:t>
      </w:r>
      <w:r w:rsidR="0058022B">
        <w:t xml:space="preserve">the </w:t>
      </w:r>
      <w:r>
        <w:t>LXI Standard</w:t>
      </w:r>
    </w:p>
    <w:p w14:paraId="738610EB" w14:textId="77777777" w:rsidR="0058022B" w:rsidRDefault="0058022B" w:rsidP="00DF0CE0">
      <w:pPr>
        <w:pStyle w:val="Body1"/>
      </w:pPr>
    </w:p>
    <w:p w14:paraId="26405583" w14:textId="77777777" w:rsidR="00DF0CE0" w:rsidRDefault="004666E4" w:rsidP="00DF0CE0">
      <w:pPr>
        <w:pStyle w:val="Body1"/>
      </w:pPr>
      <w:hyperlink r:id="rId25" w:history="1">
        <w:r w:rsidR="0058022B" w:rsidRPr="002870CB">
          <w:rPr>
            <w:rStyle w:val="Hyperlink"/>
          </w:rPr>
          <w:t>http://www.lxistandard.org/Specifications/Default.aspx</w:t>
        </w:r>
      </w:hyperlink>
      <w:r w:rsidR="0058022B">
        <w:t xml:space="preserve"> </w:t>
      </w:r>
    </w:p>
    <w:p w14:paraId="637805D2" w14:textId="77777777" w:rsidR="00535E4C" w:rsidRPr="000C5610" w:rsidRDefault="00535E4C" w:rsidP="000C5610">
      <w:pPr>
        <w:pStyle w:val="LXIBody"/>
      </w:pPr>
    </w:p>
    <w:p w14:paraId="1FF30107" w14:textId="208A0F07" w:rsidR="00535E4C" w:rsidRDefault="00535E4C" w:rsidP="00535E4C">
      <w:pPr>
        <w:pStyle w:val="ListParagraph"/>
        <w:numPr>
          <w:ilvl w:val="0"/>
          <w:numId w:val="56"/>
        </w:numPr>
        <w:rPr>
          <w:rFonts w:ascii="Times New Roman" w:hAnsi="Times New Roman" w:cs="Times New Roman"/>
        </w:rPr>
      </w:pPr>
      <w:r w:rsidRPr="000C5610">
        <w:rPr>
          <w:rFonts w:ascii="Times New Roman" w:hAnsi="Times New Roman" w:cs="Times New Roman"/>
          <w:b/>
          <w:i/>
        </w:rPr>
        <w:t xml:space="preserve">LXI Device </w:t>
      </w:r>
      <w:r w:rsidR="00C95FDE" w:rsidRPr="000C5610">
        <w:rPr>
          <w:rFonts w:ascii="Times New Roman" w:hAnsi="Times New Roman" w:cs="Times New Roman"/>
          <w:b/>
          <w:i/>
        </w:rPr>
        <w:t xml:space="preserve">Specification </w:t>
      </w:r>
      <w:r w:rsidR="00C95FDE" w:rsidRPr="000C5610">
        <w:rPr>
          <w:rFonts w:ascii="Times New Roman" w:hAnsi="Times New Roman" w:cs="Times New Roman"/>
        </w:rPr>
        <w:t>–</w:t>
      </w:r>
      <w:r w:rsidRPr="000C5610">
        <w:rPr>
          <w:rFonts w:ascii="Times New Roman" w:hAnsi="Times New Roman" w:cs="Times New Roman"/>
        </w:rPr>
        <w:t xml:space="preserve"> the common or core specification that all LXI Devices must adhere to become LXI conformant</w:t>
      </w:r>
    </w:p>
    <w:p w14:paraId="463F29E8" w14:textId="77777777" w:rsidR="00535E4C" w:rsidRPr="000C5610" w:rsidRDefault="00535E4C" w:rsidP="000C5610">
      <w:pPr>
        <w:pStyle w:val="ListParagraph"/>
        <w:ind w:left="1296"/>
        <w:rPr>
          <w:rFonts w:ascii="Times New Roman" w:hAnsi="Times New Roman" w:cs="Times New Roman"/>
        </w:rPr>
      </w:pPr>
    </w:p>
    <w:p w14:paraId="620F94B9" w14:textId="77777777" w:rsidR="00535E4C" w:rsidRPr="000C5610" w:rsidRDefault="00535E4C" w:rsidP="000C5610">
      <w:pPr>
        <w:pStyle w:val="ListParagraph"/>
        <w:numPr>
          <w:ilvl w:val="0"/>
          <w:numId w:val="56"/>
        </w:numPr>
        <w:rPr>
          <w:rFonts w:ascii="Times New Roman" w:hAnsi="Times New Roman" w:cs="Times New Roman"/>
          <w:b/>
          <w:i/>
        </w:rPr>
      </w:pPr>
      <w:r w:rsidRPr="000C5610">
        <w:rPr>
          <w:rFonts w:ascii="Times New Roman" w:hAnsi="Times New Roman" w:cs="Times New Roman"/>
          <w:b/>
          <w:i/>
        </w:rPr>
        <w:t>LXI Example and Reference Material</w:t>
      </w:r>
      <w:r>
        <w:rPr>
          <w:rFonts w:ascii="Times New Roman" w:hAnsi="Times New Roman" w:cs="Times New Roman"/>
        </w:rPr>
        <w:t xml:space="preserve"> – provides a living document location for adding examples and reference material the requires no LXI Consortium voting</w:t>
      </w:r>
    </w:p>
    <w:p w14:paraId="0BA1516B" w14:textId="77777777" w:rsidR="00F51135" w:rsidRDefault="00F51135" w:rsidP="00715724">
      <w:pPr>
        <w:pStyle w:val="LXIBody"/>
        <w:numPr>
          <w:ilvl w:val="0"/>
          <w:numId w:val="56"/>
        </w:numPr>
      </w:pPr>
      <w:r w:rsidRPr="00E343E8">
        <w:rPr>
          <w:b/>
          <w:i/>
        </w:rPr>
        <w:t>LXI IEEE 1588 Profile</w:t>
      </w:r>
      <w:r w:rsidR="00E343E8">
        <w:t xml:space="preserve"> </w:t>
      </w:r>
      <w:r w:rsidR="000C6A51">
        <w:t>is the IEEE</w:t>
      </w:r>
      <w:r w:rsidR="00B11AB5">
        <w:t>-</w:t>
      </w:r>
      <w:r w:rsidR="000C6A51">
        <w:t xml:space="preserve">1588 </w:t>
      </w:r>
      <w:r w:rsidR="00B11AB5">
        <w:t xml:space="preserve">2008 </w:t>
      </w:r>
      <w:r w:rsidR="000C6A51">
        <w:t xml:space="preserve">profile for LXI Devices that implement </w:t>
      </w:r>
      <w:r w:rsidR="00B3037A">
        <w:t xml:space="preserve">the Extended Function </w:t>
      </w:r>
      <w:r w:rsidR="00E343E8">
        <w:t>LXI Clock Synchronization</w:t>
      </w:r>
      <w:r w:rsidR="000C6A51">
        <w:t>.</w:t>
      </w:r>
    </w:p>
    <w:p w14:paraId="174B91FC" w14:textId="61DB83F1" w:rsidR="0052324A" w:rsidRDefault="0052324A" w:rsidP="003A01BE">
      <w:pPr>
        <w:pStyle w:val="LXIBody"/>
        <w:numPr>
          <w:ilvl w:val="0"/>
          <w:numId w:val="56"/>
        </w:numPr>
      </w:pPr>
      <w:r w:rsidRPr="00B3037A">
        <w:rPr>
          <w:b/>
          <w:i/>
        </w:rPr>
        <w:t xml:space="preserve">System Tests </w:t>
      </w:r>
      <w:r w:rsidR="00143C3D" w:rsidRPr="00B3037A">
        <w:rPr>
          <w:b/>
          <w:i/>
        </w:rPr>
        <w:t>for</w:t>
      </w:r>
      <w:r w:rsidRPr="00B3037A">
        <w:rPr>
          <w:b/>
          <w:i/>
        </w:rPr>
        <w:t xml:space="preserve"> LXI Devices Implementing IEEE 1588-2008</w:t>
      </w:r>
      <w:r w:rsidR="00B3037A">
        <w:t xml:space="preserve"> </w:t>
      </w:r>
      <w:r>
        <w:t>describes tests that can be used to verify the performance of IEEE 1588-2008 in an LXI Device</w:t>
      </w:r>
      <w:r w:rsidR="00B3037A">
        <w:t xml:space="preserve"> that implements Extended Function LXI Clock Synchronization</w:t>
      </w:r>
      <w:r>
        <w:t>.</w:t>
      </w:r>
    </w:p>
    <w:p w14:paraId="3C8420FE" w14:textId="77777777" w:rsidR="003A01BE" w:rsidRPr="003A01BE" w:rsidRDefault="003A01BE" w:rsidP="003A01BE">
      <w:pPr>
        <w:pStyle w:val="LXIBody"/>
        <w:numPr>
          <w:ilvl w:val="0"/>
          <w:numId w:val="56"/>
        </w:numPr>
      </w:pPr>
      <w:r w:rsidRPr="00B3037A">
        <w:rPr>
          <w:b/>
          <w:i/>
        </w:rPr>
        <w:t>LXI Conformance Test Suite</w:t>
      </w:r>
      <w:r w:rsidR="00B3037A">
        <w:t xml:space="preserve"> </w:t>
      </w:r>
      <w:r>
        <w:t xml:space="preserve">is an executable test suite for products conforming to </w:t>
      </w:r>
      <w:r w:rsidR="00B3037A">
        <w:t xml:space="preserve">the </w:t>
      </w:r>
      <w:r w:rsidRPr="00B3037A">
        <w:rPr>
          <w:b/>
          <w:i/>
        </w:rPr>
        <w:t xml:space="preserve">LXI </w:t>
      </w:r>
      <w:r w:rsidR="00B3037A" w:rsidRPr="00B3037A">
        <w:rPr>
          <w:b/>
          <w:i/>
        </w:rPr>
        <w:t>Device Specification</w:t>
      </w:r>
      <w:r w:rsidR="00D56307">
        <w:t xml:space="preserve"> and associated LXI Extended Functions</w:t>
      </w:r>
      <w:r w:rsidR="00B3037A" w:rsidRPr="001662B9">
        <w:t>.</w:t>
      </w:r>
      <w:r w:rsidR="001662B9">
        <w:t xml:space="preserve"> </w:t>
      </w:r>
      <w:hyperlink r:id="rId26" w:history="1">
        <w:r w:rsidR="0092761A" w:rsidRPr="002870CB">
          <w:rPr>
            <w:rStyle w:val="Hyperlink"/>
          </w:rPr>
          <w:t>http://www.lxistandard.org/Products/Conformance.aspx</w:t>
        </w:r>
      </w:hyperlink>
      <w:r w:rsidR="0092761A">
        <w:t xml:space="preserve"> </w:t>
      </w:r>
      <w:r w:rsidR="001662B9">
        <w:t xml:space="preserve"> </w:t>
      </w:r>
      <w:r w:rsidR="001662B9">
        <w:rPr>
          <w:i/>
        </w:rPr>
        <w:t xml:space="preserve">  </w:t>
      </w:r>
    </w:p>
    <w:p w14:paraId="71023405" w14:textId="1227799E" w:rsidR="001662B9" w:rsidRPr="001662B9" w:rsidRDefault="004666E4" w:rsidP="001662B9">
      <w:pPr>
        <w:pStyle w:val="LXIBody"/>
        <w:numPr>
          <w:ilvl w:val="0"/>
          <w:numId w:val="56"/>
        </w:numPr>
        <w:rPr>
          <w:b/>
          <w:i/>
        </w:rPr>
      </w:pPr>
      <w:hyperlink r:id="rId27" w:history="1">
        <w:r w:rsidR="000C6A51" w:rsidRPr="00B3037A">
          <w:rPr>
            <w:b/>
            <w:i/>
          </w:rPr>
          <w:t>IVI-3.15:  IviLxiSync Specification</w:t>
        </w:r>
      </w:hyperlink>
      <w:r w:rsidR="00B3037A">
        <w:t xml:space="preserve"> details the requirements for developing the IVI Device Driver</w:t>
      </w:r>
      <w:r w:rsidR="001662B9">
        <w:t xml:space="preserve"> </w:t>
      </w:r>
      <w:r w:rsidR="00A73169">
        <w:t>(Released</w:t>
      </w:r>
      <w:r w:rsidR="001662B9" w:rsidRPr="00312EAC">
        <w:t xml:space="preserve"> November 13, 2006) </w:t>
      </w:r>
      <w:hyperlink r:id="rId28" w:history="1">
        <w:r w:rsidR="001662B9" w:rsidRPr="002870CB">
          <w:rPr>
            <w:rStyle w:val="Hyperlink"/>
          </w:rPr>
          <w:t>http://www.ivifoundation.org/specifications/default.aspx</w:t>
        </w:r>
      </w:hyperlink>
    </w:p>
    <w:p w14:paraId="238D603B" w14:textId="77777777" w:rsidR="000C6A51" w:rsidRPr="00312EAC" w:rsidRDefault="000C6A51" w:rsidP="000C6A51">
      <w:pPr>
        <w:pStyle w:val="LXIBody"/>
      </w:pPr>
      <w:r>
        <w:t>The following documents pertain to LXI Devices manufactured under earlier releases of the LXI Standard (for LXI Devices)</w:t>
      </w:r>
      <w:r w:rsidR="0058022B">
        <w:t xml:space="preserve"> </w:t>
      </w:r>
      <w:hyperlink r:id="rId29">
        <w:r w:rsidR="0058022B" w:rsidRPr="0937478E">
          <w:rPr>
            <w:rStyle w:val="Hyperlink"/>
          </w:rPr>
          <w:t>http://www.lxistandard.org/Specifications/Default.aspx</w:t>
        </w:r>
      </w:hyperlink>
      <w:r w:rsidR="0058022B">
        <w:t xml:space="preserve"> </w:t>
      </w:r>
      <w:r w:rsidR="0084322A">
        <w:t>(Older Specifications link)</w:t>
      </w:r>
    </w:p>
    <w:p w14:paraId="60AAE117" w14:textId="222C94DC" w:rsidR="6CA8C284" w:rsidRPr="001D1495" w:rsidRDefault="6CA8C284" w:rsidP="0937478E">
      <w:pPr>
        <w:pStyle w:val="LXIBody"/>
        <w:numPr>
          <w:ilvl w:val="0"/>
          <w:numId w:val="56"/>
        </w:numPr>
        <w:rPr>
          <w:rStyle w:val="Hyperlink"/>
          <w:color w:val="auto"/>
          <w:u w:val="none"/>
        </w:rPr>
      </w:pPr>
      <w:r w:rsidRPr="0937478E">
        <w:rPr>
          <w:rStyle w:val="Hyperlink"/>
          <w:b/>
          <w:bCs/>
          <w:i/>
          <w:iCs/>
          <w:color w:val="auto"/>
          <w:u w:val="none"/>
        </w:rPr>
        <w:t>LXI Standard Revision 1.5</w:t>
      </w:r>
      <w:r w:rsidR="55C6113D" w:rsidRPr="0937478E">
        <w:rPr>
          <w:rStyle w:val="Hyperlink"/>
          <w:b/>
          <w:bCs/>
          <w:i/>
          <w:iCs/>
          <w:color w:val="auto"/>
          <w:u w:val="none"/>
        </w:rPr>
        <w:t>.01</w:t>
      </w:r>
      <w:r w:rsidRPr="0937478E">
        <w:rPr>
          <w:rStyle w:val="Hyperlink"/>
          <w:b/>
          <w:bCs/>
          <w:i/>
          <w:iCs/>
          <w:color w:val="auto"/>
          <w:u w:val="none"/>
        </w:rPr>
        <w:t xml:space="preserve"> </w:t>
      </w:r>
      <w:r w:rsidRPr="001D1495">
        <w:rPr>
          <w:rStyle w:val="Hyperlink"/>
          <w:color w:val="auto"/>
          <w:u w:val="none"/>
        </w:rPr>
        <w:t xml:space="preserve">(Release </w:t>
      </w:r>
      <w:r w:rsidR="27B31A60" w:rsidRPr="001D1495">
        <w:rPr>
          <w:rStyle w:val="Hyperlink"/>
          <w:color w:val="auto"/>
          <w:u w:val="none"/>
        </w:rPr>
        <w:t xml:space="preserve">March </w:t>
      </w:r>
      <w:r w:rsidR="00B214C3" w:rsidRPr="001D1495">
        <w:rPr>
          <w:rStyle w:val="Hyperlink"/>
          <w:color w:val="auto"/>
          <w:u w:val="none"/>
        </w:rPr>
        <w:t>14</w:t>
      </w:r>
      <w:r w:rsidR="27B31A60" w:rsidRPr="001D1495">
        <w:rPr>
          <w:rStyle w:val="Hyperlink"/>
          <w:color w:val="auto"/>
          <w:u w:val="none"/>
        </w:rPr>
        <w:t>, 2017)</w:t>
      </w:r>
    </w:p>
    <w:p w14:paraId="75626D7D" w14:textId="77777777" w:rsidR="00535E4C" w:rsidRDefault="00535E4C" w:rsidP="00715724">
      <w:pPr>
        <w:pStyle w:val="LXIBody"/>
        <w:numPr>
          <w:ilvl w:val="0"/>
          <w:numId w:val="56"/>
        </w:numPr>
        <w:rPr>
          <w:rStyle w:val="Hyperlink"/>
          <w:b/>
          <w:i/>
          <w:color w:val="auto"/>
          <w:u w:val="none"/>
        </w:rPr>
      </w:pPr>
      <w:r>
        <w:rPr>
          <w:rStyle w:val="Hyperlink"/>
          <w:b/>
          <w:i/>
          <w:color w:val="auto"/>
          <w:u w:val="none"/>
        </w:rPr>
        <w:t xml:space="preserve">LXI Standard Revision 1.4 </w:t>
      </w:r>
      <w:r w:rsidRPr="000C5610">
        <w:rPr>
          <w:rStyle w:val="Hyperlink"/>
          <w:color w:val="auto"/>
          <w:u w:val="none"/>
        </w:rPr>
        <w:t>(Release May 18, 2011)</w:t>
      </w:r>
    </w:p>
    <w:p w14:paraId="1161A50B" w14:textId="77777777" w:rsidR="00480D32" w:rsidRPr="00480D32" w:rsidRDefault="00480D32" w:rsidP="00715724">
      <w:pPr>
        <w:pStyle w:val="LXIBody"/>
        <w:numPr>
          <w:ilvl w:val="0"/>
          <w:numId w:val="56"/>
        </w:numPr>
        <w:rPr>
          <w:b/>
          <w:i/>
        </w:rPr>
      </w:pPr>
      <w:r w:rsidRPr="00480D32">
        <w:rPr>
          <w:rStyle w:val="Hyperlink"/>
          <w:b/>
          <w:i/>
          <w:color w:val="auto"/>
          <w:u w:val="none"/>
        </w:rPr>
        <w:t>LXI Standard Revision 1.3</w:t>
      </w:r>
      <w:r w:rsidRPr="00312EAC">
        <w:t xml:space="preserve"> (Released October 30, 2008) </w:t>
      </w:r>
    </w:p>
    <w:p w14:paraId="10BE822A" w14:textId="77777777" w:rsidR="00F51135" w:rsidRPr="00B3037A" w:rsidRDefault="00480D32" w:rsidP="00715724">
      <w:pPr>
        <w:pStyle w:val="LXIBody"/>
        <w:numPr>
          <w:ilvl w:val="0"/>
          <w:numId w:val="56"/>
        </w:numPr>
        <w:rPr>
          <w:b/>
          <w:i/>
        </w:rPr>
      </w:pPr>
      <w:r w:rsidRPr="00480D32">
        <w:rPr>
          <w:rStyle w:val="Hyperlink"/>
          <w:b/>
          <w:i/>
          <w:color w:val="auto"/>
          <w:u w:val="none"/>
        </w:rPr>
        <w:t>LXI Standard Revision 1.2.01</w:t>
      </w:r>
      <w:r w:rsidRPr="00312EAC">
        <w:t xml:space="preserve"> (Released Nov. 26, 2007) </w:t>
      </w:r>
    </w:p>
    <w:p w14:paraId="4962F0A4" w14:textId="77777777" w:rsidR="00480D32" w:rsidRPr="00480D32" w:rsidRDefault="004666E4" w:rsidP="00715724">
      <w:pPr>
        <w:pStyle w:val="LXIBody"/>
        <w:numPr>
          <w:ilvl w:val="0"/>
          <w:numId w:val="56"/>
        </w:numPr>
        <w:rPr>
          <w:b/>
          <w:i/>
        </w:rPr>
      </w:pPr>
      <w:hyperlink r:id="rId30" w:history="1">
        <w:r w:rsidR="00480D32" w:rsidRPr="00480D32">
          <w:rPr>
            <w:rStyle w:val="Hyperlink"/>
            <w:b/>
            <w:i/>
            <w:color w:val="auto"/>
            <w:u w:val="none"/>
          </w:rPr>
          <w:t>LXI Standard Revision 1.2</w:t>
        </w:r>
      </w:hyperlink>
      <w:r w:rsidR="00480D32" w:rsidRPr="00312EAC">
        <w:t xml:space="preserve">  (Released October 3, 2007) </w:t>
      </w:r>
    </w:p>
    <w:p w14:paraId="3B7B4B86" w14:textId="77777777" w:rsidR="00D56307" w:rsidRDefault="00D56307">
      <w:pPr>
        <w:rPr>
          <w:szCs w:val="20"/>
        </w:rPr>
      </w:pPr>
      <w:r>
        <w:rPr>
          <w:b/>
          <w:szCs w:val="20"/>
        </w:rPr>
        <w:br w:type="page"/>
      </w:r>
    </w:p>
    <w:p w14:paraId="5B3CEFE7" w14:textId="77777777" w:rsidR="00715724" w:rsidRDefault="00715724" w:rsidP="00BD3A1E">
      <w:pPr>
        <w:pStyle w:val="Heading1"/>
      </w:pPr>
      <w:bookmarkStart w:id="30" w:name="_Toc465596788"/>
      <w:bookmarkStart w:id="31" w:name="_Ref221520447"/>
      <w:bookmarkEnd w:id="8"/>
      <w:bookmarkEnd w:id="9"/>
      <w:bookmarkEnd w:id="10"/>
      <w:bookmarkEnd w:id="11"/>
      <w:bookmarkEnd w:id="12"/>
      <w:bookmarkEnd w:id="13"/>
      <w:bookmarkEnd w:id="14"/>
      <w:bookmarkEnd w:id="15"/>
      <w:bookmarkEnd w:id="16"/>
      <w:bookmarkEnd w:id="17"/>
      <w:r>
        <w:rPr>
          <w:rStyle w:val="Hyperlink"/>
          <w:color w:val="auto"/>
          <w:u w:val="none"/>
        </w:rPr>
        <w:lastRenderedPageBreak/>
        <w:t xml:space="preserve">Documents pertaining to </w:t>
      </w:r>
      <w:r w:rsidRPr="00312EAC">
        <w:t xml:space="preserve">LXI </w:t>
      </w:r>
      <w:r w:rsidR="00505497">
        <w:t xml:space="preserve">Wired </w:t>
      </w:r>
      <w:r w:rsidRPr="00312EAC">
        <w:t>Trigger Bus Cable</w:t>
      </w:r>
      <w:r>
        <w:t>s</w:t>
      </w:r>
      <w:r w:rsidRPr="00312EAC">
        <w:t> and Terminator</w:t>
      </w:r>
      <w:r>
        <w:t>s</w:t>
      </w:r>
      <w:bookmarkEnd w:id="30"/>
    </w:p>
    <w:p w14:paraId="5B8FA177" w14:textId="77777777" w:rsidR="00715724" w:rsidRDefault="00715724" w:rsidP="00715724">
      <w:pPr>
        <w:pStyle w:val="Body1"/>
      </w:pPr>
      <w:r>
        <w:t>The following documents contain information and specifications that must be adhered to by LXI Trigger Bus cables and terminators products</w:t>
      </w:r>
      <w:r w:rsidR="0058022B">
        <w:t xml:space="preserve"> </w:t>
      </w:r>
    </w:p>
    <w:p w14:paraId="3A0FF5F2" w14:textId="77777777" w:rsidR="00505497" w:rsidRPr="00505497" w:rsidRDefault="00505497" w:rsidP="00505497">
      <w:pPr>
        <w:pStyle w:val="LXIBody"/>
      </w:pPr>
    </w:p>
    <w:p w14:paraId="1684A8E0" w14:textId="77777777" w:rsidR="00715724" w:rsidRDefault="00715724" w:rsidP="00715724">
      <w:pPr>
        <w:pStyle w:val="Body1"/>
        <w:numPr>
          <w:ilvl w:val="0"/>
          <w:numId w:val="57"/>
        </w:numPr>
        <w:rPr>
          <w:i/>
        </w:rPr>
      </w:pPr>
      <w:r w:rsidRPr="00505497">
        <w:rPr>
          <w:b/>
          <w:i/>
        </w:rPr>
        <w:t>LXI Trigger Bus Cable and Terminator Specification Revision </w:t>
      </w:r>
      <w:r w:rsidR="00505497">
        <w:rPr>
          <w:b/>
          <w:i/>
        </w:rPr>
        <w:t>2.0</w:t>
      </w:r>
      <w:r w:rsidRPr="006C1238">
        <w:rPr>
          <w:i/>
        </w:rPr>
        <w:t> (</w:t>
      </w:r>
      <w:r w:rsidR="00505497">
        <w:rPr>
          <w:i/>
        </w:rPr>
        <w:t>Dec 10, 2010</w:t>
      </w:r>
      <w:r w:rsidRPr="006C1238">
        <w:rPr>
          <w:i/>
        </w:rPr>
        <w:t>)</w:t>
      </w:r>
      <w:r w:rsidR="001662B9">
        <w:rPr>
          <w:i/>
        </w:rPr>
        <w:t xml:space="preserve"> </w:t>
      </w:r>
      <w:hyperlink r:id="rId31" w:history="1">
        <w:r w:rsidR="001662B9" w:rsidRPr="002870CB">
          <w:rPr>
            <w:rStyle w:val="Hyperlink"/>
          </w:rPr>
          <w:t>http://www.lxistandard.org/Specifications/Default.aspx</w:t>
        </w:r>
      </w:hyperlink>
      <w:r w:rsidR="0058022B">
        <w:rPr>
          <w:i/>
        </w:rPr>
        <w:t xml:space="preserve"> </w:t>
      </w:r>
    </w:p>
    <w:p w14:paraId="54285C44" w14:textId="77777777" w:rsidR="00B11AB5" w:rsidRDefault="00B11AB5" w:rsidP="00B11AB5">
      <w:pPr>
        <w:pStyle w:val="Heading1"/>
      </w:pPr>
      <w:bookmarkStart w:id="32" w:name="_Toc465596789"/>
      <w:r>
        <w:rPr>
          <w:rStyle w:val="Hyperlink"/>
          <w:color w:val="auto"/>
          <w:u w:val="none"/>
        </w:rPr>
        <w:t xml:space="preserve">Documents pertaining to </w:t>
      </w:r>
      <w:r>
        <w:t>LXI Extended Functions</w:t>
      </w:r>
      <w:bookmarkEnd w:id="32"/>
      <w:r w:rsidRPr="00312EAC">
        <w:t xml:space="preserve"> </w:t>
      </w:r>
    </w:p>
    <w:p w14:paraId="5DC35698" w14:textId="77777777" w:rsidR="00B11AB5" w:rsidRDefault="009F49D8" w:rsidP="00B11AB5">
      <w:pPr>
        <w:pStyle w:val="Body1"/>
      </w:pPr>
      <w:r>
        <w:t xml:space="preserve">These documents are used in the creation of a new LXI Extended Function and can be found at </w:t>
      </w:r>
      <w:hyperlink r:id="rId32" w:history="1">
        <w:r w:rsidRPr="002870CB">
          <w:rPr>
            <w:rStyle w:val="Hyperlink"/>
          </w:rPr>
          <w:t>http://www.lxistandard.org/Specifications/Default.aspx</w:t>
        </w:r>
      </w:hyperlink>
    </w:p>
    <w:p w14:paraId="5630AD66" w14:textId="77777777" w:rsidR="00B11AB5" w:rsidRPr="00505497" w:rsidRDefault="00B11AB5" w:rsidP="00B11AB5">
      <w:pPr>
        <w:pStyle w:val="LXIBody"/>
      </w:pPr>
    </w:p>
    <w:p w14:paraId="60DCC50E"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Wired Trigger Bus Extended Function</w:t>
      </w:r>
    </w:p>
    <w:p w14:paraId="64A2502B"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Event Messaging Extended Function</w:t>
      </w:r>
    </w:p>
    <w:p w14:paraId="743AFE55"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Clock Synchronization Extended Function</w:t>
      </w:r>
    </w:p>
    <w:p w14:paraId="602CCB9B"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Timestamped Data Extended Function</w:t>
      </w:r>
    </w:p>
    <w:p w14:paraId="629EC1A1"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Event Logs Extended Function</w:t>
      </w:r>
    </w:p>
    <w:p w14:paraId="3EF07126"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VXI-11 LAN Discovery and Identification Extended Function</w:t>
      </w:r>
    </w:p>
    <w:p w14:paraId="2F86516E" w14:textId="77777777" w:rsidR="00535E4C" w:rsidRPr="00C33ABB"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 xml:space="preserve">LXI HiSLIP Extended Function </w:t>
      </w:r>
    </w:p>
    <w:p w14:paraId="498E4865" w14:textId="349A3987" w:rsidR="00535E4C" w:rsidRDefault="00535E4C" w:rsidP="00535E4C">
      <w:pPr>
        <w:pStyle w:val="ListParagraph"/>
        <w:numPr>
          <w:ilvl w:val="0"/>
          <w:numId w:val="56"/>
        </w:numPr>
        <w:rPr>
          <w:rFonts w:ascii="Times New Roman" w:hAnsi="Times New Roman" w:cs="Times New Roman"/>
          <w:b/>
          <w:i/>
        </w:rPr>
      </w:pPr>
      <w:r w:rsidRPr="00C33ABB">
        <w:rPr>
          <w:rFonts w:ascii="Times New Roman" w:hAnsi="Times New Roman" w:cs="Times New Roman"/>
          <w:b/>
          <w:i/>
        </w:rPr>
        <w:t>LXI IPv6 Extended Function</w:t>
      </w:r>
    </w:p>
    <w:p w14:paraId="1B9DCE3B" w14:textId="4589DC3D" w:rsidR="006219F3" w:rsidRPr="00C33ABB" w:rsidRDefault="006219F3" w:rsidP="0937478E">
      <w:pPr>
        <w:pStyle w:val="ListParagraph"/>
        <w:numPr>
          <w:ilvl w:val="0"/>
          <w:numId w:val="56"/>
        </w:numPr>
        <w:rPr>
          <w:rFonts w:ascii="Times New Roman" w:hAnsi="Times New Roman" w:cs="Times New Roman"/>
          <w:b/>
          <w:bCs/>
          <w:i/>
          <w:iCs/>
        </w:rPr>
      </w:pPr>
      <w:r w:rsidRPr="0937478E">
        <w:rPr>
          <w:rFonts w:ascii="Times New Roman" w:hAnsi="Times New Roman" w:cs="Times New Roman"/>
          <w:b/>
          <w:bCs/>
          <w:i/>
          <w:iCs/>
        </w:rPr>
        <w:t>LXI Security</w:t>
      </w:r>
      <w:r w:rsidR="6F5D724C" w:rsidRPr="0937478E">
        <w:rPr>
          <w:rFonts w:ascii="Times New Roman" w:hAnsi="Times New Roman" w:cs="Times New Roman"/>
          <w:b/>
          <w:bCs/>
          <w:i/>
          <w:iCs/>
        </w:rPr>
        <w:t xml:space="preserve"> Extended Function</w:t>
      </w:r>
    </w:p>
    <w:p w14:paraId="1690F67E" w14:textId="50556E8C" w:rsidR="6F5D724C" w:rsidRDefault="6F5D724C" w:rsidP="0937478E">
      <w:pPr>
        <w:pStyle w:val="ListParagraph"/>
        <w:numPr>
          <w:ilvl w:val="0"/>
          <w:numId w:val="56"/>
        </w:numPr>
        <w:rPr>
          <w:rFonts w:ascii="Times New Roman" w:hAnsi="Times New Roman" w:cs="Times New Roman"/>
          <w:b/>
          <w:bCs/>
          <w:i/>
          <w:iCs/>
        </w:rPr>
      </w:pPr>
      <w:r w:rsidRPr="0937478E">
        <w:rPr>
          <w:rFonts w:ascii="Times New Roman" w:hAnsi="Times New Roman" w:cs="Times New Roman"/>
          <w:b/>
          <w:bCs/>
          <w:i/>
          <w:iCs/>
        </w:rPr>
        <w:t>LXI API Extended Function</w:t>
      </w:r>
    </w:p>
    <w:p w14:paraId="7D3E100B" w14:textId="77777777" w:rsidR="00D354B3" w:rsidRDefault="00D354B3" w:rsidP="00BD3A1E">
      <w:pPr>
        <w:pStyle w:val="Heading1"/>
      </w:pPr>
      <w:bookmarkStart w:id="33" w:name="_Toc448067572"/>
      <w:bookmarkStart w:id="34" w:name="_Toc448067574"/>
      <w:bookmarkStart w:id="35" w:name="_Toc448067575"/>
      <w:bookmarkStart w:id="36" w:name="_Toc465596790"/>
      <w:bookmarkEnd w:id="33"/>
      <w:bookmarkEnd w:id="34"/>
      <w:bookmarkEnd w:id="35"/>
      <w:r>
        <w:t>LXI general documentations referenced in LXI standards.</w:t>
      </w:r>
      <w:bookmarkEnd w:id="36"/>
    </w:p>
    <w:p w14:paraId="475B1F32" w14:textId="77777777" w:rsidR="00D354B3" w:rsidRDefault="00D354B3" w:rsidP="00D354B3">
      <w:pPr>
        <w:pStyle w:val="LXIBody"/>
      </w:pPr>
      <w:r>
        <w:t>The following documents are referenced in one or more LXI standards documents. They contain material of interest to users and manufacturers of LXI products and systems but are not themselves standards documents.</w:t>
      </w:r>
    </w:p>
    <w:p w14:paraId="52F73D54" w14:textId="77777777" w:rsidR="00D354B3" w:rsidRDefault="00D354B3" w:rsidP="00D354B3">
      <w:pPr>
        <w:pStyle w:val="LXIBody"/>
        <w:numPr>
          <w:ilvl w:val="0"/>
          <w:numId w:val="57"/>
        </w:numPr>
      </w:pPr>
      <w:r w:rsidRPr="0058022B">
        <w:rPr>
          <w:b/>
          <w:i/>
        </w:rPr>
        <w:t>Recommendations for LXI systems containing devices supporting different versions of IEEE 1588</w:t>
      </w:r>
      <w:r w:rsidR="0058022B">
        <w:t xml:space="preserve">  </w:t>
      </w:r>
      <w:hyperlink r:id="rId33" w:history="1">
        <w:r w:rsidR="0058022B" w:rsidRPr="002870CB">
          <w:rPr>
            <w:rStyle w:val="Hyperlink"/>
          </w:rPr>
          <w:t>http://www.lxistandard.org/Resources/Papers.aspx</w:t>
        </w:r>
      </w:hyperlink>
      <w:r w:rsidR="0058022B">
        <w:t xml:space="preserve"> </w:t>
      </w:r>
    </w:p>
    <w:p w14:paraId="47A31A73" w14:textId="29DE2952" w:rsidR="00E31866" w:rsidRPr="00D354B3" w:rsidRDefault="004666E4" w:rsidP="00D354B3">
      <w:pPr>
        <w:pStyle w:val="LXIBody"/>
        <w:numPr>
          <w:ilvl w:val="0"/>
          <w:numId w:val="57"/>
        </w:numPr>
      </w:pPr>
      <w:hyperlink r:id="rId34">
        <w:r w:rsidR="0058022B" w:rsidRPr="0937478E">
          <w:rPr>
            <w:b/>
            <w:bCs/>
            <w:i/>
            <w:iCs/>
          </w:rPr>
          <w:t>IVI-3.15:  IviLxiSync Specification</w:t>
        </w:r>
      </w:hyperlink>
      <w:r w:rsidR="0058022B">
        <w:t> (</w:t>
      </w:r>
      <w:r w:rsidR="5B531864">
        <w:t>Version 2.0</w:t>
      </w:r>
      <w:r w:rsidR="0058022B">
        <w:t xml:space="preserve">) </w:t>
      </w:r>
      <w:hyperlink r:id="rId35">
        <w:r w:rsidR="00480D32" w:rsidRPr="0937478E">
          <w:rPr>
            <w:rStyle w:val="Hyperlink"/>
          </w:rPr>
          <w:t>http://www.ivifoundation.org/specifications/default.aspx</w:t>
        </w:r>
      </w:hyperlink>
    </w:p>
    <w:p w14:paraId="103CF13A" w14:textId="77777777" w:rsidR="00D354B3" w:rsidRDefault="00D354B3" w:rsidP="00BD3A1E">
      <w:pPr>
        <w:pStyle w:val="Heading1"/>
      </w:pPr>
      <w:bookmarkStart w:id="37" w:name="_Toc465596791"/>
      <w:r>
        <w:t>LXI general interest documents.</w:t>
      </w:r>
      <w:bookmarkEnd w:id="37"/>
    </w:p>
    <w:p w14:paraId="6E6AC8A6" w14:textId="77777777" w:rsidR="00D354B3" w:rsidRPr="00D354B3" w:rsidRDefault="000A2B69" w:rsidP="00D354B3">
      <w:pPr>
        <w:pStyle w:val="Body1"/>
      </w:pPr>
      <w:r>
        <w:t xml:space="preserve">In addition to referenced documents the LXI Consortium maintains a collection of white papers and similar informative documents of general interest. These can be obtained from the LXI Consortium web site </w:t>
      </w:r>
      <w:hyperlink r:id="rId36" w:history="1">
        <w:r w:rsidR="00136563" w:rsidRPr="002870CB">
          <w:rPr>
            <w:rStyle w:val="Hyperlink"/>
          </w:rPr>
          <w:t>http://www.lxistandard.org/Resources/Papers.aspx</w:t>
        </w:r>
      </w:hyperlink>
      <w:r w:rsidR="00480D32">
        <w:t xml:space="preserve">   A site map gives quick access to location of all such documen</w:t>
      </w:r>
      <w:r w:rsidR="0058022B">
        <w:t xml:space="preserve">ts – see Section </w:t>
      </w:r>
      <w:r w:rsidR="0084322A">
        <w:t>9 below</w:t>
      </w:r>
      <w:r w:rsidR="0058022B">
        <w:t>.</w:t>
      </w:r>
    </w:p>
    <w:p w14:paraId="045F7B5E" w14:textId="77777777" w:rsidR="00A122A9" w:rsidRDefault="00703F7A" w:rsidP="00BD3A1E">
      <w:pPr>
        <w:pStyle w:val="Heading1"/>
      </w:pPr>
      <w:r>
        <w:br w:type="page"/>
      </w:r>
      <w:bookmarkStart w:id="38" w:name="_Toc465596792"/>
      <w:r w:rsidR="00BD3A1E">
        <w:lastRenderedPageBreak/>
        <w:t>Location of referenced documents.</w:t>
      </w:r>
      <w:bookmarkEnd w:id="31"/>
      <w:bookmarkEnd w:id="38"/>
    </w:p>
    <w:p w14:paraId="69DC2B8B" w14:textId="77777777" w:rsidR="000C7D2E" w:rsidRDefault="00BD3A1E" w:rsidP="00136563">
      <w:pPr>
        <w:pStyle w:val="LXIBody"/>
      </w:pPr>
      <w:r>
        <w:t>Copies of referenced documents can be obtained from the LXI Consortium web site</w:t>
      </w:r>
      <w:r w:rsidR="00C234B0">
        <w:t xml:space="preserve"> -</w:t>
      </w:r>
      <w:hyperlink r:id="rId37" w:history="1">
        <w:r w:rsidR="00C234B0" w:rsidRPr="002870CB">
          <w:rPr>
            <w:rStyle w:val="Hyperlink"/>
          </w:rPr>
          <w:t>www.lxistandard.org</w:t>
        </w:r>
      </w:hyperlink>
      <w:r>
        <w:t xml:space="preserve">. </w:t>
      </w:r>
      <w:r w:rsidR="00C234B0">
        <w:t xml:space="preserve"> </w:t>
      </w:r>
      <w:r>
        <w:t>Note that some documents are available only to members of the LXI Consortium and are password protected.</w:t>
      </w:r>
      <w:r w:rsidR="00480D32">
        <w:t xml:space="preserve"> A site map is provided at </w:t>
      </w:r>
      <w:hyperlink r:id="rId38" w:history="1">
        <w:r w:rsidR="00480D32" w:rsidRPr="002870CB">
          <w:rPr>
            <w:rStyle w:val="Hyperlink"/>
          </w:rPr>
          <w:t>http://www.lxistandard.org/SiteMap.aspx</w:t>
        </w:r>
      </w:hyperlink>
      <w:r w:rsidR="00136563">
        <w:t xml:space="preserve">.  </w:t>
      </w:r>
    </w:p>
    <w:p w14:paraId="2C46E50F" w14:textId="2638C746" w:rsidR="00634097" w:rsidRDefault="000C7D2E" w:rsidP="00136563">
      <w:pPr>
        <w:pStyle w:val="LXIBody"/>
      </w:pPr>
      <w:r>
        <w:rPr>
          <w:noProof/>
        </w:rPr>
        <w:drawing>
          <wp:anchor distT="0" distB="0" distL="114300" distR="114300" simplePos="0" relativeHeight="251658242" behindDoc="0" locked="0" layoutInCell="1" allowOverlap="1" wp14:anchorId="60CAB40C" wp14:editId="5B6A2AF1">
            <wp:simplePos x="0" y="0"/>
            <wp:positionH relativeFrom="column">
              <wp:posOffset>3238500</wp:posOffset>
            </wp:positionH>
            <wp:positionV relativeFrom="paragraph">
              <wp:posOffset>1410970</wp:posOffset>
            </wp:positionV>
            <wp:extent cx="2254250" cy="320738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2254250" cy="3207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3AF0E31" wp14:editId="2DC04AB7">
            <wp:simplePos x="0" y="0"/>
            <wp:positionH relativeFrom="column">
              <wp:posOffset>-48895</wp:posOffset>
            </wp:positionH>
            <wp:positionV relativeFrom="paragraph">
              <wp:posOffset>880110</wp:posOffset>
            </wp:positionV>
            <wp:extent cx="3418205" cy="531749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3418205" cy="5317490"/>
                    </a:xfrm>
                    <a:prstGeom prst="rect">
                      <a:avLst/>
                    </a:prstGeom>
                  </pic:spPr>
                </pic:pic>
              </a:graphicData>
            </a:graphic>
            <wp14:sizeRelH relativeFrom="page">
              <wp14:pctWidth>0</wp14:pctWidth>
            </wp14:sizeRelH>
            <wp14:sizeRelV relativeFrom="page">
              <wp14:pctHeight>0</wp14:pctHeight>
            </wp14:sizeRelV>
          </wp:anchor>
        </w:drawing>
      </w:r>
      <w:r>
        <w:t xml:space="preserve">The following screen shot is an example of the wide range of content provided on the </w:t>
      </w:r>
      <w:r w:rsidR="00136563">
        <w:t>LXI Consortium site.</w:t>
      </w:r>
      <w:bookmarkStart w:id="39" w:name="_Toc101245612"/>
      <w:bookmarkStart w:id="40" w:name="_Toc103501854"/>
      <w:bookmarkStart w:id="41" w:name="_Toc104621057"/>
      <w:bookmarkStart w:id="42" w:name="_Toc104946148"/>
      <w:bookmarkStart w:id="43" w:name="_Toc104946988"/>
      <w:bookmarkStart w:id="44" w:name="_Toc104947408"/>
      <w:bookmarkStart w:id="45" w:name="_Toc104968695"/>
      <w:bookmarkStart w:id="46" w:name="_Toc105501066"/>
      <w:bookmarkStart w:id="47" w:name="_Toc105501562"/>
      <w:bookmarkStart w:id="48" w:name="_Toc106617579"/>
      <w:bookmarkStart w:id="49" w:name="_Toc111021428"/>
      <w:bookmarkStart w:id="50" w:name="_Toc111253297"/>
      <w:bookmarkStart w:id="51" w:name="_Toc111980853"/>
      <w:bookmarkStart w:id="52" w:name="_Toc112300679"/>
      <w:bookmarkStart w:id="53" w:name="_Toc113353600"/>
      <w:bookmarkStart w:id="54" w:name="_Toc11377692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t xml:space="preserve">  Please follow the link above for the most current site map.</w:t>
      </w:r>
    </w:p>
    <w:p w14:paraId="6B419A66" w14:textId="178B8407" w:rsidR="00117D15" w:rsidRPr="00C67620" w:rsidRDefault="00342C8C" w:rsidP="00136563">
      <w:pPr>
        <w:pStyle w:val="LXIBody"/>
      </w:pPr>
      <w:r>
        <w:t xml:space="preserve">Older versions of LXI Specifications can be obtained </w:t>
      </w:r>
      <w:r w:rsidR="00672638">
        <w:t>from the website also.</w:t>
      </w:r>
    </w:p>
    <w:sectPr w:rsidR="00117D15" w:rsidRPr="00C67620" w:rsidSect="00752512">
      <w:footerReference w:type="even" r:id="rId41"/>
      <w:footerReference w:type="default" r:id="rId42"/>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5B63" w14:textId="77777777" w:rsidR="00280C0E" w:rsidRDefault="00280C0E">
      <w:r>
        <w:separator/>
      </w:r>
    </w:p>
  </w:endnote>
  <w:endnote w:type="continuationSeparator" w:id="0">
    <w:p w14:paraId="500F2A8D" w14:textId="77777777" w:rsidR="00280C0E" w:rsidRDefault="00280C0E">
      <w:r>
        <w:continuationSeparator/>
      </w:r>
    </w:p>
  </w:endnote>
  <w:endnote w:type="continuationNotice" w:id="1">
    <w:p w14:paraId="693F5631" w14:textId="77777777" w:rsidR="00280C0E" w:rsidRDefault="00280C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EE210D" w:rsidRDefault="00EE210D"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B62F1B3" w14:textId="77777777" w:rsidR="00EE210D" w:rsidRDefault="00EE210D"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67DB" w14:textId="176E17D1" w:rsidR="00EE210D" w:rsidRDefault="00EE210D" w:rsidP="00672496">
    <w:pPr>
      <w:pStyle w:val="Footer"/>
      <w:jc w:val="center"/>
    </w:pPr>
    <w:r>
      <w:t>Copyright 20</w:t>
    </w:r>
    <w:r w:rsidR="00D56307">
      <w:t>11</w:t>
    </w:r>
    <w:r>
      <w:t xml:space="preserve"> - </w:t>
    </w:r>
    <w:r w:rsidR="00CC3FB5">
      <w:t>2022</w:t>
    </w:r>
    <w:r>
      <w:t xml:space="preserve"> LXI Consortium, Inc.  All rights reserved.</w:t>
    </w:r>
  </w:p>
  <w:p w14:paraId="61829076" w14:textId="77777777" w:rsidR="00EE210D" w:rsidRDefault="00EE210D" w:rsidP="00672496">
    <w:pPr>
      <w:pStyle w:val="Footer"/>
      <w:jc w:val="center"/>
      <w:rPr>
        <w:rStyle w:val="PageNumber"/>
        <w:rFonts w:ascii="Arial Narrow" w:hAnsi="Arial Narrow"/>
      </w:rPr>
    </w:pPr>
  </w:p>
  <w:p w14:paraId="444322F8" w14:textId="77777777" w:rsidR="00EE210D" w:rsidRDefault="00EE210D" w:rsidP="00672496">
    <w:pPr>
      <w:pStyle w:val="Footer"/>
      <w:jc w:val="center"/>
      <w:rPr>
        <w:rStyle w:val="PageNumber"/>
      </w:rPr>
    </w:pPr>
    <w:r>
      <w:rPr>
        <w:rStyle w:val="PageNumber"/>
        <w:rFonts w:ascii="Arial Narrow" w:hAnsi="Arial Narrow"/>
      </w:rPr>
      <w:fldChar w:fldCharType="begin"/>
    </w:r>
    <w:r>
      <w:rPr>
        <w:rStyle w:val="PageNumber"/>
        <w:rFonts w:ascii="Arial Narrow" w:hAnsi="Arial Narrow"/>
      </w:rPr>
      <w:instrText xml:space="preserve">PAGE  </w:instrText>
    </w:r>
    <w:r>
      <w:rPr>
        <w:rStyle w:val="PageNumber"/>
        <w:rFonts w:ascii="Arial Narrow" w:hAnsi="Arial Narrow"/>
      </w:rPr>
      <w:fldChar w:fldCharType="separate"/>
    </w:r>
    <w:r w:rsidR="004A7B5C">
      <w:rPr>
        <w:rStyle w:val="PageNumber"/>
        <w:rFonts w:ascii="Arial Narrow" w:hAnsi="Arial Narrow"/>
        <w:noProof/>
      </w:rPr>
      <w:t>9</w:t>
    </w:r>
    <w:r>
      <w:rPr>
        <w:rStyle w:val="PageNumber"/>
        <w:rFonts w:ascii="Arial Narrow" w:hAnsi="Arial Narrow"/>
      </w:rPr>
      <w:fldChar w:fldCharType="end"/>
    </w:r>
  </w:p>
  <w:p w14:paraId="2BA226A1" w14:textId="77777777" w:rsidR="00EE210D" w:rsidRDefault="00EE2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81C5" w14:textId="77777777" w:rsidR="00280C0E" w:rsidRDefault="00280C0E">
      <w:r>
        <w:separator/>
      </w:r>
    </w:p>
  </w:footnote>
  <w:footnote w:type="continuationSeparator" w:id="0">
    <w:p w14:paraId="6B834F71" w14:textId="77777777" w:rsidR="00280C0E" w:rsidRDefault="00280C0E">
      <w:r>
        <w:continuationSeparator/>
      </w:r>
    </w:p>
  </w:footnote>
  <w:footnote w:type="continuationNotice" w:id="1">
    <w:p w14:paraId="30E55FEB" w14:textId="77777777" w:rsidR="00280C0E" w:rsidRDefault="00280C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numPicBullet w:numPicBulletId="10">
    <w:pict>
      <v:shape id="_x0000_i1036" type="#_x0000_t75" style="width:3in;height:3in" o:bullet="t"/>
    </w:pict>
  </w:numPicBullet>
  <w:numPicBullet w:numPicBulletId="11">
    <w:pict>
      <v:shape id="_x0000_i1037" type="#_x0000_t75" style="width:3in;height:3in" o:bullet="t"/>
    </w:pict>
  </w:numPicBullet>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07945DB"/>
    <w:multiLevelType w:val="hybridMultilevel"/>
    <w:tmpl w:val="C9A08226"/>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15:restartNumberingAfterBreak="0">
    <w:nsid w:val="00A02509"/>
    <w:multiLevelType w:val="hybridMultilevel"/>
    <w:tmpl w:val="0D28368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40C6966"/>
    <w:multiLevelType w:val="multilevel"/>
    <w:tmpl w:val="D4988CC2"/>
    <w:numStyleLink w:val="LXIOpenBullet"/>
  </w:abstractNum>
  <w:abstractNum w:abstractNumId="5" w15:restartNumberingAfterBreak="0">
    <w:nsid w:val="0940115A"/>
    <w:multiLevelType w:val="hybridMultilevel"/>
    <w:tmpl w:val="9F1C7534"/>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6" w15:restartNumberingAfterBreak="0">
    <w:nsid w:val="0B7A0B47"/>
    <w:multiLevelType w:val="hybridMultilevel"/>
    <w:tmpl w:val="6A0E2D7E"/>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0C9A3290"/>
    <w:multiLevelType w:val="multilevel"/>
    <w:tmpl w:val="DAAECC66"/>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0071068"/>
    <w:multiLevelType w:val="hybridMultilevel"/>
    <w:tmpl w:val="31862C08"/>
    <w:lvl w:ilvl="0" w:tplc="04090003">
      <w:start w:val="1"/>
      <w:numFmt w:val="bullet"/>
      <w:lvlText w:val="o"/>
      <w:lvlJc w:val="left"/>
      <w:pPr>
        <w:tabs>
          <w:tab w:val="num" w:pos="1296"/>
        </w:tabs>
        <w:ind w:left="129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0CA4CE3"/>
    <w:multiLevelType w:val="hybridMultilevel"/>
    <w:tmpl w:val="E17ACAEE"/>
    <w:lvl w:ilvl="0" w:tplc="D1149490">
      <w:start w:val="1"/>
      <w:numFmt w:val="lowerLetter"/>
      <w:lvlText w:val="%1)"/>
      <w:lvlJc w:val="left"/>
      <w:pPr>
        <w:tabs>
          <w:tab w:val="num" w:pos="2059"/>
        </w:tabs>
        <w:ind w:left="2059" w:hanging="360"/>
      </w:pPr>
      <w:rPr>
        <w:rFonts w:hint="default"/>
      </w:rPr>
    </w:lvl>
    <w:lvl w:ilvl="1" w:tplc="04090019" w:tentative="1">
      <w:start w:val="1"/>
      <w:numFmt w:val="lowerLetter"/>
      <w:lvlText w:val="%2."/>
      <w:lvlJc w:val="left"/>
      <w:pPr>
        <w:tabs>
          <w:tab w:val="num" w:pos="2779"/>
        </w:tabs>
        <w:ind w:left="2779" w:hanging="360"/>
      </w:pPr>
    </w:lvl>
    <w:lvl w:ilvl="2" w:tplc="0409001B" w:tentative="1">
      <w:start w:val="1"/>
      <w:numFmt w:val="lowerRoman"/>
      <w:lvlText w:val="%3."/>
      <w:lvlJc w:val="right"/>
      <w:pPr>
        <w:tabs>
          <w:tab w:val="num" w:pos="3499"/>
        </w:tabs>
        <w:ind w:left="3499" w:hanging="180"/>
      </w:pPr>
    </w:lvl>
    <w:lvl w:ilvl="3" w:tplc="0409000F" w:tentative="1">
      <w:start w:val="1"/>
      <w:numFmt w:val="decimal"/>
      <w:lvlText w:val="%4."/>
      <w:lvlJc w:val="left"/>
      <w:pPr>
        <w:tabs>
          <w:tab w:val="num" w:pos="4219"/>
        </w:tabs>
        <w:ind w:left="4219" w:hanging="360"/>
      </w:pPr>
    </w:lvl>
    <w:lvl w:ilvl="4" w:tplc="04090019" w:tentative="1">
      <w:start w:val="1"/>
      <w:numFmt w:val="lowerLetter"/>
      <w:lvlText w:val="%5."/>
      <w:lvlJc w:val="left"/>
      <w:pPr>
        <w:tabs>
          <w:tab w:val="num" w:pos="4939"/>
        </w:tabs>
        <w:ind w:left="4939" w:hanging="360"/>
      </w:pPr>
    </w:lvl>
    <w:lvl w:ilvl="5" w:tplc="0409001B" w:tentative="1">
      <w:start w:val="1"/>
      <w:numFmt w:val="lowerRoman"/>
      <w:lvlText w:val="%6."/>
      <w:lvlJc w:val="right"/>
      <w:pPr>
        <w:tabs>
          <w:tab w:val="num" w:pos="5659"/>
        </w:tabs>
        <w:ind w:left="5659" w:hanging="180"/>
      </w:pPr>
    </w:lvl>
    <w:lvl w:ilvl="6" w:tplc="0409000F" w:tentative="1">
      <w:start w:val="1"/>
      <w:numFmt w:val="decimal"/>
      <w:lvlText w:val="%7."/>
      <w:lvlJc w:val="left"/>
      <w:pPr>
        <w:tabs>
          <w:tab w:val="num" w:pos="6379"/>
        </w:tabs>
        <w:ind w:left="6379" w:hanging="360"/>
      </w:pPr>
    </w:lvl>
    <w:lvl w:ilvl="7" w:tplc="04090019" w:tentative="1">
      <w:start w:val="1"/>
      <w:numFmt w:val="lowerLetter"/>
      <w:lvlText w:val="%8."/>
      <w:lvlJc w:val="left"/>
      <w:pPr>
        <w:tabs>
          <w:tab w:val="num" w:pos="7099"/>
        </w:tabs>
        <w:ind w:left="7099" w:hanging="360"/>
      </w:pPr>
    </w:lvl>
    <w:lvl w:ilvl="8" w:tplc="0409001B" w:tentative="1">
      <w:start w:val="1"/>
      <w:numFmt w:val="lowerRoman"/>
      <w:lvlText w:val="%9."/>
      <w:lvlJc w:val="right"/>
      <w:pPr>
        <w:tabs>
          <w:tab w:val="num" w:pos="7819"/>
        </w:tabs>
        <w:ind w:left="7819" w:hanging="180"/>
      </w:pPr>
    </w:lvl>
  </w:abstractNum>
  <w:abstractNum w:abstractNumId="10" w15:restartNumberingAfterBreak="0">
    <w:nsid w:val="11CB3C1B"/>
    <w:multiLevelType w:val="hybridMultilevel"/>
    <w:tmpl w:val="123844A4"/>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15:restartNumberingAfterBreak="0">
    <w:nsid w:val="1B9E28C8"/>
    <w:multiLevelType w:val="hybridMultilevel"/>
    <w:tmpl w:val="7D9066B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26717E30"/>
    <w:multiLevelType w:val="hybridMultilevel"/>
    <w:tmpl w:val="FAD092BA"/>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B7A6B"/>
    <w:multiLevelType w:val="hybridMultilevel"/>
    <w:tmpl w:val="733E8582"/>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2AA66EBB"/>
    <w:multiLevelType w:val="hybridMultilevel"/>
    <w:tmpl w:val="84ECEF1C"/>
    <w:lvl w:ilvl="0" w:tplc="04090003">
      <w:start w:val="1"/>
      <w:numFmt w:val="bullet"/>
      <w:lvlText w:val="o"/>
      <w:lvlJc w:val="left"/>
      <w:pPr>
        <w:tabs>
          <w:tab w:val="num" w:pos="915"/>
        </w:tabs>
        <w:ind w:left="915" w:hanging="360"/>
      </w:pPr>
      <w:rPr>
        <w:rFonts w:ascii="Courier New" w:hAnsi="Courier New" w:cs="Courier New"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16" w15:restartNumberingAfterBreak="0">
    <w:nsid w:val="2CE86A48"/>
    <w:multiLevelType w:val="hybridMultilevel"/>
    <w:tmpl w:val="2E76C68C"/>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305F68AC"/>
    <w:multiLevelType w:val="hybridMultilevel"/>
    <w:tmpl w:val="CDE2D538"/>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8" w15:restartNumberingAfterBreak="0">
    <w:nsid w:val="30F725EC"/>
    <w:multiLevelType w:val="hybridMultilevel"/>
    <w:tmpl w:val="1BD64BD8"/>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44C55"/>
    <w:multiLevelType w:val="hybridMultilevel"/>
    <w:tmpl w:val="2EAAB3A8"/>
    <w:lvl w:ilvl="0" w:tplc="096CD17E">
      <w:start w:val="1"/>
      <w:numFmt w:val="decimal"/>
      <w:lvlText w:val="%1."/>
      <w:lvlJc w:val="left"/>
      <w:pPr>
        <w:tabs>
          <w:tab w:val="num" w:pos="1800"/>
        </w:tabs>
        <w:ind w:left="180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1" w15:restartNumberingAfterBreak="0">
    <w:nsid w:val="34B96475"/>
    <w:multiLevelType w:val="hybridMultilevel"/>
    <w:tmpl w:val="4E00CCA2"/>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6F2540"/>
    <w:multiLevelType w:val="hybridMultilevel"/>
    <w:tmpl w:val="861205A6"/>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3" w15:restartNumberingAfterBreak="0">
    <w:nsid w:val="3AB332B3"/>
    <w:multiLevelType w:val="hybridMultilevel"/>
    <w:tmpl w:val="639253C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B2D5FCF"/>
    <w:multiLevelType w:val="hybridMultilevel"/>
    <w:tmpl w:val="253A712A"/>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3E8B1AB0"/>
    <w:multiLevelType w:val="hybridMultilevel"/>
    <w:tmpl w:val="32D22CD6"/>
    <w:lvl w:ilvl="0" w:tplc="DE6695FC">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6"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7" w15:restartNumberingAfterBreak="0">
    <w:nsid w:val="434C70E3"/>
    <w:multiLevelType w:val="hybridMultilevel"/>
    <w:tmpl w:val="E9CE3FA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458A0499"/>
    <w:multiLevelType w:val="hybridMultilevel"/>
    <w:tmpl w:val="24F675EC"/>
    <w:lvl w:ilvl="0" w:tplc="0409000F">
      <w:start w:val="1"/>
      <w:numFmt w:val="decimal"/>
      <w:lvlText w:val="%1."/>
      <w:lvlJc w:val="left"/>
      <w:pPr>
        <w:tabs>
          <w:tab w:val="num" w:pos="1380"/>
        </w:tabs>
        <w:ind w:left="1380" w:hanging="360"/>
      </w:pPr>
    </w:lvl>
    <w:lvl w:ilvl="1" w:tplc="04090019">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30" w15:restartNumberingAfterBreak="0">
    <w:nsid w:val="45AD45FC"/>
    <w:multiLevelType w:val="hybridMultilevel"/>
    <w:tmpl w:val="A6326240"/>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EF2D69"/>
    <w:multiLevelType w:val="hybridMultilevel"/>
    <w:tmpl w:val="BFBC08D6"/>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4DF4545C"/>
    <w:multiLevelType w:val="hybridMultilevel"/>
    <w:tmpl w:val="1FDEF88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35"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6" w15:restartNumberingAfterBreak="0">
    <w:nsid w:val="4E8E6F8A"/>
    <w:multiLevelType w:val="hybridMultilevel"/>
    <w:tmpl w:val="A532F19C"/>
    <w:lvl w:ilvl="0" w:tplc="5C964926">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7" w15:restartNumberingAfterBreak="0">
    <w:nsid w:val="52275CB7"/>
    <w:multiLevelType w:val="hybridMultilevel"/>
    <w:tmpl w:val="5FA018E8"/>
    <w:lvl w:ilvl="0" w:tplc="0409000F">
      <w:start w:val="1"/>
      <w:numFmt w:val="decimal"/>
      <w:lvlText w:val="%1."/>
      <w:lvlJc w:val="left"/>
      <w:pPr>
        <w:tabs>
          <w:tab w:val="num" w:pos="1335"/>
        </w:tabs>
        <w:ind w:left="1335" w:hanging="360"/>
      </w:pPr>
    </w:lvl>
    <w:lvl w:ilvl="1" w:tplc="04090019" w:tentative="1">
      <w:start w:val="1"/>
      <w:numFmt w:val="lowerLetter"/>
      <w:lvlText w:val="%2."/>
      <w:lvlJc w:val="left"/>
      <w:pPr>
        <w:tabs>
          <w:tab w:val="num" w:pos="2055"/>
        </w:tabs>
        <w:ind w:left="2055" w:hanging="360"/>
      </w:pPr>
    </w:lvl>
    <w:lvl w:ilvl="2" w:tplc="0409001B" w:tentative="1">
      <w:start w:val="1"/>
      <w:numFmt w:val="lowerRoman"/>
      <w:lvlText w:val="%3."/>
      <w:lvlJc w:val="right"/>
      <w:pPr>
        <w:tabs>
          <w:tab w:val="num" w:pos="2775"/>
        </w:tabs>
        <w:ind w:left="2775" w:hanging="180"/>
      </w:pPr>
    </w:lvl>
    <w:lvl w:ilvl="3" w:tplc="0409000F" w:tentative="1">
      <w:start w:val="1"/>
      <w:numFmt w:val="decimal"/>
      <w:lvlText w:val="%4."/>
      <w:lvlJc w:val="left"/>
      <w:pPr>
        <w:tabs>
          <w:tab w:val="num" w:pos="3495"/>
        </w:tabs>
        <w:ind w:left="3495" w:hanging="360"/>
      </w:pPr>
    </w:lvl>
    <w:lvl w:ilvl="4" w:tplc="04090019" w:tentative="1">
      <w:start w:val="1"/>
      <w:numFmt w:val="lowerLetter"/>
      <w:lvlText w:val="%5."/>
      <w:lvlJc w:val="left"/>
      <w:pPr>
        <w:tabs>
          <w:tab w:val="num" w:pos="4215"/>
        </w:tabs>
        <w:ind w:left="4215" w:hanging="360"/>
      </w:pPr>
    </w:lvl>
    <w:lvl w:ilvl="5" w:tplc="0409001B" w:tentative="1">
      <w:start w:val="1"/>
      <w:numFmt w:val="lowerRoman"/>
      <w:lvlText w:val="%6."/>
      <w:lvlJc w:val="right"/>
      <w:pPr>
        <w:tabs>
          <w:tab w:val="num" w:pos="4935"/>
        </w:tabs>
        <w:ind w:left="4935" w:hanging="180"/>
      </w:pPr>
    </w:lvl>
    <w:lvl w:ilvl="6" w:tplc="0409000F" w:tentative="1">
      <w:start w:val="1"/>
      <w:numFmt w:val="decimal"/>
      <w:lvlText w:val="%7."/>
      <w:lvlJc w:val="left"/>
      <w:pPr>
        <w:tabs>
          <w:tab w:val="num" w:pos="5655"/>
        </w:tabs>
        <w:ind w:left="5655" w:hanging="360"/>
      </w:pPr>
    </w:lvl>
    <w:lvl w:ilvl="7" w:tplc="04090019" w:tentative="1">
      <w:start w:val="1"/>
      <w:numFmt w:val="lowerLetter"/>
      <w:lvlText w:val="%8."/>
      <w:lvlJc w:val="left"/>
      <w:pPr>
        <w:tabs>
          <w:tab w:val="num" w:pos="6375"/>
        </w:tabs>
        <w:ind w:left="6375" w:hanging="360"/>
      </w:pPr>
    </w:lvl>
    <w:lvl w:ilvl="8" w:tplc="0409001B" w:tentative="1">
      <w:start w:val="1"/>
      <w:numFmt w:val="lowerRoman"/>
      <w:lvlText w:val="%9."/>
      <w:lvlJc w:val="right"/>
      <w:pPr>
        <w:tabs>
          <w:tab w:val="num" w:pos="7095"/>
        </w:tabs>
        <w:ind w:left="7095" w:hanging="180"/>
      </w:pPr>
    </w:lvl>
  </w:abstractNum>
  <w:abstractNum w:abstractNumId="38" w15:restartNumberingAfterBreak="0">
    <w:nsid w:val="52683222"/>
    <w:multiLevelType w:val="hybridMultilevel"/>
    <w:tmpl w:val="B36A92E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34F54FE"/>
    <w:multiLevelType w:val="multilevel"/>
    <w:tmpl w:val="D4988CC2"/>
    <w:numStyleLink w:val="LXIOpenBullet"/>
  </w:abstractNum>
  <w:abstractNum w:abstractNumId="40" w15:restartNumberingAfterBreak="0">
    <w:nsid w:val="55F90770"/>
    <w:multiLevelType w:val="hybridMultilevel"/>
    <w:tmpl w:val="78BADBF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56C51CC5"/>
    <w:multiLevelType w:val="hybridMultilevel"/>
    <w:tmpl w:val="CA9EBD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58FB5E9B"/>
    <w:multiLevelType w:val="hybridMultilevel"/>
    <w:tmpl w:val="5AEA37E6"/>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15:restartNumberingAfterBreak="0">
    <w:nsid w:val="5BF1010F"/>
    <w:multiLevelType w:val="hybridMultilevel"/>
    <w:tmpl w:val="A626928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44"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61610EE7"/>
    <w:multiLevelType w:val="hybridMultilevel"/>
    <w:tmpl w:val="ABA68586"/>
    <w:lvl w:ilvl="0" w:tplc="7D4EBBEA">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244812"/>
    <w:multiLevelType w:val="hybridMultilevel"/>
    <w:tmpl w:val="4606E6D2"/>
    <w:lvl w:ilvl="0" w:tplc="E7D44D06">
      <w:start w:val="1"/>
      <w:numFmt w:val="lowerLetter"/>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7"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67F911D7"/>
    <w:multiLevelType w:val="hybridMultilevel"/>
    <w:tmpl w:val="378E8A1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tentative="1">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49" w15:restartNumberingAfterBreak="0">
    <w:nsid w:val="6BCA6A20"/>
    <w:multiLevelType w:val="hybridMultilevel"/>
    <w:tmpl w:val="33686FFA"/>
    <w:lvl w:ilvl="0" w:tplc="04090003">
      <w:start w:val="1"/>
      <w:numFmt w:val="bullet"/>
      <w:lvlText w:val="o"/>
      <w:lvlJc w:val="left"/>
      <w:pPr>
        <w:tabs>
          <w:tab w:val="num" w:pos="1296"/>
        </w:tabs>
        <w:ind w:left="1296" w:hanging="360"/>
      </w:pPr>
      <w:rPr>
        <w:rFonts w:ascii="Courier New" w:hAnsi="Courier New" w:cs="Courier New"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0" w15:restartNumberingAfterBreak="0">
    <w:nsid w:val="6C7B7110"/>
    <w:multiLevelType w:val="hybridMultilevel"/>
    <w:tmpl w:val="A02AD2BE"/>
    <w:lvl w:ilvl="0" w:tplc="1B9E0100">
      <w:start w:val="1"/>
      <w:numFmt w:val="decimal"/>
      <w:pStyle w:val="ObservationNumbering"/>
      <w:lvlText w:val="%1."/>
      <w:lvlJc w:val="left"/>
      <w:pPr>
        <w:tabs>
          <w:tab w:val="num" w:pos="2419"/>
        </w:tabs>
        <w:ind w:left="2419" w:hanging="360"/>
      </w:pPr>
      <w:rPr>
        <w:rFonts w:hint="default"/>
      </w:rPr>
    </w:lvl>
    <w:lvl w:ilvl="1" w:tplc="A8C05650" w:tentative="1">
      <w:start w:val="1"/>
      <w:numFmt w:val="lowerLetter"/>
      <w:lvlText w:val="%2."/>
      <w:lvlJc w:val="left"/>
      <w:pPr>
        <w:tabs>
          <w:tab w:val="num" w:pos="1440"/>
        </w:tabs>
        <w:ind w:left="1440" w:hanging="360"/>
      </w:pPr>
    </w:lvl>
    <w:lvl w:ilvl="2" w:tplc="8FD667E0" w:tentative="1">
      <w:start w:val="1"/>
      <w:numFmt w:val="lowerRoman"/>
      <w:lvlText w:val="%3."/>
      <w:lvlJc w:val="right"/>
      <w:pPr>
        <w:tabs>
          <w:tab w:val="num" w:pos="2160"/>
        </w:tabs>
        <w:ind w:left="2160" w:hanging="180"/>
      </w:pPr>
    </w:lvl>
    <w:lvl w:ilvl="3" w:tplc="9970F656" w:tentative="1">
      <w:start w:val="1"/>
      <w:numFmt w:val="decimal"/>
      <w:lvlText w:val="%4."/>
      <w:lvlJc w:val="left"/>
      <w:pPr>
        <w:tabs>
          <w:tab w:val="num" w:pos="2880"/>
        </w:tabs>
        <w:ind w:left="2880" w:hanging="360"/>
      </w:pPr>
    </w:lvl>
    <w:lvl w:ilvl="4" w:tplc="D7846EEE" w:tentative="1">
      <w:start w:val="1"/>
      <w:numFmt w:val="lowerLetter"/>
      <w:lvlText w:val="%5."/>
      <w:lvlJc w:val="left"/>
      <w:pPr>
        <w:tabs>
          <w:tab w:val="num" w:pos="3600"/>
        </w:tabs>
        <w:ind w:left="3600" w:hanging="360"/>
      </w:pPr>
    </w:lvl>
    <w:lvl w:ilvl="5" w:tplc="3102716E" w:tentative="1">
      <w:start w:val="1"/>
      <w:numFmt w:val="lowerRoman"/>
      <w:lvlText w:val="%6."/>
      <w:lvlJc w:val="right"/>
      <w:pPr>
        <w:tabs>
          <w:tab w:val="num" w:pos="4320"/>
        </w:tabs>
        <w:ind w:left="4320" w:hanging="180"/>
      </w:pPr>
    </w:lvl>
    <w:lvl w:ilvl="6" w:tplc="E61EAAD2" w:tentative="1">
      <w:start w:val="1"/>
      <w:numFmt w:val="decimal"/>
      <w:lvlText w:val="%7."/>
      <w:lvlJc w:val="left"/>
      <w:pPr>
        <w:tabs>
          <w:tab w:val="num" w:pos="5040"/>
        </w:tabs>
        <w:ind w:left="5040" w:hanging="360"/>
      </w:pPr>
    </w:lvl>
    <w:lvl w:ilvl="7" w:tplc="D2548C36" w:tentative="1">
      <w:start w:val="1"/>
      <w:numFmt w:val="lowerLetter"/>
      <w:lvlText w:val="%8."/>
      <w:lvlJc w:val="left"/>
      <w:pPr>
        <w:tabs>
          <w:tab w:val="num" w:pos="5760"/>
        </w:tabs>
        <w:ind w:left="5760" w:hanging="360"/>
      </w:pPr>
    </w:lvl>
    <w:lvl w:ilvl="8" w:tplc="6E02C714" w:tentative="1">
      <w:start w:val="1"/>
      <w:numFmt w:val="lowerRoman"/>
      <w:lvlText w:val="%9."/>
      <w:lvlJc w:val="right"/>
      <w:pPr>
        <w:tabs>
          <w:tab w:val="num" w:pos="6480"/>
        </w:tabs>
        <w:ind w:left="6480" w:hanging="180"/>
      </w:pPr>
    </w:lvl>
  </w:abstractNum>
  <w:abstractNum w:abstractNumId="51" w15:restartNumberingAfterBreak="0">
    <w:nsid w:val="6CF70809"/>
    <w:multiLevelType w:val="hybridMultilevel"/>
    <w:tmpl w:val="F9C0BD00"/>
    <w:lvl w:ilvl="0" w:tplc="04090019">
      <w:start w:val="1"/>
      <w:numFmt w:val="lowerLetter"/>
      <w:lvlText w:val="%1."/>
      <w:lvlJc w:val="left"/>
      <w:pPr>
        <w:tabs>
          <w:tab w:val="num" w:pos="2100"/>
        </w:tabs>
        <w:ind w:left="21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F415765"/>
    <w:multiLevelType w:val="hybridMultilevel"/>
    <w:tmpl w:val="F384A3D4"/>
    <w:lvl w:ilvl="0" w:tplc="F4E23A74">
      <w:start w:val="1"/>
      <w:numFmt w:val="bullet"/>
      <w:lvlText w:val=""/>
      <w:lvlJc w:val="left"/>
      <w:pPr>
        <w:tabs>
          <w:tab w:val="num" w:pos="360"/>
        </w:tabs>
        <w:ind w:left="360" w:hanging="360"/>
      </w:pPr>
      <w:rPr>
        <w:rFonts w:ascii="Symbol" w:hAnsi="Symbol" w:hint="default"/>
        <w:b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06D5DFC"/>
    <w:multiLevelType w:val="hybridMultilevel"/>
    <w:tmpl w:val="D58E5264"/>
    <w:lvl w:ilvl="0" w:tplc="BE2AED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F918CF"/>
    <w:multiLevelType w:val="hybridMultilevel"/>
    <w:tmpl w:val="0354249A"/>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55" w15:restartNumberingAfterBreak="0">
    <w:nsid w:val="7E7D5EF2"/>
    <w:multiLevelType w:val="hybridMultilevel"/>
    <w:tmpl w:val="80F6DFCE"/>
    <w:lvl w:ilvl="0" w:tplc="04090003">
      <w:start w:val="1"/>
      <w:numFmt w:val="bullet"/>
      <w:lvlText w:val="o"/>
      <w:lvlJc w:val="left"/>
      <w:pPr>
        <w:tabs>
          <w:tab w:val="num" w:pos="1335"/>
        </w:tabs>
        <w:ind w:left="1335" w:hanging="360"/>
      </w:pPr>
      <w:rPr>
        <w:rFonts w:ascii="Courier New" w:hAnsi="Courier New" w:cs="Courier New" w:hint="default"/>
      </w:rPr>
    </w:lvl>
    <w:lvl w:ilvl="1" w:tplc="04090003" w:tentative="1">
      <w:start w:val="1"/>
      <w:numFmt w:val="bullet"/>
      <w:lvlText w:val="o"/>
      <w:lvlJc w:val="left"/>
      <w:pPr>
        <w:tabs>
          <w:tab w:val="num" w:pos="2055"/>
        </w:tabs>
        <w:ind w:left="2055" w:hanging="360"/>
      </w:pPr>
      <w:rPr>
        <w:rFonts w:ascii="Courier New" w:hAnsi="Courier New" w:cs="Courier New" w:hint="default"/>
      </w:rPr>
    </w:lvl>
    <w:lvl w:ilvl="2" w:tplc="04090005" w:tentative="1">
      <w:start w:val="1"/>
      <w:numFmt w:val="bullet"/>
      <w:lvlText w:val=""/>
      <w:lvlJc w:val="left"/>
      <w:pPr>
        <w:tabs>
          <w:tab w:val="num" w:pos="2775"/>
        </w:tabs>
        <w:ind w:left="2775" w:hanging="360"/>
      </w:pPr>
      <w:rPr>
        <w:rFonts w:ascii="Wingdings" w:hAnsi="Wingdings" w:hint="default"/>
      </w:rPr>
    </w:lvl>
    <w:lvl w:ilvl="3" w:tplc="04090001" w:tentative="1">
      <w:start w:val="1"/>
      <w:numFmt w:val="bullet"/>
      <w:lvlText w:val=""/>
      <w:lvlJc w:val="left"/>
      <w:pPr>
        <w:tabs>
          <w:tab w:val="num" w:pos="3495"/>
        </w:tabs>
        <w:ind w:left="3495" w:hanging="360"/>
      </w:pPr>
      <w:rPr>
        <w:rFonts w:ascii="Symbol" w:hAnsi="Symbol" w:hint="default"/>
      </w:rPr>
    </w:lvl>
    <w:lvl w:ilvl="4" w:tplc="04090003">
      <w:start w:val="1"/>
      <w:numFmt w:val="bullet"/>
      <w:lvlText w:val="o"/>
      <w:lvlJc w:val="left"/>
      <w:pPr>
        <w:tabs>
          <w:tab w:val="num" w:pos="4215"/>
        </w:tabs>
        <w:ind w:left="4215" w:hanging="360"/>
      </w:pPr>
      <w:rPr>
        <w:rFonts w:ascii="Courier New" w:hAnsi="Courier New" w:cs="Courier New" w:hint="default"/>
      </w:rPr>
    </w:lvl>
    <w:lvl w:ilvl="5" w:tplc="04090005" w:tentative="1">
      <w:start w:val="1"/>
      <w:numFmt w:val="bullet"/>
      <w:lvlText w:val=""/>
      <w:lvlJc w:val="left"/>
      <w:pPr>
        <w:tabs>
          <w:tab w:val="num" w:pos="4935"/>
        </w:tabs>
        <w:ind w:left="4935" w:hanging="360"/>
      </w:pPr>
      <w:rPr>
        <w:rFonts w:ascii="Wingdings" w:hAnsi="Wingdings" w:hint="default"/>
      </w:rPr>
    </w:lvl>
    <w:lvl w:ilvl="6" w:tplc="04090001" w:tentative="1">
      <w:start w:val="1"/>
      <w:numFmt w:val="bullet"/>
      <w:lvlText w:val=""/>
      <w:lvlJc w:val="left"/>
      <w:pPr>
        <w:tabs>
          <w:tab w:val="num" w:pos="5655"/>
        </w:tabs>
        <w:ind w:left="5655" w:hanging="360"/>
      </w:pPr>
      <w:rPr>
        <w:rFonts w:ascii="Symbol" w:hAnsi="Symbol" w:hint="default"/>
      </w:rPr>
    </w:lvl>
    <w:lvl w:ilvl="7" w:tplc="04090003" w:tentative="1">
      <w:start w:val="1"/>
      <w:numFmt w:val="bullet"/>
      <w:lvlText w:val="o"/>
      <w:lvlJc w:val="left"/>
      <w:pPr>
        <w:tabs>
          <w:tab w:val="num" w:pos="6375"/>
        </w:tabs>
        <w:ind w:left="6375" w:hanging="360"/>
      </w:pPr>
      <w:rPr>
        <w:rFonts w:ascii="Courier New" w:hAnsi="Courier New" w:cs="Courier New" w:hint="default"/>
      </w:rPr>
    </w:lvl>
    <w:lvl w:ilvl="8" w:tplc="04090005" w:tentative="1">
      <w:start w:val="1"/>
      <w:numFmt w:val="bullet"/>
      <w:lvlText w:val=""/>
      <w:lvlJc w:val="left"/>
      <w:pPr>
        <w:tabs>
          <w:tab w:val="num" w:pos="7095"/>
        </w:tabs>
        <w:ind w:left="7095" w:hanging="360"/>
      </w:pPr>
      <w:rPr>
        <w:rFonts w:ascii="Wingdings" w:hAnsi="Wingdings" w:hint="default"/>
      </w:rPr>
    </w:lvl>
  </w:abstractNum>
  <w:abstractNum w:abstractNumId="56" w15:restartNumberingAfterBreak="0">
    <w:nsid w:val="7EE915B9"/>
    <w:multiLevelType w:val="multilevel"/>
    <w:tmpl w:val="1CA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767E0"/>
    <w:multiLevelType w:val="hybridMultilevel"/>
    <w:tmpl w:val="9CAAAD3E"/>
    <w:lvl w:ilvl="0" w:tplc="49444040">
      <w:start w:val="1"/>
      <w:numFmt w:val="decimal"/>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86567228">
    <w:abstractNumId w:val="44"/>
  </w:num>
  <w:num w:numId="2" w16cid:durableId="142704449">
    <w:abstractNumId w:val="0"/>
  </w:num>
  <w:num w:numId="3" w16cid:durableId="1428503735">
    <w:abstractNumId w:val="14"/>
  </w:num>
  <w:num w:numId="4" w16cid:durableId="820537373">
    <w:abstractNumId w:val="19"/>
  </w:num>
  <w:num w:numId="5" w16cid:durableId="1562669640">
    <w:abstractNumId w:val="26"/>
  </w:num>
  <w:num w:numId="6" w16cid:durableId="270088203">
    <w:abstractNumId w:val="38"/>
  </w:num>
  <w:num w:numId="7" w16cid:durableId="1881896481">
    <w:abstractNumId w:val="20"/>
  </w:num>
  <w:num w:numId="8" w16cid:durableId="174804969">
    <w:abstractNumId w:val="35"/>
  </w:num>
  <w:num w:numId="9" w16cid:durableId="1580482835">
    <w:abstractNumId w:val="3"/>
  </w:num>
  <w:num w:numId="10" w16cid:durableId="1116173310">
    <w:abstractNumId w:val="7"/>
  </w:num>
  <w:num w:numId="11" w16cid:durableId="1830631629">
    <w:abstractNumId w:val="50"/>
  </w:num>
  <w:num w:numId="12" w16cid:durableId="1441875382">
    <w:abstractNumId w:val="25"/>
  </w:num>
  <w:num w:numId="13" w16cid:durableId="1797721978">
    <w:abstractNumId w:val="42"/>
  </w:num>
  <w:num w:numId="14" w16cid:durableId="1263686343">
    <w:abstractNumId w:val="32"/>
  </w:num>
  <w:num w:numId="15" w16cid:durableId="615598324">
    <w:abstractNumId w:val="4"/>
  </w:num>
  <w:num w:numId="16" w16cid:durableId="601761498">
    <w:abstractNumId w:val="28"/>
  </w:num>
  <w:num w:numId="17" w16cid:durableId="1621957164">
    <w:abstractNumId w:val="12"/>
  </w:num>
  <w:num w:numId="18" w16cid:durableId="1271668069">
    <w:abstractNumId w:val="57"/>
  </w:num>
  <w:num w:numId="19" w16cid:durableId="2018535504">
    <w:abstractNumId w:val="46"/>
  </w:num>
  <w:num w:numId="20" w16cid:durableId="360396154">
    <w:abstractNumId w:val="9"/>
  </w:num>
  <w:num w:numId="21" w16cid:durableId="22946345">
    <w:abstractNumId w:val="47"/>
  </w:num>
  <w:num w:numId="22" w16cid:durableId="1096056202">
    <w:abstractNumId w:val="40"/>
  </w:num>
  <w:num w:numId="23" w16cid:durableId="1996444848">
    <w:abstractNumId w:val="23"/>
  </w:num>
  <w:num w:numId="24" w16cid:durableId="2137404045">
    <w:abstractNumId w:val="52"/>
  </w:num>
  <w:num w:numId="25" w16cid:durableId="47580158">
    <w:abstractNumId w:val="39"/>
  </w:num>
  <w:num w:numId="26" w16cid:durableId="452947060">
    <w:abstractNumId w:val="36"/>
  </w:num>
  <w:num w:numId="27" w16cid:durableId="999502171">
    <w:abstractNumId w:val="45"/>
  </w:num>
  <w:num w:numId="28" w16cid:durableId="1618023383">
    <w:abstractNumId w:val="31"/>
  </w:num>
  <w:num w:numId="29" w16cid:durableId="1704986814">
    <w:abstractNumId w:val="16"/>
  </w:num>
  <w:num w:numId="30" w16cid:durableId="243993623">
    <w:abstractNumId w:val="37"/>
  </w:num>
  <w:num w:numId="31" w16cid:durableId="596836658">
    <w:abstractNumId w:val="11"/>
  </w:num>
  <w:num w:numId="32" w16cid:durableId="11537514">
    <w:abstractNumId w:val="43"/>
  </w:num>
  <w:num w:numId="33" w16cid:durableId="1822892156">
    <w:abstractNumId w:val="22"/>
  </w:num>
  <w:num w:numId="34" w16cid:durableId="856844370">
    <w:abstractNumId w:val="2"/>
  </w:num>
  <w:num w:numId="35" w16cid:durableId="852106043">
    <w:abstractNumId w:val="30"/>
  </w:num>
  <w:num w:numId="36" w16cid:durableId="512886381">
    <w:abstractNumId w:val="1"/>
  </w:num>
  <w:num w:numId="37" w16cid:durableId="1899586743">
    <w:abstractNumId w:val="27"/>
  </w:num>
  <w:num w:numId="38" w16cid:durableId="2003848863">
    <w:abstractNumId w:val="10"/>
  </w:num>
  <w:num w:numId="39" w16cid:durableId="932905855">
    <w:abstractNumId w:val="15"/>
  </w:num>
  <w:num w:numId="40" w16cid:durableId="1832138165">
    <w:abstractNumId w:val="34"/>
  </w:num>
  <w:num w:numId="41" w16cid:durableId="19814188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33128250">
    <w:abstractNumId w:val="8"/>
  </w:num>
  <w:num w:numId="43" w16cid:durableId="1141851784">
    <w:abstractNumId w:val="33"/>
  </w:num>
  <w:num w:numId="44" w16cid:durableId="1858226370">
    <w:abstractNumId w:val="55"/>
  </w:num>
  <w:num w:numId="45" w16cid:durableId="790394187">
    <w:abstractNumId w:val="48"/>
  </w:num>
  <w:num w:numId="46" w16cid:durableId="2115052715">
    <w:abstractNumId w:val="17"/>
  </w:num>
  <w:num w:numId="47" w16cid:durableId="556167750">
    <w:abstractNumId w:val="49"/>
  </w:num>
  <w:num w:numId="48" w16cid:durableId="54864402">
    <w:abstractNumId w:val="5"/>
  </w:num>
  <w:num w:numId="49" w16cid:durableId="18088278">
    <w:abstractNumId w:val="29"/>
  </w:num>
  <w:num w:numId="50" w16cid:durableId="1648707168">
    <w:abstractNumId w:val="54"/>
  </w:num>
  <w:num w:numId="51" w16cid:durableId="116722687">
    <w:abstractNumId w:val="21"/>
  </w:num>
  <w:num w:numId="52" w16cid:durableId="1240362031">
    <w:abstractNumId w:val="51"/>
  </w:num>
  <w:num w:numId="53" w16cid:durableId="1470971316">
    <w:abstractNumId w:val="13"/>
  </w:num>
  <w:num w:numId="54" w16cid:durableId="1050496873">
    <w:abstractNumId w:val="18"/>
  </w:num>
  <w:num w:numId="55" w16cid:durableId="1693260175">
    <w:abstractNumId w:val="56"/>
  </w:num>
  <w:num w:numId="56" w16cid:durableId="376898701">
    <w:abstractNumId w:val="24"/>
  </w:num>
  <w:num w:numId="57" w16cid:durableId="1190997569">
    <w:abstractNumId w:val="6"/>
  </w:num>
  <w:num w:numId="58" w16cid:durableId="1731465532">
    <w:abstractNumId w:val="41"/>
  </w:num>
  <w:num w:numId="59" w16cid:durableId="59989094">
    <w:abstractNumId w:val="7"/>
  </w:num>
  <w:num w:numId="60" w16cid:durableId="1950356797">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DA2"/>
    <w:rsid w:val="0000217C"/>
    <w:rsid w:val="00004B1F"/>
    <w:rsid w:val="0000557E"/>
    <w:rsid w:val="000072A6"/>
    <w:rsid w:val="00007362"/>
    <w:rsid w:val="000101FD"/>
    <w:rsid w:val="0001550C"/>
    <w:rsid w:val="000158DD"/>
    <w:rsid w:val="00015941"/>
    <w:rsid w:val="00015CFC"/>
    <w:rsid w:val="0001716B"/>
    <w:rsid w:val="0001729C"/>
    <w:rsid w:val="000177A9"/>
    <w:rsid w:val="00017FDE"/>
    <w:rsid w:val="000205B6"/>
    <w:rsid w:val="000211FE"/>
    <w:rsid w:val="00023F0A"/>
    <w:rsid w:val="00026E39"/>
    <w:rsid w:val="00030C99"/>
    <w:rsid w:val="000325D7"/>
    <w:rsid w:val="0003292C"/>
    <w:rsid w:val="00032C9B"/>
    <w:rsid w:val="00032FB4"/>
    <w:rsid w:val="00033C42"/>
    <w:rsid w:val="0003597A"/>
    <w:rsid w:val="00036419"/>
    <w:rsid w:val="000403AF"/>
    <w:rsid w:val="00041439"/>
    <w:rsid w:val="00042241"/>
    <w:rsid w:val="00042ADC"/>
    <w:rsid w:val="00042C61"/>
    <w:rsid w:val="0004327C"/>
    <w:rsid w:val="0004408E"/>
    <w:rsid w:val="0004414A"/>
    <w:rsid w:val="0004426B"/>
    <w:rsid w:val="00044A5F"/>
    <w:rsid w:val="00045621"/>
    <w:rsid w:val="00045DBC"/>
    <w:rsid w:val="00051091"/>
    <w:rsid w:val="000513AD"/>
    <w:rsid w:val="00051407"/>
    <w:rsid w:val="00051746"/>
    <w:rsid w:val="00055266"/>
    <w:rsid w:val="00056078"/>
    <w:rsid w:val="0006106C"/>
    <w:rsid w:val="00061EDB"/>
    <w:rsid w:val="000631BE"/>
    <w:rsid w:val="000632B0"/>
    <w:rsid w:val="00065C79"/>
    <w:rsid w:val="00066A8D"/>
    <w:rsid w:val="000716BB"/>
    <w:rsid w:val="00071B33"/>
    <w:rsid w:val="000729BF"/>
    <w:rsid w:val="00073694"/>
    <w:rsid w:val="00074AB3"/>
    <w:rsid w:val="00074C8C"/>
    <w:rsid w:val="00076226"/>
    <w:rsid w:val="000769B5"/>
    <w:rsid w:val="00076A80"/>
    <w:rsid w:val="00076F24"/>
    <w:rsid w:val="00080416"/>
    <w:rsid w:val="00081DAD"/>
    <w:rsid w:val="00082448"/>
    <w:rsid w:val="00082CDD"/>
    <w:rsid w:val="00083B0F"/>
    <w:rsid w:val="00091354"/>
    <w:rsid w:val="0009337C"/>
    <w:rsid w:val="00093971"/>
    <w:rsid w:val="00094264"/>
    <w:rsid w:val="00095885"/>
    <w:rsid w:val="00096164"/>
    <w:rsid w:val="000975B4"/>
    <w:rsid w:val="00097CF7"/>
    <w:rsid w:val="000A1725"/>
    <w:rsid w:val="000A21AA"/>
    <w:rsid w:val="000A21FF"/>
    <w:rsid w:val="000A2422"/>
    <w:rsid w:val="000A2B69"/>
    <w:rsid w:val="000A2D0D"/>
    <w:rsid w:val="000A2F83"/>
    <w:rsid w:val="000A3511"/>
    <w:rsid w:val="000A3D1C"/>
    <w:rsid w:val="000A6928"/>
    <w:rsid w:val="000A704F"/>
    <w:rsid w:val="000A7B24"/>
    <w:rsid w:val="000B01F9"/>
    <w:rsid w:val="000B1902"/>
    <w:rsid w:val="000B1D73"/>
    <w:rsid w:val="000B2825"/>
    <w:rsid w:val="000B5321"/>
    <w:rsid w:val="000C03B5"/>
    <w:rsid w:val="000C0A23"/>
    <w:rsid w:val="000C0BB3"/>
    <w:rsid w:val="000C2BCA"/>
    <w:rsid w:val="000C3F0D"/>
    <w:rsid w:val="000C5610"/>
    <w:rsid w:val="000C5801"/>
    <w:rsid w:val="000C6084"/>
    <w:rsid w:val="000C625F"/>
    <w:rsid w:val="000C66A8"/>
    <w:rsid w:val="000C6A51"/>
    <w:rsid w:val="000C7D2E"/>
    <w:rsid w:val="000D0B18"/>
    <w:rsid w:val="000D1A95"/>
    <w:rsid w:val="000D1BA9"/>
    <w:rsid w:val="000D2307"/>
    <w:rsid w:val="000D2B99"/>
    <w:rsid w:val="000D2E56"/>
    <w:rsid w:val="000D3089"/>
    <w:rsid w:val="000D3327"/>
    <w:rsid w:val="000D478A"/>
    <w:rsid w:val="000D4FE3"/>
    <w:rsid w:val="000D6183"/>
    <w:rsid w:val="000D62AD"/>
    <w:rsid w:val="000D7D2E"/>
    <w:rsid w:val="000D7E2B"/>
    <w:rsid w:val="000E23F0"/>
    <w:rsid w:val="000E2B08"/>
    <w:rsid w:val="000E45F6"/>
    <w:rsid w:val="000E4AD6"/>
    <w:rsid w:val="000E4D85"/>
    <w:rsid w:val="000E5204"/>
    <w:rsid w:val="000E5386"/>
    <w:rsid w:val="000E79B1"/>
    <w:rsid w:val="000F02C4"/>
    <w:rsid w:val="000F079D"/>
    <w:rsid w:val="000F0A0E"/>
    <w:rsid w:val="000F0EC0"/>
    <w:rsid w:val="000F1C7F"/>
    <w:rsid w:val="000F2E74"/>
    <w:rsid w:val="000F36E4"/>
    <w:rsid w:val="000F446B"/>
    <w:rsid w:val="000F533E"/>
    <w:rsid w:val="000F6525"/>
    <w:rsid w:val="00100888"/>
    <w:rsid w:val="00101108"/>
    <w:rsid w:val="00102F2C"/>
    <w:rsid w:val="0010357A"/>
    <w:rsid w:val="00105814"/>
    <w:rsid w:val="00105FDF"/>
    <w:rsid w:val="00107CAC"/>
    <w:rsid w:val="00111EE2"/>
    <w:rsid w:val="00112002"/>
    <w:rsid w:val="00112B90"/>
    <w:rsid w:val="00112DDD"/>
    <w:rsid w:val="00113978"/>
    <w:rsid w:val="001140AC"/>
    <w:rsid w:val="00114321"/>
    <w:rsid w:val="001150FA"/>
    <w:rsid w:val="0011516D"/>
    <w:rsid w:val="001158D1"/>
    <w:rsid w:val="001162D0"/>
    <w:rsid w:val="00117D15"/>
    <w:rsid w:val="00120E46"/>
    <w:rsid w:val="00121CCA"/>
    <w:rsid w:val="001221CB"/>
    <w:rsid w:val="001231E5"/>
    <w:rsid w:val="00123492"/>
    <w:rsid w:val="0012390D"/>
    <w:rsid w:val="001242D4"/>
    <w:rsid w:val="00124FBD"/>
    <w:rsid w:val="0012689F"/>
    <w:rsid w:val="0012694F"/>
    <w:rsid w:val="00126C71"/>
    <w:rsid w:val="00126D2A"/>
    <w:rsid w:val="0013021C"/>
    <w:rsid w:val="001316D2"/>
    <w:rsid w:val="00132A61"/>
    <w:rsid w:val="00133B9D"/>
    <w:rsid w:val="00135584"/>
    <w:rsid w:val="00135D1C"/>
    <w:rsid w:val="00135FB3"/>
    <w:rsid w:val="00136563"/>
    <w:rsid w:val="0014061D"/>
    <w:rsid w:val="00141EA6"/>
    <w:rsid w:val="00142CA9"/>
    <w:rsid w:val="00143C3D"/>
    <w:rsid w:val="00144283"/>
    <w:rsid w:val="001477AF"/>
    <w:rsid w:val="00150508"/>
    <w:rsid w:val="00152296"/>
    <w:rsid w:val="00152356"/>
    <w:rsid w:val="001525F9"/>
    <w:rsid w:val="00152ED5"/>
    <w:rsid w:val="00153BB3"/>
    <w:rsid w:val="001553D3"/>
    <w:rsid w:val="001556B2"/>
    <w:rsid w:val="00155BA8"/>
    <w:rsid w:val="00156BC4"/>
    <w:rsid w:val="001612A8"/>
    <w:rsid w:val="00164983"/>
    <w:rsid w:val="001658B1"/>
    <w:rsid w:val="00165A5D"/>
    <w:rsid w:val="001662B9"/>
    <w:rsid w:val="00171B64"/>
    <w:rsid w:val="001730B0"/>
    <w:rsid w:val="001734BC"/>
    <w:rsid w:val="00175B63"/>
    <w:rsid w:val="00181C2B"/>
    <w:rsid w:val="00181EE7"/>
    <w:rsid w:val="0018272F"/>
    <w:rsid w:val="0018325D"/>
    <w:rsid w:val="0018394C"/>
    <w:rsid w:val="00183956"/>
    <w:rsid w:val="00184689"/>
    <w:rsid w:val="0018473D"/>
    <w:rsid w:val="00185911"/>
    <w:rsid w:val="00185A7A"/>
    <w:rsid w:val="00185B65"/>
    <w:rsid w:val="00187438"/>
    <w:rsid w:val="001924AD"/>
    <w:rsid w:val="00194448"/>
    <w:rsid w:val="001946B4"/>
    <w:rsid w:val="00194B69"/>
    <w:rsid w:val="00194C4C"/>
    <w:rsid w:val="0019617B"/>
    <w:rsid w:val="001961B5"/>
    <w:rsid w:val="001979CB"/>
    <w:rsid w:val="00197A42"/>
    <w:rsid w:val="001A026A"/>
    <w:rsid w:val="001A0A84"/>
    <w:rsid w:val="001A2612"/>
    <w:rsid w:val="001A3A48"/>
    <w:rsid w:val="001A4AE0"/>
    <w:rsid w:val="001A5CB0"/>
    <w:rsid w:val="001A72E7"/>
    <w:rsid w:val="001B2DA7"/>
    <w:rsid w:val="001B4798"/>
    <w:rsid w:val="001B4C40"/>
    <w:rsid w:val="001B6D4C"/>
    <w:rsid w:val="001B79B9"/>
    <w:rsid w:val="001C0A8C"/>
    <w:rsid w:val="001C1BAB"/>
    <w:rsid w:val="001C24B9"/>
    <w:rsid w:val="001C61A0"/>
    <w:rsid w:val="001C6FEF"/>
    <w:rsid w:val="001C74A8"/>
    <w:rsid w:val="001C7AA1"/>
    <w:rsid w:val="001D01C5"/>
    <w:rsid w:val="001D06BC"/>
    <w:rsid w:val="001D0D04"/>
    <w:rsid w:val="001D0E8A"/>
    <w:rsid w:val="001D1495"/>
    <w:rsid w:val="001D18D2"/>
    <w:rsid w:val="001D1C58"/>
    <w:rsid w:val="001D28FD"/>
    <w:rsid w:val="001D2A35"/>
    <w:rsid w:val="001D3A0D"/>
    <w:rsid w:val="001D3A7B"/>
    <w:rsid w:val="001D5197"/>
    <w:rsid w:val="001D5EF9"/>
    <w:rsid w:val="001D6437"/>
    <w:rsid w:val="001D6611"/>
    <w:rsid w:val="001D7CD4"/>
    <w:rsid w:val="001D7F89"/>
    <w:rsid w:val="001E05BB"/>
    <w:rsid w:val="001E1142"/>
    <w:rsid w:val="001E5516"/>
    <w:rsid w:val="001E5A3D"/>
    <w:rsid w:val="001E6806"/>
    <w:rsid w:val="001E714E"/>
    <w:rsid w:val="001E7D71"/>
    <w:rsid w:val="001F047D"/>
    <w:rsid w:val="001F27AE"/>
    <w:rsid w:val="001F2A1B"/>
    <w:rsid w:val="001F3BFB"/>
    <w:rsid w:val="001F4EC0"/>
    <w:rsid w:val="001F5388"/>
    <w:rsid w:val="001F5B26"/>
    <w:rsid w:val="001F64EA"/>
    <w:rsid w:val="001F7428"/>
    <w:rsid w:val="001F793F"/>
    <w:rsid w:val="00203BE8"/>
    <w:rsid w:val="00203FAC"/>
    <w:rsid w:val="00204566"/>
    <w:rsid w:val="002051EA"/>
    <w:rsid w:val="0020537C"/>
    <w:rsid w:val="0020713E"/>
    <w:rsid w:val="0021002A"/>
    <w:rsid w:val="002101BF"/>
    <w:rsid w:val="00211037"/>
    <w:rsid w:val="00211FE8"/>
    <w:rsid w:val="00212DF5"/>
    <w:rsid w:val="0021444F"/>
    <w:rsid w:val="00214555"/>
    <w:rsid w:val="002149CD"/>
    <w:rsid w:val="002159DF"/>
    <w:rsid w:val="00215B1A"/>
    <w:rsid w:val="002164F1"/>
    <w:rsid w:val="0022697E"/>
    <w:rsid w:val="0023286C"/>
    <w:rsid w:val="0023429E"/>
    <w:rsid w:val="002365C4"/>
    <w:rsid w:val="0024075F"/>
    <w:rsid w:val="0024190D"/>
    <w:rsid w:val="00241F38"/>
    <w:rsid w:val="00243F48"/>
    <w:rsid w:val="00245087"/>
    <w:rsid w:val="00245992"/>
    <w:rsid w:val="002462DA"/>
    <w:rsid w:val="002463C2"/>
    <w:rsid w:val="002465E0"/>
    <w:rsid w:val="00246A2E"/>
    <w:rsid w:val="0025183B"/>
    <w:rsid w:val="002537EE"/>
    <w:rsid w:val="00253C36"/>
    <w:rsid w:val="00253CAA"/>
    <w:rsid w:val="00254174"/>
    <w:rsid w:val="00254F72"/>
    <w:rsid w:val="00255FA5"/>
    <w:rsid w:val="0025759B"/>
    <w:rsid w:val="00257843"/>
    <w:rsid w:val="00260ED5"/>
    <w:rsid w:val="00261638"/>
    <w:rsid w:val="002620B1"/>
    <w:rsid w:val="002620C4"/>
    <w:rsid w:val="002624A6"/>
    <w:rsid w:val="0026342E"/>
    <w:rsid w:val="00263C81"/>
    <w:rsid w:val="00264412"/>
    <w:rsid w:val="00265AC6"/>
    <w:rsid w:val="00266359"/>
    <w:rsid w:val="002700F8"/>
    <w:rsid w:val="00271243"/>
    <w:rsid w:val="00272715"/>
    <w:rsid w:val="0028074B"/>
    <w:rsid w:val="00280C0E"/>
    <w:rsid w:val="00282980"/>
    <w:rsid w:val="00283EE2"/>
    <w:rsid w:val="002865E4"/>
    <w:rsid w:val="00286C05"/>
    <w:rsid w:val="00290104"/>
    <w:rsid w:val="0029052E"/>
    <w:rsid w:val="00290CAA"/>
    <w:rsid w:val="00291B25"/>
    <w:rsid w:val="0029314C"/>
    <w:rsid w:val="0029403E"/>
    <w:rsid w:val="00296751"/>
    <w:rsid w:val="00296A8C"/>
    <w:rsid w:val="00296DEE"/>
    <w:rsid w:val="00297F43"/>
    <w:rsid w:val="002A0FE1"/>
    <w:rsid w:val="002A179A"/>
    <w:rsid w:val="002A23BB"/>
    <w:rsid w:val="002A3107"/>
    <w:rsid w:val="002A3478"/>
    <w:rsid w:val="002A43AB"/>
    <w:rsid w:val="002A51F9"/>
    <w:rsid w:val="002A62DD"/>
    <w:rsid w:val="002A7063"/>
    <w:rsid w:val="002A70FA"/>
    <w:rsid w:val="002A7D35"/>
    <w:rsid w:val="002B07D9"/>
    <w:rsid w:val="002B13CB"/>
    <w:rsid w:val="002B1463"/>
    <w:rsid w:val="002B2FDC"/>
    <w:rsid w:val="002B31FC"/>
    <w:rsid w:val="002B3522"/>
    <w:rsid w:val="002B475F"/>
    <w:rsid w:val="002B61A5"/>
    <w:rsid w:val="002B631A"/>
    <w:rsid w:val="002B72F8"/>
    <w:rsid w:val="002B7544"/>
    <w:rsid w:val="002C1E4B"/>
    <w:rsid w:val="002C3798"/>
    <w:rsid w:val="002C3F0C"/>
    <w:rsid w:val="002C4EF0"/>
    <w:rsid w:val="002C6E85"/>
    <w:rsid w:val="002C7650"/>
    <w:rsid w:val="002C7AAC"/>
    <w:rsid w:val="002D0B30"/>
    <w:rsid w:val="002D2E70"/>
    <w:rsid w:val="002D4383"/>
    <w:rsid w:val="002D481C"/>
    <w:rsid w:val="002D4D51"/>
    <w:rsid w:val="002D545F"/>
    <w:rsid w:val="002D66EF"/>
    <w:rsid w:val="002D7E95"/>
    <w:rsid w:val="002E0247"/>
    <w:rsid w:val="002E3C60"/>
    <w:rsid w:val="002E3E80"/>
    <w:rsid w:val="002E69BB"/>
    <w:rsid w:val="002E70B9"/>
    <w:rsid w:val="002E7167"/>
    <w:rsid w:val="002F13BC"/>
    <w:rsid w:val="002F4A69"/>
    <w:rsid w:val="002F4C63"/>
    <w:rsid w:val="002F5CDF"/>
    <w:rsid w:val="002F6E90"/>
    <w:rsid w:val="003001F2"/>
    <w:rsid w:val="00300649"/>
    <w:rsid w:val="00301C76"/>
    <w:rsid w:val="00304465"/>
    <w:rsid w:val="00304982"/>
    <w:rsid w:val="0030581A"/>
    <w:rsid w:val="00307816"/>
    <w:rsid w:val="0031087C"/>
    <w:rsid w:val="003108AC"/>
    <w:rsid w:val="00310D56"/>
    <w:rsid w:val="00312EAC"/>
    <w:rsid w:val="0031358A"/>
    <w:rsid w:val="003136D9"/>
    <w:rsid w:val="00313B93"/>
    <w:rsid w:val="00314567"/>
    <w:rsid w:val="003146CB"/>
    <w:rsid w:val="00314A6C"/>
    <w:rsid w:val="00314CF4"/>
    <w:rsid w:val="00317029"/>
    <w:rsid w:val="00320C87"/>
    <w:rsid w:val="00325CB9"/>
    <w:rsid w:val="00327032"/>
    <w:rsid w:val="003277E8"/>
    <w:rsid w:val="00327829"/>
    <w:rsid w:val="00327FF9"/>
    <w:rsid w:val="00330739"/>
    <w:rsid w:val="00330942"/>
    <w:rsid w:val="00330CDC"/>
    <w:rsid w:val="00331BF3"/>
    <w:rsid w:val="00332C95"/>
    <w:rsid w:val="00333A72"/>
    <w:rsid w:val="00334069"/>
    <w:rsid w:val="00334C4E"/>
    <w:rsid w:val="00336C17"/>
    <w:rsid w:val="00336E1F"/>
    <w:rsid w:val="003378C0"/>
    <w:rsid w:val="00340C65"/>
    <w:rsid w:val="0034102E"/>
    <w:rsid w:val="003411CE"/>
    <w:rsid w:val="00341AD4"/>
    <w:rsid w:val="00341BF8"/>
    <w:rsid w:val="00342AB0"/>
    <w:rsid w:val="00342C8C"/>
    <w:rsid w:val="0034392B"/>
    <w:rsid w:val="003448BA"/>
    <w:rsid w:val="00344F67"/>
    <w:rsid w:val="00346191"/>
    <w:rsid w:val="0034786B"/>
    <w:rsid w:val="00347FB0"/>
    <w:rsid w:val="00351CFC"/>
    <w:rsid w:val="0035208E"/>
    <w:rsid w:val="00352BD6"/>
    <w:rsid w:val="00354F4B"/>
    <w:rsid w:val="00357B4C"/>
    <w:rsid w:val="00357F28"/>
    <w:rsid w:val="003601AD"/>
    <w:rsid w:val="003606CB"/>
    <w:rsid w:val="00361661"/>
    <w:rsid w:val="00370178"/>
    <w:rsid w:val="003706FB"/>
    <w:rsid w:val="003711E7"/>
    <w:rsid w:val="0037166E"/>
    <w:rsid w:val="00372061"/>
    <w:rsid w:val="00372CCC"/>
    <w:rsid w:val="00373487"/>
    <w:rsid w:val="003739D5"/>
    <w:rsid w:val="00373B3B"/>
    <w:rsid w:val="00374214"/>
    <w:rsid w:val="00374578"/>
    <w:rsid w:val="00375B01"/>
    <w:rsid w:val="00376268"/>
    <w:rsid w:val="003764B2"/>
    <w:rsid w:val="00376FA6"/>
    <w:rsid w:val="00377DC2"/>
    <w:rsid w:val="003805F6"/>
    <w:rsid w:val="003806FF"/>
    <w:rsid w:val="003809CA"/>
    <w:rsid w:val="00380BDA"/>
    <w:rsid w:val="003826A3"/>
    <w:rsid w:val="003832B5"/>
    <w:rsid w:val="00383762"/>
    <w:rsid w:val="00383808"/>
    <w:rsid w:val="00383DB4"/>
    <w:rsid w:val="00384BA7"/>
    <w:rsid w:val="00384DD1"/>
    <w:rsid w:val="00387C5B"/>
    <w:rsid w:val="00391429"/>
    <w:rsid w:val="00392D07"/>
    <w:rsid w:val="00393485"/>
    <w:rsid w:val="003939FC"/>
    <w:rsid w:val="00393E18"/>
    <w:rsid w:val="00395AE2"/>
    <w:rsid w:val="0039706F"/>
    <w:rsid w:val="003974D0"/>
    <w:rsid w:val="00397EAF"/>
    <w:rsid w:val="003A01BE"/>
    <w:rsid w:val="003A075A"/>
    <w:rsid w:val="003A0C0F"/>
    <w:rsid w:val="003A2C46"/>
    <w:rsid w:val="003A336B"/>
    <w:rsid w:val="003A3931"/>
    <w:rsid w:val="003A4587"/>
    <w:rsid w:val="003A49D0"/>
    <w:rsid w:val="003A51F9"/>
    <w:rsid w:val="003A6AEC"/>
    <w:rsid w:val="003A7148"/>
    <w:rsid w:val="003A7D1F"/>
    <w:rsid w:val="003B1508"/>
    <w:rsid w:val="003B44D9"/>
    <w:rsid w:val="003B6310"/>
    <w:rsid w:val="003B6774"/>
    <w:rsid w:val="003B699D"/>
    <w:rsid w:val="003C0EDB"/>
    <w:rsid w:val="003C1185"/>
    <w:rsid w:val="003C35B1"/>
    <w:rsid w:val="003C3684"/>
    <w:rsid w:val="003C48AA"/>
    <w:rsid w:val="003C591F"/>
    <w:rsid w:val="003C6FB0"/>
    <w:rsid w:val="003C6FCD"/>
    <w:rsid w:val="003C790F"/>
    <w:rsid w:val="003D07F8"/>
    <w:rsid w:val="003D135A"/>
    <w:rsid w:val="003D26A4"/>
    <w:rsid w:val="003D5378"/>
    <w:rsid w:val="003D66ED"/>
    <w:rsid w:val="003D721A"/>
    <w:rsid w:val="003E06A9"/>
    <w:rsid w:val="003E06E3"/>
    <w:rsid w:val="003E27B9"/>
    <w:rsid w:val="003E310D"/>
    <w:rsid w:val="003E318F"/>
    <w:rsid w:val="003E4D6F"/>
    <w:rsid w:val="003E6A41"/>
    <w:rsid w:val="003E6DD8"/>
    <w:rsid w:val="003E79BC"/>
    <w:rsid w:val="003F099C"/>
    <w:rsid w:val="003F0F50"/>
    <w:rsid w:val="003F19A8"/>
    <w:rsid w:val="003F459E"/>
    <w:rsid w:val="003F6C5F"/>
    <w:rsid w:val="003F722C"/>
    <w:rsid w:val="003F7548"/>
    <w:rsid w:val="00400475"/>
    <w:rsid w:val="00401B2E"/>
    <w:rsid w:val="00401BDB"/>
    <w:rsid w:val="00401E05"/>
    <w:rsid w:val="00403641"/>
    <w:rsid w:val="00403E58"/>
    <w:rsid w:val="00406368"/>
    <w:rsid w:val="00406F02"/>
    <w:rsid w:val="0040700D"/>
    <w:rsid w:val="00407A9D"/>
    <w:rsid w:val="00407CB0"/>
    <w:rsid w:val="00412A3A"/>
    <w:rsid w:val="0041320B"/>
    <w:rsid w:val="00413E3B"/>
    <w:rsid w:val="00414D54"/>
    <w:rsid w:val="0041587D"/>
    <w:rsid w:val="00415BAC"/>
    <w:rsid w:val="00415FC4"/>
    <w:rsid w:val="00416497"/>
    <w:rsid w:val="004165C8"/>
    <w:rsid w:val="00416E42"/>
    <w:rsid w:val="00416F0E"/>
    <w:rsid w:val="00417E11"/>
    <w:rsid w:val="0042048D"/>
    <w:rsid w:val="00420D66"/>
    <w:rsid w:val="00420E1C"/>
    <w:rsid w:val="00420ED8"/>
    <w:rsid w:val="00423A6E"/>
    <w:rsid w:val="00424364"/>
    <w:rsid w:val="0042623E"/>
    <w:rsid w:val="004277BF"/>
    <w:rsid w:val="00430C8B"/>
    <w:rsid w:val="00431507"/>
    <w:rsid w:val="00431FE7"/>
    <w:rsid w:val="004320D2"/>
    <w:rsid w:val="00432933"/>
    <w:rsid w:val="00432EC7"/>
    <w:rsid w:val="004338D6"/>
    <w:rsid w:val="00434356"/>
    <w:rsid w:val="00434FE6"/>
    <w:rsid w:val="00435CF3"/>
    <w:rsid w:val="00437415"/>
    <w:rsid w:val="00437E3C"/>
    <w:rsid w:val="004408AD"/>
    <w:rsid w:val="00440A06"/>
    <w:rsid w:val="00441ED1"/>
    <w:rsid w:val="0044327F"/>
    <w:rsid w:val="00443FCA"/>
    <w:rsid w:val="0044409C"/>
    <w:rsid w:val="00444887"/>
    <w:rsid w:val="00444E01"/>
    <w:rsid w:val="0044606D"/>
    <w:rsid w:val="00450319"/>
    <w:rsid w:val="00450BCE"/>
    <w:rsid w:val="00450E45"/>
    <w:rsid w:val="00451197"/>
    <w:rsid w:val="00451329"/>
    <w:rsid w:val="00452E37"/>
    <w:rsid w:val="00452EDC"/>
    <w:rsid w:val="004530CD"/>
    <w:rsid w:val="00453C81"/>
    <w:rsid w:val="00454962"/>
    <w:rsid w:val="004552F6"/>
    <w:rsid w:val="00455528"/>
    <w:rsid w:val="00456CF3"/>
    <w:rsid w:val="00457E36"/>
    <w:rsid w:val="00460DF0"/>
    <w:rsid w:val="00461C83"/>
    <w:rsid w:val="00465331"/>
    <w:rsid w:val="0046599E"/>
    <w:rsid w:val="00465D11"/>
    <w:rsid w:val="004666E4"/>
    <w:rsid w:val="00471C35"/>
    <w:rsid w:val="00474067"/>
    <w:rsid w:val="00474F32"/>
    <w:rsid w:val="004756D0"/>
    <w:rsid w:val="0047781B"/>
    <w:rsid w:val="00480D32"/>
    <w:rsid w:val="004830BB"/>
    <w:rsid w:val="0048532D"/>
    <w:rsid w:val="004859A9"/>
    <w:rsid w:val="00485C8A"/>
    <w:rsid w:val="00486ADF"/>
    <w:rsid w:val="00487826"/>
    <w:rsid w:val="004879D1"/>
    <w:rsid w:val="00487AEE"/>
    <w:rsid w:val="0049042D"/>
    <w:rsid w:val="00490ECF"/>
    <w:rsid w:val="004911D6"/>
    <w:rsid w:val="00492B7A"/>
    <w:rsid w:val="00496B42"/>
    <w:rsid w:val="00497903"/>
    <w:rsid w:val="00497BE7"/>
    <w:rsid w:val="004A04F0"/>
    <w:rsid w:val="004A372A"/>
    <w:rsid w:val="004A3EF1"/>
    <w:rsid w:val="004A4C9B"/>
    <w:rsid w:val="004A4EF5"/>
    <w:rsid w:val="004A7B5C"/>
    <w:rsid w:val="004B0052"/>
    <w:rsid w:val="004B014A"/>
    <w:rsid w:val="004B0258"/>
    <w:rsid w:val="004B0989"/>
    <w:rsid w:val="004B1C25"/>
    <w:rsid w:val="004B2B2C"/>
    <w:rsid w:val="004B320A"/>
    <w:rsid w:val="004B3D5E"/>
    <w:rsid w:val="004B4215"/>
    <w:rsid w:val="004B46AD"/>
    <w:rsid w:val="004B50C0"/>
    <w:rsid w:val="004C084B"/>
    <w:rsid w:val="004C2994"/>
    <w:rsid w:val="004C4119"/>
    <w:rsid w:val="004C4864"/>
    <w:rsid w:val="004D130F"/>
    <w:rsid w:val="004D1BA3"/>
    <w:rsid w:val="004D276D"/>
    <w:rsid w:val="004D27F6"/>
    <w:rsid w:val="004D31FE"/>
    <w:rsid w:val="004D62A5"/>
    <w:rsid w:val="004D62CC"/>
    <w:rsid w:val="004D6329"/>
    <w:rsid w:val="004D6477"/>
    <w:rsid w:val="004E1C33"/>
    <w:rsid w:val="004E1EB2"/>
    <w:rsid w:val="004E2755"/>
    <w:rsid w:val="004E380B"/>
    <w:rsid w:val="004E42ED"/>
    <w:rsid w:val="004E5FEB"/>
    <w:rsid w:val="004E7569"/>
    <w:rsid w:val="004E7CB9"/>
    <w:rsid w:val="004F05FB"/>
    <w:rsid w:val="004F0E8C"/>
    <w:rsid w:val="004F123D"/>
    <w:rsid w:val="004F1788"/>
    <w:rsid w:val="004F28D0"/>
    <w:rsid w:val="004F37DB"/>
    <w:rsid w:val="004F3D28"/>
    <w:rsid w:val="004F4C67"/>
    <w:rsid w:val="004F4E3D"/>
    <w:rsid w:val="004F503C"/>
    <w:rsid w:val="004F5180"/>
    <w:rsid w:val="004F6375"/>
    <w:rsid w:val="004F693A"/>
    <w:rsid w:val="004F6954"/>
    <w:rsid w:val="00500FD1"/>
    <w:rsid w:val="00501446"/>
    <w:rsid w:val="00501AE7"/>
    <w:rsid w:val="00502DCB"/>
    <w:rsid w:val="00503159"/>
    <w:rsid w:val="00504AB1"/>
    <w:rsid w:val="00505497"/>
    <w:rsid w:val="00505C0D"/>
    <w:rsid w:val="00506152"/>
    <w:rsid w:val="00507214"/>
    <w:rsid w:val="005075A2"/>
    <w:rsid w:val="005079A5"/>
    <w:rsid w:val="0051014F"/>
    <w:rsid w:val="005111B7"/>
    <w:rsid w:val="00513004"/>
    <w:rsid w:val="005144F9"/>
    <w:rsid w:val="00515636"/>
    <w:rsid w:val="00515EAF"/>
    <w:rsid w:val="00515ED3"/>
    <w:rsid w:val="0052121F"/>
    <w:rsid w:val="005219FC"/>
    <w:rsid w:val="00522F36"/>
    <w:rsid w:val="00522F7E"/>
    <w:rsid w:val="005230D5"/>
    <w:rsid w:val="0052324A"/>
    <w:rsid w:val="00523C37"/>
    <w:rsid w:val="0052411E"/>
    <w:rsid w:val="005257E2"/>
    <w:rsid w:val="00525F23"/>
    <w:rsid w:val="00526E06"/>
    <w:rsid w:val="005329F5"/>
    <w:rsid w:val="00532D4E"/>
    <w:rsid w:val="005337BB"/>
    <w:rsid w:val="00534820"/>
    <w:rsid w:val="00534D28"/>
    <w:rsid w:val="00535E4C"/>
    <w:rsid w:val="0053728B"/>
    <w:rsid w:val="0053753D"/>
    <w:rsid w:val="00540603"/>
    <w:rsid w:val="00540791"/>
    <w:rsid w:val="00540A83"/>
    <w:rsid w:val="005417C2"/>
    <w:rsid w:val="005420BE"/>
    <w:rsid w:val="00544990"/>
    <w:rsid w:val="0054554E"/>
    <w:rsid w:val="005464F3"/>
    <w:rsid w:val="00547802"/>
    <w:rsid w:val="00550293"/>
    <w:rsid w:val="00552357"/>
    <w:rsid w:val="00554EAB"/>
    <w:rsid w:val="00556947"/>
    <w:rsid w:val="00557105"/>
    <w:rsid w:val="00557862"/>
    <w:rsid w:val="00561808"/>
    <w:rsid w:val="00564A08"/>
    <w:rsid w:val="0056528D"/>
    <w:rsid w:val="00565668"/>
    <w:rsid w:val="0057165D"/>
    <w:rsid w:val="0057299E"/>
    <w:rsid w:val="00573292"/>
    <w:rsid w:val="005756C4"/>
    <w:rsid w:val="00577805"/>
    <w:rsid w:val="0058022B"/>
    <w:rsid w:val="005827D5"/>
    <w:rsid w:val="005829A0"/>
    <w:rsid w:val="00586522"/>
    <w:rsid w:val="005900E2"/>
    <w:rsid w:val="00592692"/>
    <w:rsid w:val="00592867"/>
    <w:rsid w:val="0059381D"/>
    <w:rsid w:val="00593D06"/>
    <w:rsid w:val="00594795"/>
    <w:rsid w:val="00595661"/>
    <w:rsid w:val="00596F9A"/>
    <w:rsid w:val="005A18EA"/>
    <w:rsid w:val="005A273D"/>
    <w:rsid w:val="005A2E48"/>
    <w:rsid w:val="005A3378"/>
    <w:rsid w:val="005A34D2"/>
    <w:rsid w:val="005A3EBD"/>
    <w:rsid w:val="005A44ED"/>
    <w:rsid w:val="005A46CC"/>
    <w:rsid w:val="005A4BFB"/>
    <w:rsid w:val="005A5CCF"/>
    <w:rsid w:val="005A6969"/>
    <w:rsid w:val="005A7F07"/>
    <w:rsid w:val="005B01CD"/>
    <w:rsid w:val="005B0568"/>
    <w:rsid w:val="005B0DDB"/>
    <w:rsid w:val="005B1F3D"/>
    <w:rsid w:val="005B2585"/>
    <w:rsid w:val="005B3391"/>
    <w:rsid w:val="005B38CB"/>
    <w:rsid w:val="005B3DC8"/>
    <w:rsid w:val="005B4EEE"/>
    <w:rsid w:val="005B620C"/>
    <w:rsid w:val="005B6ED2"/>
    <w:rsid w:val="005B7B8C"/>
    <w:rsid w:val="005C00F1"/>
    <w:rsid w:val="005C07FB"/>
    <w:rsid w:val="005C10E0"/>
    <w:rsid w:val="005C2C11"/>
    <w:rsid w:val="005C3C02"/>
    <w:rsid w:val="005C5CC1"/>
    <w:rsid w:val="005C6173"/>
    <w:rsid w:val="005C6611"/>
    <w:rsid w:val="005C6653"/>
    <w:rsid w:val="005C6DE1"/>
    <w:rsid w:val="005C7953"/>
    <w:rsid w:val="005C7AA9"/>
    <w:rsid w:val="005D0A33"/>
    <w:rsid w:val="005D0D16"/>
    <w:rsid w:val="005D38DE"/>
    <w:rsid w:val="005D4B11"/>
    <w:rsid w:val="005D4CD0"/>
    <w:rsid w:val="005D6AFF"/>
    <w:rsid w:val="005D7C46"/>
    <w:rsid w:val="005E1783"/>
    <w:rsid w:val="005E2641"/>
    <w:rsid w:val="005E452E"/>
    <w:rsid w:val="005E5238"/>
    <w:rsid w:val="005E702B"/>
    <w:rsid w:val="005E7C56"/>
    <w:rsid w:val="005F1558"/>
    <w:rsid w:val="005F1CD4"/>
    <w:rsid w:val="005F2575"/>
    <w:rsid w:val="005F259D"/>
    <w:rsid w:val="005F25EA"/>
    <w:rsid w:val="005F28F9"/>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6541"/>
    <w:rsid w:val="00606CEF"/>
    <w:rsid w:val="00607EDC"/>
    <w:rsid w:val="00610769"/>
    <w:rsid w:val="00616BC2"/>
    <w:rsid w:val="00617194"/>
    <w:rsid w:val="00617349"/>
    <w:rsid w:val="00620236"/>
    <w:rsid w:val="00621743"/>
    <w:rsid w:val="006219F3"/>
    <w:rsid w:val="0062364A"/>
    <w:rsid w:val="00625754"/>
    <w:rsid w:val="00625CC5"/>
    <w:rsid w:val="00625F0F"/>
    <w:rsid w:val="006270F7"/>
    <w:rsid w:val="00627475"/>
    <w:rsid w:val="006278C1"/>
    <w:rsid w:val="006278D2"/>
    <w:rsid w:val="00627A25"/>
    <w:rsid w:val="00630BEB"/>
    <w:rsid w:val="006323B5"/>
    <w:rsid w:val="00634097"/>
    <w:rsid w:val="00635E33"/>
    <w:rsid w:val="006368A5"/>
    <w:rsid w:val="00637410"/>
    <w:rsid w:val="00637426"/>
    <w:rsid w:val="0063792D"/>
    <w:rsid w:val="00642712"/>
    <w:rsid w:val="00643953"/>
    <w:rsid w:val="00643AF4"/>
    <w:rsid w:val="00645717"/>
    <w:rsid w:val="006462DC"/>
    <w:rsid w:val="00646F11"/>
    <w:rsid w:val="0064776C"/>
    <w:rsid w:val="00647F1E"/>
    <w:rsid w:val="006504CB"/>
    <w:rsid w:val="00653FEB"/>
    <w:rsid w:val="00655692"/>
    <w:rsid w:val="00655C93"/>
    <w:rsid w:val="006569AD"/>
    <w:rsid w:val="00656C29"/>
    <w:rsid w:val="00662304"/>
    <w:rsid w:val="00663995"/>
    <w:rsid w:val="00665717"/>
    <w:rsid w:val="006665E4"/>
    <w:rsid w:val="00667FA9"/>
    <w:rsid w:val="006719BF"/>
    <w:rsid w:val="00672496"/>
    <w:rsid w:val="00672638"/>
    <w:rsid w:val="0067274A"/>
    <w:rsid w:val="006746FB"/>
    <w:rsid w:val="00674F45"/>
    <w:rsid w:val="006772E1"/>
    <w:rsid w:val="00680E8B"/>
    <w:rsid w:val="00680E91"/>
    <w:rsid w:val="00681CDE"/>
    <w:rsid w:val="0068289E"/>
    <w:rsid w:val="00682F17"/>
    <w:rsid w:val="00684B81"/>
    <w:rsid w:val="00684F65"/>
    <w:rsid w:val="00685648"/>
    <w:rsid w:val="006857DF"/>
    <w:rsid w:val="006861E5"/>
    <w:rsid w:val="006907BA"/>
    <w:rsid w:val="006908CF"/>
    <w:rsid w:val="00691296"/>
    <w:rsid w:val="00691E5A"/>
    <w:rsid w:val="00692146"/>
    <w:rsid w:val="00692732"/>
    <w:rsid w:val="0069291F"/>
    <w:rsid w:val="00692C21"/>
    <w:rsid w:val="006953AF"/>
    <w:rsid w:val="006957B0"/>
    <w:rsid w:val="00695937"/>
    <w:rsid w:val="00695E86"/>
    <w:rsid w:val="006977DE"/>
    <w:rsid w:val="006978BA"/>
    <w:rsid w:val="00697A03"/>
    <w:rsid w:val="006A0F0A"/>
    <w:rsid w:val="006A4829"/>
    <w:rsid w:val="006A542A"/>
    <w:rsid w:val="006A6859"/>
    <w:rsid w:val="006A6952"/>
    <w:rsid w:val="006A6BFA"/>
    <w:rsid w:val="006A6E62"/>
    <w:rsid w:val="006A72CA"/>
    <w:rsid w:val="006A72E3"/>
    <w:rsid w:val="006B0CDC"/>
    <w:rsid w:val="006B1925"/>
    <w:rsid w:val="006B242B"/>
    <w:rsid w:val="006B26A9"/>
    <w:rsid w:val="006B2A4D"/>
    <w:rsid w:val="006B4F99"/>
    <w:rsid w:val="006B50E6"/>
    <w:rsid w:val="006B61BA"/>
    <w:rsid w:val="006B646F"/>
    <w:rsid w:val="006B681E"/>
    <w:rsid w:val="006B6956"/>
    <w:rsid w:val="006B7B33"/>
    <w:rsid w:val="006C0264"/>
    <w:rsid w:val="006C0433"/>
    <w:rsid w:val="006C1238"/>
    <w:rsid w:val="006C1332"/>
    <w:rsid w:val="006C268F"/>
    <w:rsid w:val="006C3663"/>
    <w:rsid w:val="006C3868"/>
    <w:rsid w:val="006C5248"/>
    <w:rsid w:val="006C59A7"/>
    <w:rsid w:val="006C5F12"/>
    <w:rsid w:val="006C7040"/>
    <w:rsid w:val="006C70F6"/>
    <w:rsid w:val="006C7C78"/>
    <w:rsid w:val="006D0E37"/>
    <w:rsid w:val="006D1281"/>
    <w:rsid w:val="006D2092"/>
    <w:rsid w:val="006D2C0A"/>
    <w:rsid w:val="006D3FD2"/>
    <w:rsid w:val="006D4FF9"/>
    <w:rsid w:val="006D5056"/>
    <w:rsid w:val="006D5B56"/>
    <w:rsid w:val="006D5D8E"/>
    <w:rsid w:val="006D5E8E"/>
    <w:rsid w:val="006D65D5"/>
    <w:rsid w:val="006E0CED"/>
    <w:rsid w:val="006E1C5E"/>
    <w:rsid w:val="006E28A2"/>
    <w:rsid w:val="006E4ABF"/>
    <w:rsid w:val="006E65C9"/>
    <w:rsid w:val="006F0F7A"/>
    <w:rsid w:val="006F18A9"/>
    <w:rsid w:val="006F18D0"/>
    <w:rsid w:val="006F23EB"/>
    <w:rsid w:val="006F45B3"/>
    <w:rsid w:val="006F4BA6"/>
    <w:rsid w:val="006F5DD0"/>
    <w:rsid w:val="006F7A6F"/>
    <w:rsid w:val="006F7E5B"/>
    <w:rsid w:val="007022AD"/>
    <w:rsid w:val="00703437"/>
    <w:rsid w:val="00703F7A"/>
    <w:rsid w:val="00705D93"/>
    <w:rsid w:val="00710BCB"/>
    <w:rsid w:val="0071215A"/>
    <w:rsid w:val="0071303D"/>
    <w:rsid w:val="00713C0C"/>
    <w:rsid w:val="0071546C"/>
    <w:rsid w:val="00715724"/>
    <w:rsid w:val="00717212"/>
    <w:rsid w:val="0071790E"/>
    <w:rsid w:val="00720487"/>
    <w:rsid w:val="0072049C"/>
    <w:rsid w:val="0072199D"/>
    <w:rsid w:val="007219FC"/>
    <w:rsid w:val="00722290"/>
    <w:rsid w:val="00724467"/>
    <w:rsid w:val="007244C6"/>
    <w:rsid w:val="00725ABE"/>
    <w:rsid w:val="00725D1D"/>
    <w:rsid w:val="00725F62"/>
    <w:rsid w:val="007260EB"/>
    <w:rsid w:val="007263EC"/>
    <w:rsid w:val="007277ED"/>
    <w:rsid w:val="00730208"/>
    <w:rsid w:val="00730A79"/>
    <w:rsid w:val="007324FD"/>
    <w:rsid w:val="00733265"/>
    <w:rsid w:val="00733DF5"/>
    <w:rsid w:val="007364D5"/>
    <w:rsid w:val="00736905"/>
    <w:rsid w:val="00740584"/>
    <w:rsid w:val="0074092C"/>
    <w:rsid w:val="00741803"/>
    <w:rsid w:val="00743FCE"/>
    <w:rsid w:val="00744BCA"/>
    <w:rsid w:val="0075050A"/>
    <w:rsid w:val="00752512"/>
    <w:rsid w:val="007544DA"/>
    <w:rsid w:val="007545E5"/>
    <w:rsid w:val="007563F0"/>
    <w:rsid w:val="00756932"/>
    <w:rsid w:val="00756AF9"/>
    <w:rsid w:val="00756E7B"/>
    <w:rsid w:val="007571BE"/>
    <w:rsid w:val="007576E5"/>
    <w:rsid w:val="00757C23"/>
    <w:rsid w:val="00761283"/>
    <w:rsid w:val="00761407"/>
    <w:rsid w:val="00761A7B"/>
    <w:rsid w:val="00764457"/>
    <w:rsid w:val="007667D1"/>
    <w:rsid w:val="00770729"/>
    <w:rsid w:val="00770DB8"/>
    <w:rsid w:val="0077352C"/>
    <w:rsid w:val="007742D1"/>
    <w:rsid w:val="0077469B"/>
    <w:rsid w:val="00774A90"/>
    <w:rsid w:val="00775D07"/>
    <w:rsid w:val="00776458"/>
    <w:rsid w:val="00777929"/>
    <w:rsid w:val="00777A20"/>
    <w:rsid w:val="00777B32"/>
    <w:rsid w:val="00780B90"/>
    <w:rsid w:val="00780F39"/>
    <w:rsid w:val="00781074"/>
    <w:rsid w:val="007815C2"/>
    <w:rsid w:val="00781867"/>
    <w:rsid w:val="00781F1B"/>
    <w:rsid w:val="00782BE6"/>
    <w:rsid w:val="00782EB8"/>
    <w:rsid w:val="00783171"/>
    <w:rsid w:val="00783B45"/>
    <w:rsid w:val="00783CC7"/>
    <w:rsid w:val="00784556"/>
    <w:rsid w:val="00785215"/>
    <w:rsid w:val="00790390"/>
    <w:rsid w:val="00790BC3"/>
    <w:rsid w:val="00791EF7"/>
    <w:rsid w:val="00794085"/>
    <w:rsid w:val="00795615"/>
    <w:rsid w:val="00795687"/>
    <w:rsid w:val="00795A23"/>
    <w:rsid w:val="00795D21"/>
    <w:rsid w:val="00796397"/>
    <w:rsid w:val="00796492"/>
    <w:rsid w:val="00796CDD"/>
    <w:rsid w:val="007A46FC"/>
    <w:rsid w:val="007A5C10"/>
    <w:rsid w:val="007A5ECC"/>
    <w:rsid w:val="007A6C11"/>
    <w:rsid w:val="007B0FE1"/>
    <w:rsid w:val="007B13FB"/>
    <w:rsid w:val="007B3584"/>
    <w:rsid w:val="007B3B48"/>
    <w:rsid w:val="007B46F9"/>
    <w:rsid w:val="007B4DDB"/>
    <w:rsid w:val="007B6711"/>
    <w:rsid w:val="007B6EB1"/>
    <w:rsid w:val="007B79DA"/>
    <w:rsid w:val="007B7A48"/>
    <w:rsid w:val="007C0EA0"/>
    <w:rsid w:val="007C15EA"/>
    <w:rsid w:val="007C3008"/>
    <w:rsid w:val="007C32DD"/>
    <w:rsid w:val="007C3E56"/>
    <w:rsid w:val="007C42C6"/>
    <w:rsid w:val="007C61A0"/>
    <w:rsid w:val="007C6F1D"/>
    <w:rsid w:val="007C754C"/>
    <w:rsid w:val="007C7DA0"/>
    <w:rsid w:val="007D18DE"/>
    <w:rsid w:val="007D2210"/>
    <w:rsid w:val="007D2298"/>
    <w:rsid w:val="007D25F3"/>
    <w:rsid w:val="007D3631"/>
    <w:rsid w:val="007D381E"/>
    <w:rsid w:val="007D3E67"/>
    <w:rsid w:val="007D3F82"/>
    <w:rsid w:val="007D4A0B"/>
    <w:rsid w:val="007D5C0B"/>
    <w:rsid w:val="007D5D05"/>
    <w:rsid w:val="007D6836"/>
    <w:rsid w:val="007D72D5"/>
    <w:rsid w:val="007D7995"/>
    <w:rsid w:val="007E174D"/>
    <w:rsid w:val="007E1E56"/>
    <w:rsid w:val="007E4085"/>
    <w:rsid w:val="007E59E7"/>
    <w:rsid w:val="007E7B0A"/>
    <w:rsid w:val="007F0B4E"/>
    <w:rsid w:val="007F2D63"/>
    <w:rsid w:val="007F3AAF"/>
    <w:rsid w:val="007F3E38"/>
    <w:rsid w:val="007F4D31"/>
    <w:rsid w:val="007F51BC"/>
    <w:rsid w:val="007F58F0"/>
    <w:rsid w:val="007F5B30"/>
    <w:rsid w:val="007F65D0"/>
    <w:rsid w:val="007F7CFD"/>
    <w:rsid w:val="00802ACE"/>
    <w:rsid w:val="00803772"/>
    <w:rsid w:val="008059BA"/>
    <w:rsid w:val="00806915"/>
    <w:rsid w:val="00806DFD"/>
    <w:rsid w:val="00807513"/>
    <w:rsid w:val="008122DC"/>
    <w:rsid w:val="008137F8"/>
    <w:rsid w:val="00813A45"/>
    <w:rsid w:val="008140BD"/>
    <w:rsid w:val="008168B4"/>
    <w:rsid w:val="00816A74"/>
    <w:rsid w:val="008170E4"/>
    <w:rsid w:val="00817F7C"/>
    <w:rsid w:val="008211DD"/>
    <w:rsid w:val="00821CB2"/>
    <w:rsid w:val="00822FC5"/>
    <w:rsid w:val="00825058"/>
    <w:rsid w:val="00826611"/>
    <w:rsid w:val="008309FE"/>
    <w:rsid w:val="00831DA2"/>
    <w:rsid w:val="008322C4"/>
    <w:rsid w:val="00833E75"/>
    <w:rsid w:val="008346D9"/>
    <w:rsid w:val="008348E8"/>
    <w:rsid w:val="00835614"/>
    <w:rsid w:val="00837FB6"/>
    <w:rsid w:val="00841085"/>
    <w:rsid w:val="008419DE"/>
    <w:rsid w:val="00842083"/>
    <w:rsid w:val="00842DF9"/>
    <w:rsid w:val="0084322A"/>
    <w:rsid w:val="00843510"/>
    <w:rsid w:val="00843EA6"/>
    <w:rsid w:val="00844661"/>
    <w:rsid w:val="008447CA"/>
    <w:rsid w:val="008474DF"/>
    <w:rsid w:val="00847923"/>
    <w:rsid w:val="0085050C"/>
    <w:rsid w:val="00851026"/>
    <w:rsid w:val="00851875"/>
    <w:rsid w:val="0085221D"/>
    <w:rsid w:val="00854756"/>
    <w:rsid w:val="00854D79"/>
    <w:rsid w:val="0085672F"/>
    <w:rsid w:val="00856E0D"/>
    <w:rsid w:val="008577D0"/>
    <w:rsid w:val="00857AC4"/>
    <w:rsid w:val="008604B4"/>
    <w:rsid w:val="0086139B"/>
    <w:rsid w:val="0086193C"/>
    <w:rsid w:val="00863257"/>
    <w:rsid w:val="008638D7"/>
    <w:rsid w:val="008641DD"/>
    <w:rsid w:val="00865F22"/>
    <w:rsid w:val="0086654F"/>
    <w:rsid w:val="008669EA"/>
    <w:rsid w:val="00866CF9"/>
    <w:rsid w:val="008670EA"/>
    <w:rsid w:val="008672AC"/>
    <w:rsid w:val="00871B99"/>
    <w:rsid w:val="00873E0A"/>
    <w:rsid w:val="00873F34"/>
    <w:rsid w:val="00874852"/>
    <w:rsid w:val="00874904"/>
    <w:rsid w:val="00875CC4"/>
    <w:rsid w:val="00875D4F"/>
    <w:rsid w:val="00876286"/>
    <w:rsid w:val="00876726"/>
    <w:rsid w:val="00877ED6"/>
    <w:rsid w:val="0088165E"/>
    <w:rsid w:val="00884650"/>
    <w:rsid w:val="0088468F"/>
    <w:rsid w:val="00884A83"/>
    <w:rsid w:val="00885951"/>
    <w:rsid w:val="00886064"/>
    <w:rsid w:val="00887A07"/>
    <w:rsid w:val="0089006B"/>
    <w:rsid w:val="0089088A"/>
    <w:rsid w:val="00890D3A"/>
    <w:rsid w:val="0089121F"/>
    <w:rsid w:val="008923E0"/>
    <w:rsid w:val="008946AB"/>
    <w:rsid w:val="00896688"/>
    <w:rsid w:val="00896D84"/>
    <w:rsid w:val="0089796E"/>
    <w:rsid w:val="00897990"/>
    <w:rsid w:val="008A247D"/>
    <w:rsid w:val="008A568C"/>
    <w:rsid w:val="008A5EB5"/>
    <w:rsid w:val="008B1282"/>
    <w:rsid w:val="008B3546"/>
    <w:rsid w:val="008B4674"/>
    <w:rsid w:val="008B5E0A"/>
    <w:rsid w:val="008B6025"/>
    <w:rsid w:val="008C0843"/>
    <w:rsid w:val="008C1059"/>
    <w:rsid w:val="008C178A"/>
    <w:rsid w:val="008C286C"/>
    <w:rsid w:val="008C3CF1"/>
    <w:rsid w:val="008C56D0"/>
    <w:rsid w:val="008C5B37"/>
    <w:rsid w:val="008C5F25"/>
    <w:rsid w:val="008C6A78"/>
    <w:rsid w:val="008C6D11"/>
    <w:rsid w:val="008C7EBD"/>
    <w:rsid w:val="008D331C"/>
    <w:rsid w:val="008D4961"/>
    <w:rsid w:val="008D51FA"/>
    <w:rsid w:val="008D5400"/>
    <w:rsid w:val="008D5FA4"/>
    <w:rsid w:val="008D6B93"/>
    <w:rsid w:val="008E10FA"/>
    <w:rsid w:val="008E1D78"/>
    <w:rsid w:val="008E2A40"/>
    <w:rsid w:val="008E325F"/>
    <w:rsid w:val="008E60F5"/>
    <w:rsid w:val="008E7A9B"/>
    <w:rsid w:val="008E7C4B"/>
    <w:rsid w:val="008F0554"/>
    <w:rsid w:val="008F16FC"/>
    <w:rsid w:val="008F4457"/>
    <w:rsid w:val="008F4961"/>
    <w:rsid w:val="008F4F4E"/>
    <w:rsid w:val="008F557A"/>
    <w:rsid w:val="008F78D3"/>
    <w:rsid w:val="0090202B"/>
    <w:rsid w:val="00902502"/>
    <w:rsid w:val="00903999"/>
    <w:rsid w:val="00903AAC"/>
    <w:rsid w:val="00905035"/>
    <w:rsid w:val="00905376"/>
    <w:rsid w:val="0090564B"/>
    <w:rsid w:val="00905CC2"/>
    <w:rsid w:val="009066CD"/>
    <w:rsid w:val="00913040"/>
    <w:rsid w:val="00913AF9"/>
    <w:rsid w:val="0091427C"/>
    <w:rsid w:val="00914A44"/>
    <w:rsid w:val="00914FC2"/>
    <w:rsid w:val="0091518E"/>
    <w:rsid w:val="00916EB5"/>
    <w:rsid w:val="00917068"/>
    <w:rsid w:val="00920062"/>
    <w:rsid w:val="009205C0"/>
    <w:rsid w:val="0092177F"/>
    <w:rsid w:val="00921CB5"/>
    <w:rsid w:val="00922E0F"/>
    <w:rsid w:val="00922F11"/>
    <w:rsid w:val="00922F61"/>
    <w:rsid w:val="0092314A"/>
    <w:rsid w:val="0092526C"/>
    <w:rsid w:val="00925729"/>
    <w:rsid w:val="00925D74"/>
    <w:rsid w:val="00927089"/>
    <w:rsid w:val="0092761A"/>
    <w:rsid w:val="00931CC7"/>
    <w:rsid w:val="0093207E"/>
    <w:rsid w:val="009325E3"/>
    <w:rsid w:val="009326C5"/>
    <w:rsid w:val="00936681"/>
    <w:rsid w:val="00937D46"/>
    <w:rsid w:val="0094126C"/>
    <w:rsid w:val="009413CD"/>
    <w:rsid w:val="00942130"/>
    <w:rsid w:val="009454D3"/>
    <w:rsid w:val="009464DE"/>
    <w:rsid w:val="00947406"/>
    <w:rsid w:val="00947B75"/>
    <w:rsid w:val="00950143"/>
    <w:rsid w:val="00951369"/>
    <w:rsid w:val="00951856"/>
    <w:rsid w:val="00951B0A"/>
    <w:rsid w:val="00952E3A"/>
    <w:rsid w:val="00953E40"/>
    <w:rsid w:val="009541E7"/>
    <w:rsid w:val="00955057"/>
    <w:rsid w:val="009562CE"/>
    <w:rsid w:val="00957122"/>
    <w:rsid w:val="0095725F"/>
    <w:rsid w:val="009600EE"/>
    <w:rsid w:val="00961ACD"/>
    <w:rsid w:val="00963D60"/>
    <w:rsid w:val="0096601B"/>
    <w:rsid w:val="00966306"/>
    <w:rsid w:val="00966E84"/>
    <w:rsid w:val="009739BA"/>
    <w:rsid w:val="00973CD7"/>
    <w:rsid w:val="00973E21"/>
    <w:rsid w:val="00975531"/>
    <w:rsid w:val="00976AA7"/>
    <w:rsid w:val="00980E6B"/>
    <w:rsid w:val="009818EC"/>
    <w:rsid w:val="009823F6"/>
    <w:rsid w:val="00982EBC"/>
    <w:rsid w:val="0098379E"/>
    <w:rsid w:val="00984D40"/>
    <w:rsid w:val="0098512D"/>
    <w:rsid w:val="009860F7"/>
    <w:rsid w:val="00986E17"/>
    <w:rsid w:val="00990CBB"/>
    <w:rsid w:val="00993085"/>
    <w:rsid w:val="0099316D"/>
    <w:rsid w:val="00993620"/>
    <w:rsid w:val="00994879"/>
    <w:rsid w:val="00994A05"/>
    <w:rsid w:val="0099505D"/>
    <w:rsid w:val="009961FA"/>
    <w:rsid w:val="009966B9"/>
    <w:rsid w:val="00996737"/>
    <w:rsid w:val="00996CAD"/>
    <w:rsid w:val="009970C8"/>
    <w:rsid w:val="009A03EA"/>
    <w:rsid w:val="009A083A"/>
    <w:rsid w:val="009A09D7"/>
    <w:rsid w:val="009A1507"/>
    <w:rsid w:val="009A2FD2"/>
    <w:rsid w:val="009A36B6"/>
    <w:rsid w:val="009A5280"/>
    <w:rsid w:val="009A67F7"/>
    <w:rsid w:val="009A7F8F"/>
    <w:rsid w:val="009B242E"/>
    <w:rsid w:val="009B2EE6"/>
    <w:rsid w:val="009B35E0"/>
    <w:rsid w:val="009B3CFC"/>
    <w:rsid w:val="009B4263"/>
    <w:rsid w:val="009B442F"/>
    <w:rsid w:val="009B4ECD"/>
    <w:rsid w:val="009B53B0"/>
    <w:rsid w:val="009B6E33"/>
    <w:rsid w:val="009B7066"/>
    <w:rsid w:val="009B72A2"/>
    <w:rsid w:val="009C019F"/>
    <w:rsid w:val="009C0453"/>
    <w:rsid w:val="009C1A5C"/>
    <w:rsid w:val="009C1F96"/>
    <w:rsid w:val="009C26A3"/>
    <w:rsid w:val="009C2739"/>
    <w:rsid w:val="009C28BA"/>
    <w:rsid w:val="009C36E3"/>
    <w:rsid w:val="009C3EF7"/>
    <w:rsid w:val="009C4FC1"/>
    <w:rsid w:val="009C58F4"/>
    <w:rsid w:val="009C704F"/>
    <w:rsid w:val="009C7630"/>
    <w:rsid w:val="009D182D"/>
    <w:rsid w:val="009D25A6"/>
    <w:rsid w:val="009D2B82"/>
    <w:rsid w:val="009D4702"/>
    <w:rsid w:val="009D49A6"/>
    <w:rsid w:val="009D4DFB"/>
    <w:rsid w:val="009D5070"/>
    <w:rsid w:val="009D6BCD"/>
    <w:rsid w:val="009D71EB"/>
    <w:rsid w:val="009D7697"/>
    <w:rsid w:val="009D790C"/>
    <w:rsid w:val="009E01ED"/>
    <w:rsid w:val="009E1422"/>
    <w:rsid w:val="009E156C"/>
    <w:rsid w:val="009E1891"/>
    <w:rsid w:val="009E4C1F"/>
    <w:rsid w:val="009E6088"/>
    <w:rsid w:val="009E6537"/>
    <w:rsid w:val="009E68DC"/>
    <w:rsid w:val="009E7BB0"/>
    <w:rsid w:val="009F0AB0"/>
    <w:rsid w:val="009F18B3"/>
    <w:rsid w:val="009F1E7B"/>
    <w:rsid w:val="009F27B4"/>
    <w:rsid w:val="009F35B2"/>
    <w:rsid w:val="009F3696"/>
    <w:rsid w:val="009F406A"/>
    <w:rsid w:val="009F4622"/>
    <w:rsid w:val="009F49D8"/>
    <w:rsid w:val="009F6247"/>
    <w:rsid w:val="009F714D"/>
    <w:rsid w:val="00A013A6"/>
    <w:rsid w:val="00A03618"/>
    <w:rsid w:val="00A03B57"/>
    <w:rsid w:val="00A0462B"/>
    <w:rsid w:val="00A04950"/>
    <w:rsid w:val="00A04CDC"/>
    <w:rsid w:val="00A04E51"/>
    <w:rsid w:val="00A05BFE"/>
    <w:rsid w:val="00A0695F"/>
    <w:rsid w:val="00A0751F"/>
    <w:rsid w:val="00A11015"/>
    <w:rsid w:val="00A122A9"/>
    <w:rsid w:val="00A122D2"/>
    <w:rsid w:val="00A207E1"/>
    <w:rsid w:val="00A20BCF"/>
    <w:rsid w:val="00A21DDF"/>
    <w:rsid w:val="00A22329"/>
    <w:rsid w:val="00A2349B"/>
    <w:rsid w:val="00A274F6"/>
    <w:rsid w:val="00A27886"/>
    <w:rsid w:val="00A27A8D"/>
    <w:rsid w:val="00A27D85"/>
    <w:rsid w:val="00A318DB"/>
    <w:rsid w:val="00A3209F"/>
    <w:rsid w:val="00A32825"/>
    <w:rsid w:val="00A33C37"/>
    <w:rsid w:val="00A33E2C"/>
    <w:rsid w:val="00A34682"/>
    <w:rsid w:val="00A34BDB"/>
    <w:rsid w:val="00A34DCF"/>
    <w:rsid w:val="00A34F9C"/>
    <w:rsid w:val="00A35159"/>
    <w:rsid w:val="00A364FD"/>
    <w:rsid w:val="00A40BA5"/>
    <w:rsid w:val="00A40DF9"/>
    <w:rsid w:val="00A413EE"/>
    <w:rsid w:val="00A429FC"/>
    <w:rsid w:val="00A42B1D"/>
    <w:rsid w:val="00A432D3"/>
    <w:rsid w:val="00A45449"/>
    <w:rsid w:val="00A4568C"/>
    <w:rsid w:val="00A45713"/>
    <w:rsid w:val="00A50B3E"/>
    <w:rsid w:val="00A52D00"/>
    <w:rsid w:val="00A53ADC"/>
    <w:rsid w:val="00A55833"/>
    <w:rsid w:val="00A55CA9"/>
    <w:rsid w:val="00A56126"/>
    <w:rsid w:val="00A56A3C"/>
    <w:rsid w:val="00A56E97"/>
    <w:rsid w:val="00A57852"/>
    <w:rsid w:val="00A61650"/>
    <w:rsid w:val="00A61B01"/>
    <w:rsid w:val="00A61FFA"/>
    <w:rsid w:val="00A62397"/>
    <w:rsid w:val="00A64A7D"/>
    <w:rsid w:val="00A64ACC"/>
    <w:rsid w:val="00A67E32"/>
    <w:rsid w:val="00A718A8"/>
    <w:rsid w:val="00A72234"/>
    <w:rsid w:val="00A7242E"/>
    <w:rsid w:val="00A73169"/>
    <w:rsid w:val="00A73227"/>
    <w:rsid w:val="00A73920"/>
    <w:rsid w:val="00A73A35"/>
    <w:rsid w:val="00A779DC"/>
    <w:rsid w:val="00A77ADB"/>
    <w:rsid w:val="00A77C9B"/>
    <w:rsid w:val="00A77EAF"/>
    <w:rsid w:val="00A81B5D"/>
    <w:rsid w:val="00A81EAA"/>
    <w:rsid w:val="00A825E1"/>
    <w:rsid w:val="00A827D9"/>
    <w:rsid w:val="00A82F75"/>
    <w:rsid w:val="00A87CFF"/>
    <w:rsid w:val="00A87FD5"/>
    <w:rsid w:val="00A9109C"/>
    <w:rsid w:val="00A91C72"/>
    <w:rsid w:val="00A93D95"/>
    <w:rsid w:val="00A9407A"/>
    <w:rsid w:val="00A9512F"/>
    <w:rsid w:val="00A95786"/>
    <w:rsid w:val="00A96394"/>
    <w:rsid w:val="00A96463"/>
    <w:rsid w:val="00A97009"/>
    <w:rsid w:val="00A9715D"/>
    <w:rsid w:val="00A975C1"/>
    <w:rsid w:val="00A97974"/>
    <w:rsid w:val="00AA26BF"/>
    <w:rsid w:val="00AA3F14"/>
    <w:rsid w:val="00AA3F46"/>
    <w:rsid w:val="00AA4194"/>
    <w:rsid w:val="00AA5869"/>
    <w:rsid w:val="00AA5B0A"/>
    <w:rsid w:val="00AA64E8"/>
    <w:rsid w:val="00AA733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359D"/>
    <w:rsid w:val="00AC4DEE"/>
    <w:rsid w:val="00AC5F0C"/>
    <w:rsid w:val="00AD03C1"/>
    <w:rsid w:val="00AD0688"/>
    <w:rsid w:val="00AD1891"/>
    <w:rsid w:val="00AD2D4A"/>
    <w:rsid w:val="00AD2F6E"/>
    <w:rsid w:val="00AD3E5B"/>
    <w:rsid w:val="00AD47A4"/>
    <w:rsid w:val="00AD5965"/>
    <w:rsid w:val="00AE0EC6"/>
    <w:rsid w:val="00AE2B08"/>
    <w:rsid w:val="00AE314A"/>
    <w:rsid w:val="00AE37F7"/>
    <w:rsid w:val="00AE38F9"/>
    <w:rsid w:val="00AE3D86"/>
    <w:rsid w:val="00AE6E25"/>
    <w:rsid w:val="00AE711E"/>
    <w:rsid w:val="00AF05A2"/>
    <w:rsid w:val="00AF0603"/>
    <w:rsid w:val="00AF0621"/>
    <w:rsid w:val="00AF0BD4"/>
    <w:rsid w:val="00AF2A48"/>
    <w:rsid w:val="00AF56BC"/>
    <w:rsid w:val="00AF5BE5"/>
    <w:rsid w:val="00AF654A"/>
    <w:rsid w:val="00B0120A"/>
    <w:rsid w:val="00B014B7"/>
    <w:rsid w:val="00B03195"/>
    <w:rsid w:val="00B1125D"/>
    <w:rsid w:val="00B115D8"/>
    <w:rsid w:val="00B11AB5"/>
    <w:rsid w:val="00B12185"/>
    <w:rsid w:val="00B127C1"/>
    <w:rsid w:val="00B12B02"/>
    <w:rsid w:val="00B1600A"/>
    <w:rsid w:val="00B17EBA"/>
    <w:rsid w:val="00B211C1"/>
    <w:rsid w:val="00B214C3"/>
    <w:rsid w:val="00B21DB2"/>
    <w:rsid w:val="00B229D1"/>
    <w:rsid w:val="00B232A6"/>
    <w:rsid w:val="00B23E61"/>
    <w:rsid w:val="00B246CD"/>
    <w:rsid w:val="00B24AB6"/>
    <w:rsid w:val="00B272CB"/>
    <w:rsid w:val="00B3037A"/>
    <w:rsid w:val="00B30C00"/>
    <w:rsid w:val="00B33CF3"/>
    <w:rsid w:val="00B34328"/>
    <w:rsid w:val="00B34797"/>
    <w:rsid w:val="00B37144"/>
    <w:rsid w:val="00B372D2"/>
    <w:rsid w:val="00B37827"/>
    <w:rsid w:val="00B37923"/>
    <w:rsid w:val="00B37AD8"/>
    <w:rsid w:val="00B40330"/>
    <w:rsid w:val="00B40419"/>
    <w:rsid w:val="00B41818"/>
    <w:rsid w:val="00B4207D"/>
    <w:rsid w:val="00B42171"/>
    <w:rsid w:val="00B42974"/>
    <w:rsid w:val="00B43F56"/>
    <w:rsid w:val="00B4450D"/>
    <w:rsid w:val="00B454CE"/>
    <w:rsid w:val="00B45573"/>
    <w:rsid w:val="00B46A69"/>
    <w:rsid w:val="00B46CA7"/>
    <w:rsid w:val="00B5022B"/>
    <w:rsid w:val="00B52A2D"/>
    <w:rsid w:val="00B52D95"/>
    <w:rsid w:val="00B530ED"/>
    <w:rsid w:val="00B54697"/>
    <w:rsid w:val="00B54967"/>
    <w:rsid w:val="00B54FD1"/>
    <w:rsid w:val="00B56BDD"/>
    <w:rsid w:val="00B572A2"/>
    <w:rsid w:val="00B575B0"/>
    <w:rsid w:val="00B57BD4"/>
    <w:rsid w:val="00B60189"/>
    <w:rsid w:val="00B602F0"/>
    <w:rsid w:val="00B60B82"/>
    <w:rsid w:val="00B61CC3"/>
    <w:rsid w:val="00B61FC1"/>
    <w:rsid w:val="00B62921"/>
    <w:rsid w:val="00B645DF"/>
    <w:rsid w:val="00B649F2"/>
    <w:rsid w:val="00B65614"/>
    <w:rsid w:val="00B65C92"/>
    <w:rsid w:val="00B66619"/>
    <w:rsid w:val="00B67DB9"/>
    <w:rsid w:val="00B67EC7"/>
    <w:rsid w:val="00B732B5"/>
    <w:rsid w:val="00B743A0"/>
    <w:rsid w:val="00B74762"/>
    <w:rsid w:val="00B74ECE"/>
    <w:rsid w:val="00B74ECF"/>
    <w:rsid w:val="00B757BA"/>
    <w:rsid w:val="00B75CAD"/>
    <w:rsid w:val="00B77D4A"/>
    <w:rsid w:val="00B801A3"/>
    <w:rsid w:val="00B8747B"/>
    <w:rsid w:val="00B90EB6"/>
    <w:rsid w:val="00B91AC2"/>
    <w:rsid w:val="00B91B5B"/>
    <w:rsid w:val="00B92111"/>
    <w:rsid w:val="00B925AD"/>
    <w:rsid w:val="00B94DE0"/>
    <w:rsid w:val="00B96C3C"/>
    <w:rsid w:val="00B976DA"/>
    <w:rsid w:val="00BA12AC"/>
    <w:rsid w:val="00BA3613"/>
    <w:rsid w:val="00BA3AB0"/>
    <w:rsid w:val="00BA40B6"/>
    <w:rsid w:val="00BA4B40"/>
    <w:rsid w:val="00BA615B"/>
    <w:rsid w:val="00BA68F1"/>
    <w:rsid w:val="00BA7847"/>
    <w:rsid w:val="00BB1297"/>
    <w:rsid w:val="00BB14FE"/>
    <w:rsid w:val="00BB255A"/>
    <w:rsid w:val="00BB479C"/>
    <w:rsid w:val="00BB58FE"/>
    <w:rsid w:val="00BB596B"/>
    <w:rsid w:val="00BC0001"/>
    <w:rsid w:val="00BC172A"/>
    <w:rsid w:val="00BC1831"/>
    <w:rsid w:val="00BC31AA"/>
    <w:rsid w:val="00BC5DAF"/>
    <w:rsid w:val="00BC6061"/>
    <w:rsid w:val="00BC65A5"/>
    <w:rsid w:val="00BC7065"/>
    <w:rsid w:val="00BC7FC4"/>
    <w:rsid w:val="00BD27C7"/>
    <w:rsid w:val="00BD2C1F"/>
    <w:rsid w:val="00BD2FB5"/>
    <w:rsid w:val="00BD3A1E"/>
    <w:rsid w:val="00BD50FC"/>
    <w:rsid w:val="00BD639B"/>
    <w:rsid w:val="00BD78CD"/>
    <w:rsid w:val="00BE05EB"/>
    <w:rsid w:val="00BE16C1"/>
    <w:rsid w:val="00BE7037"/>
    <w:rsid w:val="00BE7184"/>
    <w:rsid w:val="00BF0124"/>
    <w:rsid w:val="00BF0DE1"/>
    <w:rsid w:val="00BF0DEA"/>
    <w:rsid w:val="00BF1D64"/>
    <w:rsid w:val="00BF346F"/>
    <w:rsid w:val="00BF3EE9"/>
    <w:rsid w:val="00BF5444"/>
    <w:rsid w:val="00BF59D1"/>
    <w:rsid w:val="00BF5F77"/>
    <w:rsid w:val="00BF6142"/>
    <w:rsid w:val="00BF6D8A"/>
    <w:rsid w:val="00BF73D8"/>
    <w:rsid w:val="00BF78CE"/>
    <w:rsid w:val="00C0145B"/>
    <w:rsid w:val="00C01959"/>
    <w:rsid w:val="00C01B62"/>
    <w:rsid w:val="00C02A37"/>
    <w:rsid w:val="00C02FB2"/>
    <w:rsid w:val="00C03BB9"/>
    <w:rsid w:val="00C04288"/>
    <w:rsid w:val="00C0453C"/>
    <w:rsid w:val="00C05A57"/>
    <w:rsid w:val="00C06856"/>
    <w:rsid w:val="00C11AD5"/>
    <w:rsid w:val="00C11F3D"/>
    <w:rsid w:val="00C11F49"/>
    <w:rsid w:val="00C1258C"/>
    <w:rsid w:val="00C12A78"/>
    <w:rsid w:val="00C14AA7"/>
    <w:rsid w:val="00C158D5"/>
    <w:rsid w:val="00C15D13"/>
    <w:rsid w:val="00C17288"/>
    <w:rsid w:val="00C174AE"/>
    <w:rsid w:val="00C177C6"/>
    <w:rsid w:val="00C179D9"/>
    <w:rsid w:val="00C179DB"/>
    <w:rsid w:val="00C22D51"/>
    <w:rsid w:val="00C22F9C"/>
    <w:rsid w:val="00C234B0"/>
    <w:rsid w:val="00C24221"/>
    <w:rsid w:val="00C25614"/>
    <w:rsid w:val="00C257F8"/>
    <w:rsid w:val="00C2642E"/>
    <w:rsid w:val="00C2758B"/>
    <w:rsid w:val="00C32066"/>
    <w:rsid w:val="00C33D79"/>
    <w:rsid w:val="00C33E2F"/>
    <w:rsid w:val="00C35290"/>
    <w:rsid w:val="00C35390"/>
    <w:rsid w:val="00C357D6"/>
    <w:rsid w:val="00C40B53"/>
    <w:rsid w:val="00C410BD"/>
    <w:rsid w:val="00C41EFB"/>
    <w:rsid w:val="00C43B53"/>
    <w:rsid w:val="00C45001"/>
    <w:rsid w:val="00C45430"/>
    <w:rsid w:val="00C47C03"/>
    <w:rsid w:val="00C50A28"/>
    <w:rsid w:val="00C51534"/>
    <w:rsid w:val="00C51DB5"/>
    <w:rsid w:val="00C52456"/>
    <w:rsid w:val="00C543B7"/>
    <w:rsid w:val="00C54827"/>
    <w:rsid w:val="00C558C1"/>
    <w:rsid w:val="00C57756"/>
    <w:rsid w:val="00C57C26"/>
    <w:rsid w:val="00C6108F"/>
    <w:rsid w:val="00C6352A"/>
    <w:rsid w:val="00C63DC5"/>
    <w:rsid w:val="00C653B8"/>
    <w:rsid w:val="00C66394"/>
    <w:rsid w:val="00C66591"/>
    <w:rsid w:val="00C67620"/>
    <w:rsid w:val="00C7110C"/>
    <w:rsid w:val="00C7210A"/>
    <w:rsid w:val="00C7353F"/>
    <w:rsid w:val="00C73FAD"/>
    <w:rsid w:val="00C761FF"/>
    <w:rsid w:val="00C76CC9"/>
    <w:rsid w:val="00C77480"/>
    <w:rsid w:val="00C8010D"/>
    <w:rsid w:val="00C814E5"/>
    <w:rsid w:val="00C8195B"/>
    <w:rsid w:val="00C8268A"/>
    <w:rsid w:val="00C84343"/>
    <w:rsid w:val="00C86779"/>
    <w:rsid w:val="00C87930"/>
    <w:rsid w:val="00C90347"/>
    <w:rsid w:val="00C904DD"/>
    <w:rsid w:val="00C91D09"/>
    <w:rsid w:val="00C94329"/>
    <w:rsid w:val="00C9549A"/>
    <w:rsid w:val="00C95FDE"/>
    <w:rsid w:val="00C96690"/>
    <w:rsid w:val="00C975F5"/>
    <w:rsid w:val="00CA0410"/>
    <w:rsid w:val="00CA066A"/>
    <w:rsid w:val="00CA1060"/>
    <w:rsid w:val="00CA292B"/>
    <w:rsid w:val="00CA5F12"/>
    <w:rsid w:val="00CA5FC8"/>
    <w:rsid w:val="00CB195C"/>
    <w:rsid w:val="00CB1A42"/>
    <w:rsid w:val="00CB228D"/>
    <w:rsid w:val="00CB2724"/>
    <w:rsid w:val="00CB2CC9"/>
    <w:rsid w:val="00CB3BC9"/>
    <w:rsid w:val="00CB4336"/>
    <w:rsid w:val="00CB4A02"/>
    <w:rsid w:val="00CB4BD5"/>
    <w:rsid w:val="00CB5302"/>
    <w:rsid w:val="00CB6233"/>
    <w:rsid w:val="00CB7B17"/>
    <w:rsid w:val="00CB7E25"/>
    <w:rsid w:val="00CC0FC7"/>
    <w:rsid w:val="00CC21FF"/>
    <w:rsid w:val="00CC29D3"/>
    <w:rsid w:val="00CC3FB5"/>
    <w:rsid w:val="00CC4801"/>
    <w:rsid w:val="00CC6030"/>
    <w:rsid w:val="00CC61DC"/>
    <w:rsid w:val="00CC6C8A"/>
    <w:rsid w:val="00CC75E6"/>
    <w:rsid w:val="00CC75F9"/>
    <w:rsid w:val="00CD0577"/>
    <w:rsid w:val="00CD1638"/>
    <w:rsid w:val="00CD2657"/>
    <w:rsid w:val="00CD29F1"/>
    <w:rsid w:val="00CD2A83"/>
    <w:rsid w:val="00CD34AC"/>
    <w:rsid w:val="00CD53C0"/>
    <w:rsid w:val="00CE0060"/>
    <w:rsid w:val="00CE04E0"/>
    <w:rsid w:val="00CE0A37"/>
    <w:rsid w:val="00CE1371"/>
    <w:rsid w:val="00CE1D11"/>
    <w:rsid w:val="00CE1EE7"/>
    <w:rsid w:val="00CE2DFB"/>
    <w:rsid w:val="00CE33BC"/>
    <w:rsid w:val="00CE375E"/>
    <w:rsid w:val="00CE51B0"/>
    <w:rsid w:val="00CE651F"/>
    <w:rsid w:val="00CE68B3"/>
    <w:rsid w:val="00CE7610"/>
    <w:rsid w:val="00CE76C2"/>
    <w:rsid w:val="00CF10BF"/>
    <w:rsid w:val="00CF1AB8"/>
    <w:rsid w:val="00CF389E"/>
    <w:rsid w:val="00CF3ED4"/>
    <w:rsid w:val="00CF7E64"/>
    <w:rsid w:val="00D02C7F"/>
    <w:rsid w:val="00D077DA"/>
    <w:rsid w:val="00D11890"/>
    <w:rsid w:val="00D119C9"/>
    <w:rsid w:val="00D11AF9"/>
    <w:rsid w:val="00D12678"/>
    <w:rsid w:val="00D12A89"/>
    <w:rsid w:val="00D1475D"/>
    <w:rsid w:val="00D147A0"/>
    <w:rsid w:val="00D14C4C"/>
    <w:rsid w:val="00D1593D"/>
    <w:rsid w:val="00D15F9F"/>
    <w:rsid w:val="00D16234"/>
    <w:rsid w:val="00D163CB"/>
    <w:rsid w:val="00D16565"/>
    <w:rsid w:val="00D16760"/>
    <w:rsid w:val="00D1700C"/>
    <w:rsid w:val="00D17FD9"/>
    <w:rsid w:val="00D2109C"/>
    <w:rsid w:val="00D21BDD"/>
    <w:rsid w:val="00D22B9E"/>
    <w:rsid w:val="00D2351F"/>
    <w:rsid w:val="00D23D06"/>
    <w:rsid w:val="00D24F9D"/>
    <w:rsid w:val="00D26649"/>
    <w:rsid w:val="00D27AF0"/>
    <w:rsid w:val="00D27B52"/>
    <w:rsid w:val="00D317F2"/>
    <w:rsid w:val="00D31A20"/>
    <w:rsid w:val="00D354B3"/>
    <w:rsid w:val="00D37765"/>
    <w:rsid w:val="00D40870"/>
    <w:rsid w:val="00D41C1A"/>
    <w:rsid w:val="00D42D9A"/>
    <w:rsid w:val="00D43706"/>
    <w:rsid w:val="00D44079"/>
    <w:rsid w:val="00D4518B"/>
    <w:rsid w:val="00D4571F"/>
    <w:rsid w:val="00D46D92"/>
    <w:rsid w:val="00D47282"/>
    <w:rsid w:val="00D47A5B"/>
    <w:rsid w:val="00D47CF5"/>
    <w:rsid w:val="00D50C47"/>
    <w:rsid w:val="00D50D9C"/>
    <w:rsid w:val="00D51A38"/>
    <w:rsid w:val="00D51A7F"/>
    <w:rsid w:val="00D526FE"/>
    <w:rsid w:val="00D53605"/>
    <w:rsid w:val="00D5557A"/>
    <w:rsid w:val="00D56307"/>
    <w:rsid w:val="00D56B80"/>
    <w:rsid w:val="00D572EE"/>
    <w:rsid w:val="00D577A8"/>
    <w:rsid w:val="00D60080"/>
    <w:rsid w:val="00D609BC"/>
    <w:rsid w:val="00D60C7E"/>
    <w:rsid w:val="00D60DB6"/>
    <w:rsid w:val="00D628B5"/>
    <w:rsid w:val="00D6315E"/>
    <w:rsid w:val="00D64BBE"/>
    <w:rsid w:val="00D64C1F"/>
    <w:rsid w:val="00D6702A"/>
    <w:rsid w:val="00D7097B"/>
    <w:rsid w:val="00D70C78"/>
    <w:rsid w:val="00D717B7"/>
    <w:rsid w:val="00D724E7"/>
    <w:rsid w:val="00D72DF7"/>
    <w:rsid w:val="00D72ED3"/>
    <w:rsid w:val="00D73720"/>
    <w:rsid w:val="00D742EB"/>
    <w:rsid w:val="00D7573C"/>
    <w:rsid w:val="00D75C20"/>
    <w:rsid w:val="00D77DB2"/>
    <w:rsid w:val="00D77F5B"/>
    <w:rsid w:val="00D80086"/>
    <w:rsid w:val="00D80314"/>
    <w:rsid w:val="00D824CC"/>
    <w:rsid w:val="00D82630"/>
    <w:rsid w:val="00D837A3"/>
    <w:rsid w:val="00D84EF4"/>
    <w:rsid w:val="00D9093C"/>
    <w:rsid w:val="00D90A6A"/>
    <w:rsid w:val="00D93BC7"/>
    <w:rsid w:val="00D950C9"/>
    <w:rsid w:val="00D9674C"/>
    <w:rsid w:val="00DA1291"/>
    <w:rsid w:val="00DA5E73"/>
    <w:rsid w:val="00DA6C4E"/>
    <w:rsid w:val="00DA6C8D"/>
    <w:rsid w:val="00DA7113"/>
    <w:rsid w:val="00DA71BA"/>
    <w:rsid w:val="00DA788C"/>
    <w:rsid w:val="00DB0263"/>
    <w:rsid w:val="00DB02B6"/>
    <w:rsid w:val="00DB19BA"/>
    <w:rsid w:val="00DB1B31"/>
    <w:rsid w:val="00DB2ADE"/>
    <w:rsid w:val="00DB2ECF"/>
    <w:rsid w:val="00DB3945"/>
    <w:rsid w:val="00DB3C76"/>
    <w:rsid w:val="00DB444A"/>
    <w:rsid w:val="00DB5374"/>
    <w:rsid w:val="00DB54C1"/>
    <w:rsid w:val="00DB5C46"/>
    <w:rsid w:val="00DB5D53"/>
    <w:rsid w:val="00DB69B3"/>
    <w:rsid w:val="00DC1E57"/>
    <w:rsid w:val="00DC2D42"/>
    <w:rsid w:val="00DC332E"/>
    <w:rsid w:val="00DC56E4"/>
    <w:rsid w:val="00DC5B4C"/>
    <w:rsid w:val="00DC67B2"/>
    <w:rsid w:val="00DC7013"/>
    <w:rsid w:val="00DC7036"/>
    <w:rsid w:val="00DD056A"/>
    <w:rsid w:val="00DD0B42"/>
    <w:rsid w:val="00DD11B7"/>
    <w:rsid w:val="00DD1954"/>
    <w:rsid w:val="00DD1B0E"/>
    <w:rsid w:val="00DD1DA2"/>
    <w:rsid w:val="00DD1FDE"/>
    <w:rsid w:val="00DD2D2F"/>
    <w:rsid w:val="00DD2F50"/>
    <w:rsid w:val="00DD2FFE"/>
    <w:rsid w:val="00DD36CC"/>
    <w:rsid w:val="00DD3A99"/>
    <w:rsid w:val="00DD3E05"/>
    <w:rsid w:val="00DD43A9"/>
    <w:rsid w:val="00DD4A05"/>
    <w:rsid w:val="00DD67E9"/>
    <w:rsid w:val="00DD7081"/>
    <w:rsid w:val="00DD7516"/>
    <w:rsid w:val="00DD7637"/>
    <w:rsid w:val="00DD7DBD"/>
    <w:rsid w:val="00DE1053"/>
    <w:rsid w:val="00DE1966"/>
    <w:rsid w:val="00DE2560"/>
    <w:rsid w:val="00DF08EB"/>
    <w:rsid w:val="00DF0CE0"/>
    <w:rsid w:val="00DF1739"/>
    <w:rsid w:val="00DF47F0"/>
    <w:rsid w:val="00DF5834"/>
    <w:rsid w:val="00DF6879"/>
    <w:rsid w:val="00DF6C10"/>
    <w:rsid w:val="00DF7025"/>
    <w:rsid w:val="00DF781A"/>
    <w:rsid w:val="00E0236F"/>
    <w:rsid w:val="00E02CD0"/>
    <w:rsid w:val="00E03B28"/>
    <w:rsid w:val="00E03F97"/>
    <w:rsid w:val="00E044D4"/>
    <w:rsid w:val="00E063CE"/>
    <w:rsid w:val="00E127F5"/>
    <w:rsid w:val="00E12B4D"/>
    <w:rsid w:val="00E13B10"/>
    <w:rsid w:val="00E14198"/>
    <w:rsid w:val="00E143D5"/>
    <w:rsid w:val="00E160A6"/>
    <w:rsid w:val="00E20395"/>
    <w:rsid w:val="00E21354"/>
    <w:rsid w:val="00E21B6A"/>
    <w:rsid w:val="00E21D6E"/>
    <w:rsid w:val="00E21EAD"/>
    <w:rsid w:val="00E2306A"/>
    <w:rsid w:val="00E23634"/>
    <w:rsid w:val="00E25B75"/>
    <w:rsid w:val="00E26F79"/>
    <w:rsid w:val="00E27EBA"/>
    <w:rsid w:val="00E3070C"/>
    <w:rsid w:val="00E31866"/>
    <w:rsid w:val="00E31CE6"/>
    <w:rsid w:val="00E32AB7"/>
    <w:rsid w:val="00E33F3C"/>
    <w:rsid w:val="00E343E8"/>
    <w:rsid w:val="00E34C3C"/>
    <w:rsid w:val="00E35853"/>
    <w:rsid w:val="00E417A5"/>
    <w:rsid w:val="00E41FD5"/>
    <w:rsid w:val="00E4271B"/>
    <w:rsid w:val="00E43E34"/>
    <w:rsid w:val="00E45C95"/>
    <w:rsid w:val="00E46902"/>
    <w:rsid w:val="00E523F6"/>
    <w:rsid w:val="00E5248D"/>
    <w:rsid w:val="00E526B7"/>
    <w:rsid w:val="00E53F79"/>
    <w:rsid w:val="00E5487F"/>
    <w:rsid w:val="00E54F59"/>
    <w:rsid w:val="00E557CD"/>
    <w:rsid w:val="00E55A13"/>
    <w:rsid w:val="00E55D9B"/>
    <w:rsid w:val="00E56897"/>
    <w:rsid w:val="00E56EFD"/>
    <w:rsid w:val="00E5754D"/>
    <w:rsid w:val="00E638DE"/>
    <w:rsid w:val="00E66E89"/>
    <w:rsid w:val="00E66EEB"/>
    <w:rsid w:val="00E674A3"/>
    <w:rsid w:val="00E732B0"/>
    <w:rsid w:val="00E73BFD"/>
    <w:rsid w:val="00E747D9"/>
    <w:rsid w:val="00E7513A"/>
    <w:rsid w:val="00E77326"/>
    <w:rsid w:val="00E77A03"/>
    <w:rsid w:val="00E803FC"/>
    <w:rsid w:val="00E81A24"/>
    <w:rsid w:val="00E81D0A"/>
    <w:rsid w:val="00E825EB"/>
    <w:rsid w:val="00E83A71"/>
    <w:rsid w:val="00E847BA"/>
    <w:rsid w:val="00E84EFE"/>
    <w:rsid w:val="00E85004"/>
    <w:rsid w:val="00E856B5"/>
    <w:rsid w:val="00E8638C"/>
    <w:rsid w:val="00E868DC"/>
    <w:rsid w:val="00E86FC6"/>
    <w:rsid w:val="00E870E7"/>
    <w:rsid w:val="00E8717D"/>
    <w:rsid w:val="00E87690"/>
    <w:rsid w:val="00E90175"/>
    <w:rsid w:val="00E912C7"/>
    <w:rsid w:val="00E915CA"/>
    <w:rsid w:val="00E91818"/>
    <w:rsid w:val="00E92EC5"/>
    <w:rsid w:val="00E9314E"/>
    <w:rsid w:val="00E940FE"/>
    <w:rsid w:val="00E951A3"/>
    <w:rsid w:val="00E95BC2"/>
    <w:rsid w:val="00E966DB"/>
    <w:rsid w:val="00E97109"/>
    <w:rsid w:val="00E973C6"/>
    <w:rsid w:val="00EA1DBE"/>
    <w:rsid w:val="00EA493D"/>
    <w:rsid w:val="00EA5424"/>
    <w:rsid w:val="00EA5896"/>
    <w:rsid w:val="00EA5D81"/>
    <w:rsid w:val="00EA5DB1"/>
    <w:rsid w:val="00EA70F0"/>
    <w:rsid w:val="00EA7B3A"/>
    <w:rsid w:val="00EB0A79"/>
    <w:rsid w:val="00EB1FF7"/>
    <w:rsid w:val="00EB2774"/>
    <w:rsid w:val="00EB2784"/>
    <w:rsid w:val="00EB2A72"/>
    <w:rsid w:val="00EB3228"/>
    <w:rsid w:val="00EB3D12"/>
    <w:rsid w:val="00EB6421"/>
    <w:rsid w:val="00EC0453"/>
    <w:rsid w:val="00EC05BF"/>
    <w:rsid w:val="00EC08DD"/>
    <w:rsid w:val="00EC18CE"/>
    <w:rsid w:val="00EC2222"/>
    <w:rsid w:val="00EC2F69"/>
    <w:rsid w:val="00EC3A68"/>
    <w:rsid w:val="00EC4F27"/>
    <w:rsid w:val="00EC5E96"/>
    <w:rsid w:val="00EC779F"/>
    <w:rsid w:val="00EC7B17"/>
    <w:rsid w:val="00ED4C11"/>
    <w:rsid w:val="00ED6AF0"/>
    <w:rsid w:val="00EE210D"/>
    <w:rsid w:val="00EE3617"/>
    <w:rsid w:val="00EE47AF"/>
    <w:rsid w:val="00EE6D29"/>
    <w:rsid w:val="00EF09FD"/>
    <w:rsid w:val="00EF1368"/>
    <w:rsid w:val="00EF52B5"/>
    <w:rsid w:val="00EF5549"/>
    <w:rsid w:val="00F02F34"/>
    <w:rsid w:val="00F03628"/>
    <w:rsid w:val="00F0373A"/>
    <w:rsid w:val="00F05458"/>
    <w:rsid w:val="00F0590A"/>
    <w:rsid w:val="00F067A9"/>
    <w:rsid w:val="00F075DD"/>
    <w:rsid w:val="00F10030"/>
    <w:rsid w:val="00F1071E"/>
    <w:rsid w:val="00F10D82"/>
    <w:rsid w:val="00F119BC"/>
    <w:rsid w:val="00F13A36"/>
    <w:rsid w:val="00F151FA"/>
    <w:rsid w:val="00F157CE"/>
    <w:rsid w:val="00F1597C"/>
    <w:rsid w:val="00F15BC1"/>
    <w:rsid w:val="00F1649F"/>
    <w:rsid w:val="00F20533"/>
    <w:rsid w:val="00F2079D"/>
    <w:rsid w:val="00F20A98"/>
    <w:rsid w:val="00F20FC5"/>
    <w:rsid w:val="00F21528"/>
    <w:rsid w:val="00F22210"/>
    <w:rsid w:val="00F23DCF"/>
    <w:rsid w:val="00F256A8"/>
    <w:rsid w:val="00F26C89"/>
    <w:rsid w:val="00F27FFE"/>
    <w:rsid w:val="00F31ACD"/>
    <w:rsid w:val="00F32334"/>
    <w:rsid w:val="00F335D0"/>
    <w:rsid w:val="00F37062"/>
    <w:rsid w:val="00F400FA"/>
    <w:rsid w:val="00F40D51"/>
    <w:rsid w:val="00F40E8E"/>
    <w:rsid w:val="00F418B5"/>
    <w:rsid w:val="00F41AC0"/>
    <w:rsid w:val="00F426AC"/>
    <w:rsid w:val="00F42DB1"/>
    <w:rsid w:val="00F435D1"/>
    <w:rsid w:val="00F455EE"/>
    <w:rsid w:val="00F45A5A"/>
    <w:rsid w:val="00F45CC2"/>
    <w:rsid w:val="00F46739"/>
    <w:rsid w:val="00F46772"/>
    <w:rsid w:val="00F46F5A"/>
    <w:rsid w:val="00F46FFA"/>
    <w:rsid w:val="00F504ED"/>
    <w:rsid w:val="00F51135"/>
    <w:rsid w:val="00F51368"/>
    <w:rsid w:val="00F5164D"/>
    <w:rsid w:val="00F51821"/>
    <w:rsid w:val="00F518BD"/>
    <w:rsid w:val="00F51E32"/>
    <w:rsid w:val="00F526E3"/>
    <w:rsid w:val="00F5332A"/>
    <w:rsid w:val="00F5420F"/>
    <w:rsid w:val="00F5516B"/>
    <w:rsid w:val="00F55558"/>
    <w:rsid w:val="00F56E11"/>
    <w:rsid w:val="00F570FA"/>
    <w:rsid w:val="00F60053"/>
    <w:rsid w:val="00F60668"/>
    <w:rsid w:val="00F607DA"/>
    <w:rsid w:val="00F61635"/>
    <w:rsid w:val="00F650ED"/>
    <w:rsid w:val="00F652F1"/>
    <w:rsid w:val="00F65478"/>
    <w:rsid w:val="00F67618"/>
    <w:rsid w:val="00F715E9"/>
    <w:rsid w:val="00F71B6B"/>
    <w:rsid w:val="00F729FB"/>
    <w:rsid w:val="00F73CA3"/>
    <w:rsid w:val="00F748F4"/>
    <w:rsid w:val="00F75940"/>
    <w:rsid w:val="00F75BF8"/>
    <w:rsid w:val="00F7628B"/>
    <w:rsid w:val="00F766FC"/>
    <w:rsid w:val="00F770FD"/>
    <w:rsid w:val="00F809E9"/>
    <w:rsid w:val="00F80DEA"/>
    <w:rsid w:val="00F80EFC"/>
    <w:rsid w:val="00F835AF"/>
    <w:rsid w:val="00F85DD6"/>
    <w:rsid w:val="00F862C7"/>
    <w:rsid w:val="00F863FA"/>
    <w:rsid w:val="00F87350"/>
    <w:rsid w:val="00F91C7D"/>
    <w:rsid w:val="00F92059"/>
    <w:rsid w:val="00F92ABA"/>
    <w:rsid w:val="00F93A71"/>
    <w:rsid w:val="00F93BDE"/>
    <w:rsid w:val="00F93F21"/>
    <w:rsid w:val="00F94FF0"/>
    <w:rsid w:val="00F95924"/>
    <w:rsid w:val="00F9598D"/>
    <w:rsid w:val="00F95BC1"/>
    <w:rsid w:val="00F975E4"/>
    <w:rsid w:val="00FA000E"/>
    <w:rsid w:val="00FA58F7"/>
    <w:rsid w:val="00FA5F0B"/>
    <w:rsid w:val="00FA6269"/>
    <w:rsid w:val="00FA6571"/>
    <w:rsid w:val="00FB10F7"/>
    <w:rsid w:val="00FB4F29"/>
    <w:rsid w:val="00FB69B4"/>
    <w:rsid w:val="00FB7C62"/>
    <w:rsid w:val="00FC0474"/>
    <w:rsid w:val="00FC0B04"/>
    <w:rsid w:val="00FC27A8"/>
    <w:rsid w:val="00FC41DA"/>
    <w:rsid w:val="00FC49BC"/>
    <w:rsid w:val="00FC4B0E"/>
    <w:rsid w:val="00FC6460"/>
    <w:rsid w:val="00FD0473"/>
    <w:rsid w:val="00FD0FF9"/>
    <w:rsid w:val="00FD16BF"/>
    <w:rsid w:val="00FD1861"/>
    <w:rsid w:val="00FD1F38"/>
    <w:rsid w:val="00FD2CCB"/>
    <w:rsid w:val="00FD376E"/>
    <w:rsid w:val="00FD4277"/>
    <w:rsid w:val="00FD5201"/>
    <w:rsid w:val="00FD640D"/>
    <w:rsid w:val="00FD651B"/>
    <w:rsid w:val="00FE190C"/>
    <w:rsid w:val="00FE202B"/>
    <w:rsid w:val="00FE27CB"/>
    <w:rsid w:val="00FE3AFA"/>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 w:val="00FF77F8"/>
    <w:rsid w:val="0937478E"/>
    <w:rsid w:val="1287A992"/>
    <w:rsid w:val="19E43DEF"/>
    <w:rsid w:val="2295FC7C"/>
    <w:rsid w:val="24E04A65"/>
    <w:rsid w:val="27B31A60"/>
    <w:rsid w:val="2C132931"/>
    <w:rsid w:val="34E6C6EF"/>
    <w:rsid w:val="35CE1416"/>
    <w:rsid w:val="38499ECB"/>
    <w:rsid w:val="3AF6C5B0"/>
    <w:rsid w:val="3C63FE89"/>
    <w:rsid w:val="49D46D1B"/>
    <w:rsid w:val="49F5887E"/>
    <w:rsid w:val="4BDB7336"/>
    <w:rsid w:val="55C6113D"/>
    <w:rsid w:val="55CD6D57"/>
    <w:rsid w:val="5B531864"/>
    <w:rsid w:val="5E65BB29"/>
    <w:rsid w:val="5FF9A351"/>
    <w:rsid w:val="617C2CF0"/>
    <w:rsid w:val="650BD230"/>
    <w:rsid w:val="6CA8C284"/>
    <w:rsid w:val="6F5D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2A6422F1"/>
  <w15:docId w15:val="{2D2E011C-9086-4404-900C-3A7B8E38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lang w:val="en-US" w:eastAsia="en-US"/>
    </w:rPr>
  </w:style>
  <w:style w:type="paragraph" w:styleId="Heading1">
    <w:name w:val="heading 1"/>
    <w:basedOn w:val="Normal"/>
    <w:next w:val="Body1"/>
    <w:qFormat/>
    <w:rsid w:val="00312EAC"/>
    <w:pPr>
      <w:keepNext/>
      <w:numPr>
        <w:numId w:val="10"/>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0"/>
      </w:numPr>
      <w:tabs>
        <w:tab w:val="clear" w:pos="756"/>
        <w:tab w:val="num" w:pos="576"/>
      </w:tabs>
      <w:spacing w:before="240" w:after="60"/>
      <w:ind w:left="576"/>
      <w:outlineLvl w:val="1"/>
    </w:pPr>
    <w:rPr>
      <w:rFonts w:ascii="Arial" w:hAnsi="Arial"/>
      <w:b/>
      <w:sz w:val="28"/>
      <w:szCs w:val="28"/>
    </w:rPr>
  </w:style>
  <w:style w:type="paragraph" w:styleId="Heading3">
    <w:name w:val="heading 3"/>
    <w:basedOn w:val="Normal"/>
    <w:next w:val="Body1"/>
    <w:link w:val="Heading3Char2"/>
    <w:qFormat/>
    <w:pPr>
      <w:keepNext/>
      <w:numPr>
        <w:ilvl w:val="2"/>
        <w:numId w:val="10"/>
      </w:numPr>
      <w:spacing w:before="240" w:after="60"/>
      <w:ind w:left="1008"/>
      <w:outlineLvl w:val="2"/>
    </w:pPr>
    <w:rPr>
      <w:rFonts w:ascii="Arial" w:hAnsi="Arial"/>
      <w:b/>
      <w:sz w:val="24"/>
    </w:rPr>
  </w:style>
  <w:style w:type="paragraph" w:styleId="Heading4">
    <w:name w:val="heading 4"/>
    <w:basedOn w:val="Normal"/>
    <w:next w:val="Body1"/>
    <w:qFormat/>
    <w:pPr>
      <w:keepNext/>
      <w:numPr>
        <w:ilvl w:val="3"/>
        <w:numId w:val="10"/>
      </w:numPr>
      <w:spacing w:before="240" w:after="60"/>
      <w:ind w:left="1440"/>
      <w:outlineLvl w:val="3"/>
    </w:pPr>
    <w:rPr>
      <w:rFonts w:ascii="Arial" w:hAnsi="Arial"/>
      <w:b/>
      <w:sz w:val="22"/>
    </w:rPr>
  </w:style>
  <w:style w:type="paragraph" w:styleId="Heading5">
    <w:name w:val="heading 5"/>
    <w:basedOn w:val="Normal"/>
    <w:next w:val="Body1"/>
    <w:qFormat/>
    <w:pPr>
      <w:numPr>
        <w:ilvl w:val="4"/>
        <w:numId w:val="10"/>
      </w:numPr>
      <w:spacing w:before="240" w:after="60"/>
      <w:ind w:left="1728"/>
      <w:outlineLvl w:val="4"/>
    </w:pPr>
    <w:rPr>
      <w:rFonts w:ascii="Arial" w:hAnsi="Arial"/>
      <w:b/>
      <w:szCs w:val="20"/>
    </w:rPr>
  </w:style>
  <w:style w:type="paragraph" w:styleId="Heading6">
    <w:name w:val="heading 6"/>
    <w:basedOn w:val="Normal"/>
    <w:next w:val="Body1"/>
    <w:qFormat/>
    <w:pPr>
      <w:numPr>
        <w:ilvl w:val="5"/>
        <w:numId w:val="10"/>
      </w:numPr>
      <w:spacing w:before="240" w:after="60"/>
      <w:outlineLvl w:val="5"/>
    </w:pPr>
    <w:rPr>
      <w:i/>
    </w:rPr>
  </w:style>
  <w:style w:type="paragraph" w:styleId="Heading7">
    <w:name w:val="heading 7"/>
    <w:basedOn w:val="Normal"/>
    <w:next w:val="Body1"/>
    <w:qFormat/>
    <w:pPr>
      <w:numPr>
        <w:ilvl w:val="6"/>
        <w:numId w:val="10"/>
      </w:numPr>
      <w:spacing w:before="240" w:after="60"/>
      <w:outlineLvl w:val="6"/>
    </w:pPr>
    <w:rPr>
      <w:rFonts w:ascii="Arial" w:hAnsi="Arial"/>
      <w:b/>
      <w:sz w:val="16"/>
    </w:rPr>
  </w:style>
  <w:style w:type="paragraph" w:styleId="Heading8">
    <w:name w:val="heading 8"/>
    <w:basedOn w:val="Normal"/>
    <w:next w:val="Body1"/>
    <w:qFormat/>
    <w:pPr>
      <w:numPr>
        <w:ilvl w:val="7"/>
        <w:numId w:val="10"/>
      </w:numPr>
      <w:spacing w:before="240" w:after="60"/>
      <w:outlineLvl w:val="7"/>
    </w:pPr>
    <w:rPr>
      <w:rFonts w:ascii="Arial" w:hAnsi="Arial"/>
      <w:i/>
      <w:sz w:val="16"/>
    </w:rPr>
  </w:style>
  <w:style w:type="paragraph" w:styleId="Heading9">
    <w:name w:val="heading 9"/>
    <w:basedOn w:val="Normal"/>
    <w:next w:val="Body1"/>
    <w:qFormat/>
    <w:pPr>
      <w:numPr>
        <w:ilvl w:val="8"/>
        <w:numId w:val="10"/>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semiHidden/>
    <w:pPr>
      <w:ind w:left="600"/>
    </w:pPr>
    <w:rPr>
      <w:sz w:val="18"/>
      <w:szCs w:val="18"/>
      <w:lang w:val="en-US" w:eastAsia="en-US"/>
    </w:rPr>
  </w:style>
  <w:style w:type="paragraph" w:styleId="TOC1">
    <w:name w:val="toc 1"/>
    <w:next w:val="TOC2"/>
    <w:autoRedefine/>
    <w:uiPriority w:val="39"/>
    <w:pPr>
      <w:spacing w:before="120" w:after="120"/>
    </w:pPr>
    <w:rPr>
      <w:b/>
      <w:bCs/>
      <w:caps/>
      <w:lang w:val="en-US" w:eastAsia="en-U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pPr>
      <w:ind w:left="400"/>
    </w:pPr>
    <w:rPr>
      <w:iCs/>
      <w:lang w:val="en-US" w:eastAsia="en-U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semiHidden/>
    <w:pPr>
      <w:ind w:left="800"/>
    </w:pPr>
    <w:rPr>
      <w:sz w:val="18"/>
      <w:szCs w:val="18"/>
      <w:lang w:val="en-US" w:eastAsia="en-US"/>
    </w:rPr>
  </w:style>
  <w:style w:type="paragraph" w:styleId="TOC6">
    <w:name w:val="toc 6"/>
    <w:autoRedefine/>
    <w:semiHidden/>
    <w:pPr>
      <w:ind w:left="1000"/>
    </w:pPr>
    <w:rPr>
      <w:sz w:val="18"/>
      <w:szCs w:val="18"/>
      <w:lang w:val="en-US" w:eastAsia="en-US"/>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autoRedefine/>
    <w:semiHidden/>
    <w:pPr>
      <w:ind w:left="1600"/>
    </w:pPr>
    <w:rPr>
      <w:sz w:val="18"/>
      <w:szCs w:val="18"/>
      <w:lang w:val="en-US" w:eastAsia="en-US"/>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28"/>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rPr>
      <w:lang w:val="en-US" w:eastAsia="en-US"/>
    </w:rPr>
  </w:style>
  <w:style w:type="paragraph" w:customStyle="1" w:styleId="2-columnlist">
    <w:name w:val="2-column list"/>
    <w:pPr>
      <w:widowControl w:val="0"/>
      <w:spacing w:before="240"/>
      <w:ind w:left="3600" w:hanging="2880"/>
    </w:pPr>
    <w:rPr>
      <w:color w:val="000000"/>
      <w:lang w:val="en-US" w:eastAsia="en-US"/>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lang w:val="en-US" w:eastAsia="en-US"/>
    </w:rPr>
  </w:style>
  <w:style w:type="paragraph" w:customStyle="1" w:styleId="Code">
    <w:name w:val="Code"/>
    <w:pPr>
      <w:widowControl w:val="0"/>
      <w:spacing w:before="80"/>
    </w:pPr>
    <w:rPr>
      <w:rFonts w:ascii="Courier New" w:hAnsi="Courier New"/>
      <w:color w:val="000000"/>
      <w:sz w:val="18"/>
      <w:lang w:val="en-US" w:eastAsia="en-US"/>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lang w:val="en-US" w:eastAsia="en-US"/>
    </w:rPr>
  </w:style>
  <w:style w:type="paragraph" w:customStyle="1" w:styleId="Indent1">
    <w:name w:val="Indent1"/>
    <w:pPr>
      <w:widowControl w:val="0"/>
      <w:spacing w:before="100"/>
      <w:ind w:left="1080"/>
    </w:pPr>
    <w:rPr>
      <w:color w:val="000000"/>
      <w:lang w:val="en-US" w:eastAsia="en-US"/>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lang w:val="en-US" w:eastAsia="en-US"/>
    </w:rPr>
  </w:style>
  <w:style w:type="paragraph" w:customStyle="1" w:styleId="Indent3">
    <w:name w:val="Indent3"/>
    <w:pPr>
      <w:widowControl w:val="0"/>
      <w:spacing w:before="100"/>
      <w:ind w:left="1800"/>
    </w:pPr>
    <w:rPr>
      <w:color w:val="000000"/>
      <w:lang w:val="en-US" w:eastAsia="en-US"/>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lang w:val="en-US" w:eastAsia="en-US"/>
    </w:rPr>
  </w:style>
  <w:style w:type="paragraph" w:customStyle="1" w:styleId="TPTitle">
    <w:name w:val="TPTitle"/>
    <w:pPr>
      <w:spacing w:before="936"/>
      <w:jc w:val="center"/>
    </w:pPr>
    <w:rPr>
      <w:rFonts w:ascii="Arial" w:hAnsi="Arial"/>
      <w:b/>
      <w:sz w:val="48"/>
      <w:lang w:val="en-US" w:eastAsia="en-US"/>
    </w:rPr>
  </w:style>
  <w:style w:type="paragraph" w:customStyle="1" w:styleId="MLfooter">
    <w:name w:val="M:L footer"/>
    <w:pPr>
      <w:widowControl w:val="0"/>
      <w:tabs>
        <w:tab w:val="center" w:pos="4680"/>
        <w:tab w:val="right" w:pos="9359"/>
      </w:tabs>
    </w:pPr>
    <w:rPr>
      <w:rFonts w:ascii="Arial" w:hAnsi="Arial"/>
      <w:i/>
      <w:color w:val="000000"/>
      <w:sz w:val="16"/>
      <w:lang w:val="en-US" w:eastAsia="en-US"/>
    </w:rPr>
  </w:style>
  <w:style w:type="paragraph" w:customStyle="1" w:styleId="MLheader">
    <w:name w:val="M:L header"/>
    <w:pPr>
      <w:widowControl w:val="0"/>
      <w:spacing w:before="60" w:line="200" w:lineRule="exact"/>
    </w:pPr>
    <w:rPr>
      <w:rFonts w:ascii="Helvetica" w:hAnsi="Helvetica"/>
      <w:i/>
      <w:color w:val="000000"/>
      <w:sz w:val="16"/>
      <w:lang w:val="en-US" w:eastAsia="en-US"/>
    </w:rPr>
  </w:style>
  <w:style w:type="paragraph" w:customStyle="1" w:styleId="MRfooter">
    <w:name w:val="M:R footer"/>
    <w:pPr>
      <w:widowControl w:val="0"/>
      <w:tabs>
        <w:tab w:val="center" w:pos="4681"/>
        <w:tab w:val="right" w:pos="9329"/>
      </w:tabs>
    </w:pPr>
    <w:rPr>
      <w:rFonts w:ascii="Arial" w:hAnsi="Arial"/>
      <w:i/>
      <w:color w:val="000000"/>
      <w:sz w:val="16"/>
      <w:lang w:val="en-US" w:eastAsia="en-US"/>
    </w:rPr>
  </w:style>
  <w:style w:type="paragraph" w:customStyle="1" w:styleId="MRheader">
    <w:name w:val="M:R header"/>
    <w:pPr>
      <w:widowControl w:val="0"/>
      <w:tabs>
        <w:tab w:val="right" w:pos="9319"/>
      </w:tabs>
      <w:spacing w:before="60" w:line="200" w:lineRule="exact"/>
    </w:pPr>
    <w:rPr>
      <w:rFonts w:ascii="Helvetica" w:hAnsi="Helvetica"/>
      <w:i/>
      <w:color w:val="000000"/>
      <w:sz w:val="16"/>
      <w:lang w:val="en-US" w:eastAsia="en-US"/>
    </w:rPr>
  </w:style>
  <w:style w:type="paragraph" w:customStyle="1" w:styleId="RevHistoryHead">
    <w:name w:val="RevHistory Head"/>
    <w:next w:val="Body1"/>
    <w:pPr>
      <w:keepNext/>
      <w:pBdr>
        <w:bottom w:val="single" w:sz="4" w:space="1" w:color="auto"/>
      </w:pBdr>
      <w:spacing w:before="280"/>
    </w:pPr>
    <w:rPr>
      <w:rFonts w:ascii="Arial" w:hAnsi="Arial"/>
      <w:b/>
      <w:color w:val="000000"/>
      <w:sz w:val="36"/>
      <w:lang w:val="en-US" w:eastAsia="en-US"/>
    </w:rPr>
  </w:style>
  <w:style w:type="paragraph" w:customStyle="1" w:styleId="TableHead">
    <w:name w:val="Table Head"/>
    <w:pPr>
      <w:keepNext/>
      <w:keepLines/>
      <w:widowControl w:val="0"/>
      <w:tabs>
        <w:tab w:val="left" w:pos="7200"/>
        <w:tab w:val="left" w:pos="7920"/>
      </w:tabs>
      <w:spacing w:before="80" w:after="80"/>
      <w:jc w:val="center"/>
    </w:pPr>
    <w:rPr>
      <w:b/>
      <w:color w:val="000000"/>
      <w:lang w:val="en-US" w:eastAsia="en-US"/>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lang w:val="en-US" w:eastAsia="en-US"/>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lang w:val="en-US" w:eastAsia="en-US"/>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lang w:val="en-US" w:eastAsia="en-US"/>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lang w:val="en-US" w:eastAsia="en-US"/>
    </w:rPr>
  </w:style>
  <w:style w:type="paragraph" w:customStyle="1" w:styleId="WarrTitle">
    <w:name w:val="WarrTitle"/>
    <w:next w:val="Normal"/>
    <w:pPr>
      <w:pBdr>
        <w:bottom w:val="single" w:sz="6" w:space="1" w:color="auto"/>
      </w:pBdr>
      <w:spacing w:after="400"/>
    </w:pPr>
    <w:rPr>
      <w:rFonts w:ascii="Arial" w:hAnsi="Arial"/>
      <w:b/>
      <w:sz w:val="48"/>
      <w:lang w:val="en-US" w:eastAsia="en-US"/>
    </w:rPr>
  </w:style>
  <w:style w:type="paragraph" w:customStyle="1" w:styleId="WarrHd">
    <w:name w:val="WarrHd"/>
    <w:next w:val="Normal"/>
    <w:pPr>
      <w:spacing w:before="200"/>
    </w:pPr>
    <w:rPr>
      <w:rFonts w:ascii="Arial" w:hAnsi="Arial"/>
      <w:b/>
      <w:lang w:val="en-US" w:eastAsia="en-US"/>
    </w:rPr>
  </w:style>
  <w:style w:type="paragraph" w:customStyle="1" w:styleId="TPCopyright">
    <w:name w:val="TPCopyright"/>
    <w:rsid w:val="0088468F"/>
    <w:pPr>
      <w:spacing w:before="4500"/>
      <w:jc w:val="center"/>
    </w:pPr>
    <w:rPr>
      <w:rFonts w:ascii="Arial" w:hAnsi="Arial" w:cs="Arial"/>
      <w:color w:val="000000"/>
      <w:lang w:val="en-US" w:eastAsia="en-US"/>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lang w:val="en-US" w:eastAsia="en-US"/>
    </w:rPr>
  </w:style>
  <w:style w:type="paragraph" w:customStyle="1" w:styleId="TableCaption">
    <w:name w:val="Table Caption"/>
    <w:pPr>
      <w:keepNext/>
      <w:keepLines/>
      <w:widowControl w:val="0"/>
      <w:spacing w:before="240" w:after="80"/>
      <w:jc w:val="center"/>
    </w:pPr>
    <w:rPr>
      <w:rFonts w:ascii="Arial" w:hAnsi="Arial"/>
      <w:sz w:val="18"/>
      <w:lang w:val="en-US" w:eastAsia="en-US"/>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rPr>
      <w:lang w:val="en-US" w:eastAsia="en-US"/>
    </w:rPr>
  </w:style>
  <w:style w:type="paragraph" w:customStyle="1" w:styleId="ListNumber20">
    <w:name w:val="List:Number2"/>
    <w:pPr>
      <w:spacing w:before="100"/>
    </w:pPr>
    <w:rPr>
      <w:lang w:val="en-US" w:eastAsia="en-US"/>
    </w:r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lang w:val="en-US" w:eastAsia="en-US"/>
    </w:rPr>
  </w:style>
  <w:style w:type="paragraph" w:customStyle="1" w:styleId="TableCell">
    <w:name w:val="Table Cell"/>
    <w:pPr>
      <w:widowControl w:val="0"/>
      <w:spacing w:before="40" w:after="40"/>
      <w:ind w:right="-144"/>
    </w:pPr>
    <w:rPr>
      <w:color w:val="000000"/>
      <w:lang w:val="en-US" w:eastAsia="en-US"/>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6"/>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lang w:val="en-US" w:eastAsia="en-US"/>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lang w:val="en-US" w:eastAsia="en-US"/>
    </w:rPr>
  </w:style>
  <w:style w:type="paragraph" w:customStyle="1" w:styleId="ChapterTitleSpacer">
    <w:name w:val="Chapter Title Spacer"/>
    <w:pPr>
      <w:widowControl w:val="0"/>
      <w:spacing w:line="560" w:lineRule="exact"/>
    </w:pPr>
    <w:rPr>
      <w:rFonts w:ascii="Helvetica" w:hAnsi="Helvetica"/>
      <w:b/>
      <w:color w:val="000000"/>
      <w:sz w:val="48"/>
      <w:lang w:val="en-US" w:eastAsia="en-US"/>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lang w:val="en-US" w:eastAsia="en-US"/>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lang w:val="en-US" w:eastAsia="en-US"/>
    </w:rPr>
  </w:style>
  <w:style w:type="paragraph" w:customStyle="1" w:styleId="Listbullet1">
    <w:name w:val="List:bullet"/>
    <w:pPr>
      <w:widowControl w:val="0"/>
      <w:spacing w:before="100" w:line="280" w:lineRule="exact"/>
      <w:ind w:left="1080" w:hanging="360"/>
    </w:pPr>
    <w:rPr>
      <w:rFonts w:ascii="Times" w:hAnsi="Times"/>
      <w:color w:val="000000"/>
      <w:spacing w:val="5"/>
      <w:lang w:val="en-US" w:eastAsia="en-US"/>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lang w:val="en-US" w:eastAsia="en-US"/>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lang w:val="en-US" w:eastAsia="en-US"/>
    </w:rPr>
  </w:style>
  <w:style w:type="paragraph" w:customStyle="1" w:styleId="TPHead1">
    <w:name w:val="TPHead 1"/>
    <w:pPr>
      <w:spacing w:before="180"/>
    </w:pPr>
    <w:rPr>
      <w:rFonts w:ascii="Helvetica" w:hAnsi="Helvetica"/>
      <w:b/>
      <w:sz w:val="18"/>
      <w:lang w:val="en-US" w:eastAsia="en-US"/>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lang w:val="en-US" w:eastAsia="en-US"/>
    </w:rPr>
  </w:style>
  <w:style w:type="paragraph" w:customStyle="1" w:styleId="VIFBody">
    <w:name w:val="VI/F:Body"/>
    <w:pPr>
      <w:spacing w:before="200" w:line="240" w:lineRule="exact"/>
      <w:ind w:left="720"/>
    </w:pPr>
    <w:rPr>
      <w:rFonts w:ascii="Times" w:hAnsi="Times"/>
      <w:lang w:val="en-US" w:eastAsia="en-U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lang w:val="en-US" w:eastAsia="en-US"/>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lang w:val="en-US" w:eastAsia="en-US"/>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lang w:val="en-US" w:eastAsia="en-US"/>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lang w:val="en-US" w:eastAsia="en-U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lang w:val="en-US" w:eastAsia="en-US"/>
    </w:rPr>
  </w:style>
  <w:style w:type="paragraph" w:customStyle="1" w:styleId="WarrPara">
    <w:name w:val="WarrPara"/>
    <w:pPr>
      <w:spacing w:before="60" w:line="140" w:lineRule="exact"/>
      <w:ind w:left="1166"/>
    </w:pPr>
    <w:rPr>
      <w:rFonts w:ascii="Times" w:hAnsi="Times"/>
      <w:sz w:val="14"/>
      <w:lang w:val="en-US" w:eastAsia="en-US"/>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lang w:val="en-US" w:eastAsia="en-US"/>
    </w:rPr>
  </w:style>
  <w:style w:type="paragraph" w:customStyle="1" w:styleId="Style">
    <w:name w:val="Style"/>
    <w:pPr>
      <w:widowControl w:val="0"/>
    </w:pPr>
    <w:rPr>
      <w:sz w:val="24"/>
      <w:lang w:val="en-US" w:eastAsia="en-US"/>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lang w:val="en-US" w:eastAsia="en-US"/>
    </w:rPr>
  </w:style>
  <w:style w:type="paragraph" w:customStyle="1" w:styleId="NCWHead">
    <w:name w:val="NCW Head"/>
    <w:pPr>
      <w:spacing w:before="80" w:after="80" w:line="240" w:lineRule="atLeast"/>
    </w:pPr>
    <w:rPr>
      <w:rFonts w:ascii="Times" w:hAnsi="Times"/>
      <w:b/>
      <w:lang w:val="en-US" w:eastAsia="en-US"/>
    </w:rPr>
  </w:style>
  <w:style w:type="paragraph" w:customStyle="1" w:styleId="NCWIcon">
    <w:name w:val="NCW Icon"/>
    <w:pPr>
      <w:spacing w:before="80" w:line="240" w:lineRule="atLeast"/>
    </w:pPr>
    <w:rPr>
      <w:rFonts w:ascii="Times" w:hAnsi="Times"/>
      <w:lang w:val="en-US" w:eastAsia="en-US"/>
    </w:rPr>
  </w:style>
  <w:style w:type="paragraph" w:customStyle="1" w:styleId="TPLine">
    <w:name w:val="TPLine"/>
    <w:pPr>
      <w:tabs>
        <w:tab w:val="right" w:leader="underscore" w:pos="4870"/>
      </w:tabs>
    </w:pPr>
    <w:rPr>
      <w:rFonts w:ascii="Helvetica Condensed" w:hAnsi="Helvetica Condensed"/>
      <w:sz w:val="18"/>
      <w:lang w:val="en-US" w:eastAsia="en-US"/>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9"/>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9"/>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9"/>
      </w:numPr>
    </w:pPr>
  </w:style>
  <w:style w:type="paragraph" w:customStyle="1" w:styleId="Heading4Appendix">
    <w:name w:val="Heading 4 Appendix"/>
    <w:basedOn w:val="Heading4"/>
    <w:next w:val="LXIBody"/>
    <w:pPr>
      <w:numPr>
        <w:numId w:val="8"/>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11"/>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lang w:val="en-US" w:eastAsia="en-US" w:bidi="ar-SA"/>
    </w:rPr>
  </w:style>
  <w:style w:type="character" w:customStyle="1" w:styleId="Heading3Char2">
    <w:name w:val="Heading 3 Char2"/>
    <w:basedOn w:val="DefaultParagraphFont"/>
    <w:link w:val="Heading3"/>
    <w:rsid w:val="00F335D0"/>
    <w:rPr>
      <w:rFonts w:ascii="Arial" w:hAnsi="Arial"/>
      <w:b/>
      <w:sz w:val="24"/>
      <w:szCs w:val="24"/>
      <w:lang w:val="en-US" w:eastAsia="en-US" w:bidi="ar-SA"/>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4"/>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character" w:customStyle="1" w:styleId="style41">
    <w:name w:val="style41"/>
    <w:basedOn w:val="DefaultParagraphFont"/>
    <w:rsid w:val="00F51135"/>
    <w:rPr>
      <w:color w:val="0000FF"/>
    </w:rPr>
  </w:style>
  <w:style w:type="paragraph" w:customStyle="1" w:styleId="Body">
    <w:name w:val="Body"/>
    <w:rsid w:val="00CE33BC"/>
    <w:pPr>
      <w:spacing w:before="200"/>
      <w:ind w:left="720"/>
    </w:pPr>
    <w:rPr>
      <w:lang w:val="en-US" w:eastAsia="en-US"/>
    </w:rPr>
  </w:style>
  <w:style w:type="character" w:customStyle="1" w:styleId="FooterChar">
    <w:name w:val="Footer Char"/>
    <w:basedOn w:val="DefaultParagraphFont"/>
    <w:link w:val="Footer"/>
    <w:uiPriority w:val="99"/>
    <w:rsid w:val="00672496"/>
    <w:rPr>
      <w:rFonts w:ascii="Tms Rmn" w:hAnsi="Tms Rmn"/>
      <w:szCs w:val="24"/>
    </w:rPr>
  </w:style>
  <w:style w:type="paragraph" w:styleId="ListParagraph">
    <w:name w:val="List Paragraph"/>
    <w:basedOn w:val="Normal"/>
    <w:uiPriority w:val="34"/>
    <w:qFormat/>
    <w:rsid w:val="00CE0060"/>
    <w:pPr>
      <w:spacing w:after="200" w:line="276"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8D51FA"/>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780535908">
      <w:bodyDiv w:val="1"/>
      <w:marLeft w:val="0"/>
      <w:marRight w:val="0"/>
      <w:marTop w:val="0"/>
      <w:marBottom w:val="0"/>
      <w:divBdr>
        <w:top w:val="none" w:sz="0" w:space="0" w:color="auto"/>
        <w:left w:val="none" w:sz="0" w:space="0" w:color="auto"/>
        <w:bottom w:val="none" w:sz="0" w:space="0" w:color="auto"/>
        <w:right w:val="none" w:sz="0" w:space="0" w:color="auto"/>
      </w:divBdr>
      <w:divsChild>
        <w:div w:id="1539658338">
          <w:marLeft w:val="0"/>
          <w:marRight w:val="0"/>
          <w:marTop w:val="0"/>
          <w:marBottom w:val="0"/>
          <w:divBdr>
            <w:top w:val="none" w:sz="0" w:space="0" w:color="auto"/>
            <w:left w:val="none" w:sz="0" w:space="0" w:color="auto"/>
            <w:bottom w:val="none" w:sz="0" w:space="0" w:color="auto"/>
            <w:right w:val="none" w:sz="0" w:space="0" w:color="auto"/>
          </w:divBdr>
        </w:div>
        <w:div w:id="289021340">
          <w:marLeft w:val="0"/>
          <w:marRight w:val="0"/>
          <w:marTop w:val="0"/>
          <w:marBottom w:val="0"/>
          <w:divBdr>
            <w:top w:val="none" w:sz="0" w:space="0" w:color="auto"/>
            <w:left w:val="none" w:sz="0" w:space="0" w:color="auto"/>
            <w:bottom w:val="none" w:sz="0" w:space="0" w:color="auto"/>
            <w:right w:val="none" w:sz="0" w:space="0" w:color="auto"/>
          </w:divBdr>
          <w:divsChild>
            <w:div w:id="1386180333">
              <w:marLeft w:val="0"/>
              <w:marRight w:val="0"/>
              <w:marTop w:val="0"/>
              <w:marBottom w:val="0"/>
              <w:divBdr>
                <w:top w:val="none" w:sz="0" w:space="0" w:color="auto"/>
                <w:left w:val="none" w:sz="0" w:space="0" w:color="auto"/>
                <w:bottom w:val="none" w:sz="0" w:space="0" w:color="auto"/>
                <w:right w:val="none" w:sz="0" w:space="0" w:color="auto"/>
              </w:divBdr>
            </w:div>
          </w:divsChild>
        </w:div>
        <w:div w:id="958025274">
          <w:marLeft w:val="0"/>
          <w:marRight w:val="0"/>
          <w:marTop w:val="0"/>
          <w:marBottom w:val="0"/>
          <w:divBdr>
            <w:top w:val="none" w:sz="0" w:space="0" w:color="auto"/>
            <w:left w:val="none" w:sz="0" w:space="0" w:color="auto"/>
            <w:bottom w:val="none" w:sz="0" w:space="0" w:color="auto"/>
            <w:right w:val="none" w:sz="0" w:space="0" w:color="auto"/>
          </w:divBdr>
          <w:divsChild>
            <w:div w:id="2082210941">
              <w:marLeft w:val="0"/>
              <w:marRight w:val="0"/>
              <w:marTop w:val="0"/>
              <w:marBottom w:val="0"/>
              <w:divBdr>
                <w:top w:val="none" w:sz="0" w:space="0" w:color="auto"/>
                <w:left w:val="none" w:sz="0" w:space="0" w:color="auto"/>
                <w:bottom w:val="none" w:sz="0" w:space="0" w:color="auto"/>
                <w:right w:val="none" w:sz="0" w:space="0" w:color="auto"/>
              </w:divBdr>
              <w:divsChild>
                <w:div w:id="2137790312">
                  <w:marLeft w:val="0"/>
                  <w:marRight w:val="0"/>
                  <w:marTop w:val="0"/>
                  <w:marBottom w:val="0"/>
                  <w:divBdr>
                    <w:top w:val="none" w:sz="0" w:space="0" w:color="auto"/>
                    <w:left w:val="none" w:sz="0" w:space="0" w:color="auto"/>
                    <w:bottom w:val="none" w:sz="0" w:space="0" w:color="auto"/>
                    <w:right w:val="none" w:sz="0" w:space="0" w:color="auto"/>
                  </w:divBdr>
                  <w:divsChild>
                    <w:div w:id="1530681489">
                      <w:marLeft w:val="0"/>
                      <w:marRight w:val="0"/>
                      <w:marTop w:val="0"/>
                      <w:marBottom w:val="0"/>
                      <w:divBdr>
                        <w:top w:val="none" w:sz="0" w:space="0" w:color="auto"/>
                        <w:left w:val="none" w:sz="0" w:space="0" w:color="auto"/>
                        <w:bottom w:val="none" w:sz="0" w:space="0" w:color="auto"/>
                        <w:right w:val="none" w:sz="0" w:space="0" w:color="auto"/>
                      </w:divBdr>
                      <w:divsChild>
                        <w:div w:id="1605648970">
                          <w:marLeft w:val="0"/>
                          <w:marRight w:val="0"/>
                          <w:marTop w:val="0"/>
                          <w:marBottom w:val="0"/>
                          <w:divBdr>
                            <w:top w:val="none" w:sz="0" w:space="0" w:color="auto"/>
                            <w:left w:val="none" w:sz="0" w:space="0" w:color="auto"/>
                            <w:bottom w:val="none" w:sz="0" w:space="0" w:color="auto"/>
                            <w:right w:val="none" w:sz="0" w:space="0" w:color="auto"/>
                          </w:divBdr>
                        </w:div>
                        <w:div w:id="205263217">
                          <w:marLeft w:val="0"/>
                          <w:marRight w:val="0"/>
                          <w:marTop w:val="0"/>
                          <w:marBottom w:val="0"/>
                          <w:divBdr>
                            <w:top w:val="none" w:sz="0" w:space="0" w:color="auto"/>
                            <w:left w:val="none" w:sz="0" w:space="0" w:color="auto"/>
                            <w:bottom w:val="none" w:sz="0" w:space="0" w:color="auto"/>
                            <w:right w:val="none" w:sz="0" w:space="0" w:color="auto"/>
                          </w:divBdr>
                        </w:div>
                        <w:div w:id="946346854">
                          <w:marLeft w:val="0"/>
                          <w:marRight w:val="0"/>
                          <w:marTop w:val="0"/>
                          <w:marBottom w:val="0"/>
                          <w:divBdr>
                            <w:top w:val="none" w:sz="0" w:space="0" w:color="auto"/>
                            <w:left w:val="none" w:sz="0" w:space="0" w:color="auto"/>
                            <w:bottom w:val="none" w:sz="0" w:space="0" w:color="auto"/>
                            <w:right w:val="none" w:sz="0" w:space="0" w:color="auto"/>
                          </w:divBdr>
                        </w:div>
                        <w:div w:id="298070585">
                          <w:marLeft w:val="0"/>
                          <w:marRight w:val="0"/>
                          <w:marTop w:val="0"/>
                          <w:marBottom w:val="0"/>
                          <w:divBdr>
                            <w:top w:val="none" w:sz="0" w:space="0" w:color="auto"/>
                            <w:left w:val="none" w:sz="0" w:space="0" w:color="auto"/>
                            <w:bottom w:val="none" w:sz="0" w:space="0" w:color="auto"/>
                            <w:right w:val="none" w:sz="0" w:space="0" w:color="auto"/>
                          </w:divBdr>
                        </w:div>
                        <w:div w:id="2089615477">
                          <w:marLeft w:val="0"/>
                          <w:marRight w:val="0"/>
                          <w:marTop w:val="0"/>
                          <w:marBottom w:val="0"/>
                          <w:divBdr>
                            <w:top w:val="none" w:sz="0" w:space="0" w:color="auto"/>
                            <w:left w:val="none" w:sz="0" w:space="0" w:color="auto"/>
                            <w:bottom w:val="none" w:sz="0" w:space="0" w:color="auto"/>
                            <w:right w:val="none" w:sz="0" w:space="0" w:color="auto"/>
                          </w:divBdr>
                        </w:div>
                        <w:div w:id="115176392">
                          <w:marLeft w:val="0"/>
                          <w:marRight w:val="0"/>
                          <w:marTop w:val="0"/>
                          <w:marBottom w:val="0"/>
                          <w:divBdr>
                            <w:top w:val="none" w:sz="0" w:space="0" w:color="auto"/>
                            <w:left w:val="none" w:sz="0" w:space="0" w:color="auto"/>
                            <w:bottom w:val="none" w:sz="0" w:space="0" w:color="auto"/>
                            <w:right w:val="none" w:sz="0" w:space="0" w:color="auto"/>
                          </w:divBdr>
                        </w:div>
                        <w:div w:id="249196106">
                          <w:marLeft w:val="0"/>
                          <w:marRight w:val="0"/>
                          <w:marTop w:val="0"/>
                          <w:marBottom w:val="0"/>
                          <w:divBdr>
                            <w:top w:val="none" w:sz="0" w:space="0" w:color="auto"/>
                            <w:left w:val="none" w:sz="0" w:space="0" w:color="auto"/>
                            <w:bottom w:val="none" w:sz="0" w:space="0" w:color="auto"/>
                            <w:right w:val="none" w:sz="0" w:space="0" w:color="auto"/>
                          </w:divBdr>
                        </w:div>
                        <w:div w:id="1415054308">
                          <w:marLeft w:val="0"/>
                          <w:marRight w:val="0"/>
                          <w:marTop w:val="0"/>
                          <w:marBottom w:val="0"/>
                          <w:divBdr>
                            <w:top w:val="none" w:sz="0" w:space="0" w:color="auto"/>
                            <w:left w:val="none" w:sz="0" w:space="0" w:color="auto"/>
                            <w:bottom w:val="none" w:sz="0" w:space="0" w:color="auto"/>
                            <w:right w:val="none" w:sz="0" w:space="0" w:color="auto"/>
                          </w:divBdr>
                        </w:div>
                        <w:div w:id="286938422">
                          <w:marLeft w:val="0"/>
                          <w:marRight w:val="0"/>
                          <w:marTop w:val="0"/>
                          <w:marBottom w:val="0"/>
                          <w:divBdr>
                            <w:top w:val="none" w:sz="0" w:space="0" w:color="auto"/>
                            <w:left w:val="none" w:sz="0" w:space="0" w:color="auto"/>
                            <w:bottom w:val="none" w:sz="0" w:space="0" w:color="auto"/>
                            <w:right w:val="none" w:sz="0" w:space="0" w:color="auto"/>
                          </w:divBdr>
                        </w:div>
                        <w:div w:id="1890531478">
                          <w:marLeft w:val="0"/>
                          <w:marRight w:val="0"/>
                          <w:marTop w:val="0"/>
                          <w:marBottom w:val="0"/>
                          <w:divBdr>
                            <w:top w:val="none" w:sz="0" w:space="0" w:color="auto"/>
                            <w:left w:val="none" w:sz="0" w:space="0" w:color="auto"/>
                            <w:bottom w:val="none" w:sz="0" w:space="0" w:color="auto"/>
                            <w:right w:val="none" w:sz="0" w:space="0" w:color="auto"/>
                          </w:divBdr>
                        </w:div>
                        <w:div w:id="554974548">
                          <w:marLeft w:val="0"/>
                          <w:marRight w:val="0"/>
                          <w:marTop w:val="0"/>
                          <w:marBottom w:val="0"/>
                          <w:divBdr>
                            <w:top w:val="none" w:sz="0" w:space="0" w:color="auto"/>
                            <w:left w:val="none" w:sz="0" w:space="0" w:color="auto"/>
                            <w:bottom w:val="none" w:sz="0" w:space="0" w:color="auto"/>
                            <w:right w:val="none" w:sz="0" w:space="0" w:color="auto"/>
                          </w:divBdr>
                        </w:div>
                      </w:divsChild>
                    </w:div>
                    <w:div w:id="860166487">
                      <w:marLeft w:val="0"/>
                      <w:marRight w:val="0"/>
                      <w:marTop w:val="0"/>
                      <w:marBottom w:val="0"/>
                      <w:divBdr>
                        <w:top w:val="none" w:sz="0" w:space="0" w:color="auto"/>
                        <w:left w:val="none" w:sz="0" w:space="0" w:color="auto"/>
                        <w:bottom w:val="none" w:sz="0" w:space="0" w:color="auto"/>
                        <w:right w:val="none" w:sz="0" w:space="0" w:color="auto"/>
                      </w:divBdr>
                      <w:divsChild>
                        <w:div w:id="1661890198">
                          <w:marLeft w:val="0"/>
                          <w:marRight w:val="0"/>
                          <w:marTop w:val="0"/>
                          <w:marBottom w:val="0"/>
                          <w:divBdr>
                            <w:top w:val="none" w:sz="0" w:space="0" w:color="auto"/>
                            <w:left w:val="none" w:sz="0" w:space="0" w:color="auto"/>
                            <w:bottom w:val="none" w:sz="0" w:space="0" w:color="auto"/>
                            <w:right w:val="none" w:sz="0" w:space="0" w:color="auto"/>
                          </w:divBdr>
                        </w:div>
                        <w:div w:id="389689893">
                          <w:marLeft w:val="0"/>
                          <w:marRight w:val="0"/>
                          <w:marTop w:val="0"/>
                          <w:marBottom w:val="0"/>
                          <w:divBdr>
                            <w:top w:val="none" w:sz="0" w:space="0" w:color="auto"/>
                            <w:left w:val="none" w:sz="0" w:space="0" w:color="auto"/>
                            <w:bottom w:val="none" w:sz="0" w:space="0" w:color="auto"/>
                            <w:right w:val="none" w:sz="0" w:space="0" w:color="auto"/>
                          </w:divBdr>
                        </w:div>
                        <w:div w:id="498616830">
                          <w:marLeft w:val="0"/>
                          <w:marRight w:val="0"/>
                          <w:marTop w:val="0"/>
                          <w:marBottom w:val="0"/>
                          <w:divBdr>
                            <w:top w:val="none" w:sz="0" w:space="0" w:color="auto"/>
                            <w:left w:val="none" w:sz="0" w:space="0" w:color="auto"/>
                            <w:bottom w:val="none" w:sz="0" w:space="0" w:color="auto"/>
                            <w:right w:val="none" w:sz="0" w:space="0" w:color="auto"/>
                          </w:divBdr>
                        </w:div>
                        <w:div w:id="1500385878">
                          <w:marLeft w:val="0"/>
                          <w:marRight w:val="0"/>
                          <w:marTop w:val="0"/>
                          <w:marBottom w:val="0"/>
                          <w:divBdr>
                            <w:top w:val="none" w:sz="0" w:space="0" w:color="auto"/>
                            <w:left w:val="none" w:sz="0" w:space="0" w:color="auto"/>
                            <w:bottom w:val="none" w:sz="0" w:space="0" w:color="auto"/>
                            <w:right w:val="none" w:sz="0" w:space="0" w:color="auto"/>
                          </w:divBdr>
                        </w:div>
                        <w:div w:id="2146005142">
                          <w:marLeft w:val="0"/>
                          <w:marRight w:val="0"/>
                          <w:marTop w:val="0"/>
                          <w:marBottom w:val="0"/>
                          <w:divBdr>
                            <w:top w:val="none" w:sz="0" w:space="0" w:color="auto"/>
                            <w:left w:val="none" w:sz="0" w:space="0" w:color="auto"/>
                            <w:bottom w:val="none" w:sz="0" w:space="0" w:color="auto"/>
                            <w:right w:val="none" w:sz="0" w:space="0" w:color="auto"/>
                          </w:divBdr>
                        </w:div>
                        <w:div w:id="1465351367">
                          <w:marLeft w:val="0"/>
                          <w:marRight w:val="0"/>
                          <w:marTop w:val="0"/>
                          <w:marBottom w:val="0"/>
                          <w:divBdr>
                            <w:top w:val="none" w:sz="0" w:space="0" w:color="auto"/>
                            <w:left w:val="none" w:sz="0" w:space="0" w:color="auto"/>
                            <w:bottom w:val="none" w:sz="0" w:space="0" w:color="auto"/>
                            <w:right w:val="none" w:sz="0" w:space="0" w:color="auto"/>
                          </w:divBdr>
                        </w:div>
                        <w:div w:id="1867910536">
                          <w:marLeft w:val="0"/>
                          <w:marRight w:val="0"/>
                          <w:marTop w:val="0"/>
                          <w:marBottom w:val="0"/>
                          <w:divBdr>
                            <w:top w:val="none" w:sz="0" w:space="0" w:color="auto"/>
                            <w:left w:val="none" w:sz="0" w:space="0" w:color="auto"/>
                            <w:bottom w:val="none" w:sz="0" w:space="0" w:color="auto"/>
                            <w:right w:val="none" w:sz="0" w:space="0" w:color="auto"/>
                          </w:divBdr>
                        </w:div>
                        <w:div w:id="1900360742">
                          <w:marLeft w:val="0"/>
                          <w:marRight w:val="0"/>
                          <w:marTop w:val="0"/>
                          <w:marBottom w:val="0"/>
                          <w:divBdr>
                            <w:top w:val="none" w:sz="0" w:space="0" w:color="auto"/>
                            <w:left w:val="none" w:sz="0" w:space="0" w:color="auto"/>
                            <w:bottom w:val="none" w:sz="0" w:space="0" w:color="auto"/>
                            <w:right w:val="none" w:sz="0" w:space="0" w:color="auto"/>
                          </w:divBdr>
                        </w:div>
                      </w:divsChild>
                    </w:div>
                    <w:div w:id="1817527935">
                      <w:marLeft w:val="0"/>
                      <w:marRight w:val="0"/>
                      <w:marTop w:val="0"/>
                      <w:marBottom w:val="0"/>
                      <w:divBdr>
                        <w:top w:val="none" w:sz="0" w:space="0" w:color="auto"/>
                        <w:left w:val="none" w:sz="0" w:space="0" w:color="auto"/>
                        <w:bottom w:val="none" w:sz="0" w:space="0" w:color="auto"/>
                        <w:right w:val="none" w:sz="0" w:space="0" w:color="auto"/>
                      </w:divBdr>
                      <w:divsChild>
                        <w:div w:id="1319504765">
                          <w:marLeft w:val="0"/>
                          <w:marRight w:val="0"/>
                          <w:marTop w:val="0"/>
                          <w:marBottom w:val="0"/>
                          <w:divBdr>
                            <w:top w:val="none" w:sz="0" w:space="0" w:color="auto"/>
                            <w:left w:val="none" w:sz="0" w:space="0" w:color="auto"/>
                            <w:bottom w:val="none" w:sz="0" w:space="0" w:color="auto"/>
                            <w:right w:val="none" w:sz="0" w:space="0" w:color="auto"/>
                          </w:divBdr>
                        </w:div>
                        <w:div w:id="20206977">
                          <w:marLeft w:val="0"/>
                          <w:marRight w:val="0"/>
                          <w:marTop w:val="0"/>
                          <w:marBottom w:val="0"/>
                          <w:divBdr>
                            <w:top w:val="none" w:sz="0" w:space="0" w:color="auto"/>
                            <w:left w:val="none" w:sz="0" w:space="0" w:color="auto"/>
                            <w:bottom w:val="none" w:sz="0" w:space="0" w:color="auto"/>
                            <w:right w:val="none" w:sz="0" w:space="0" w:color="auto"/>
                          </w:divBdr>
                        </w:div>
                        <w:div w:id="689572384">
                          <w:marLeft w:val="0"/>
                          <w:marRight w:val="0"/>
                          <w:marTop w:val="0"/>
                          <w:marBottom w:val="0"/>
                          <w:divBdr>
                            <w:top w:val="none" w:sz="0" w:space="0" w:color="auto"/>
                            <w:left w:val="none" w:sz="0" w:space="0" w:color="auto"/>
                            <w:bottom w:val="none" w:sz="0" w:space="0" w:color="auto"/>
                            <w:right w:val="none" w:sz="0" w:space="0" w:color="auto"/>
                          </w:divBdr>
                        </w:div>
                        <w:div w:id="1419444293">
                          <w:marLeft w:val="0"/>
                          <w:marRight w:val="0"/>
                          <w:marTop w:val="0"/>
                          <w:marBottom w:val="0"/>
                          <w:divBdr>
                            <w:top w:val="none" w:sz="0" w:space="0" w:color="auto"/>
                            <w:left w:val="none" w:sz="0" w:space="0" w:color="auto"/>
                            <w:bottom w:val="none" w:sz="0" w:space="0" w:color="auto"/>
                            <w:right w:val="none" w:sz="0" w:space="0" w:color="auto"/>
                          </w:divBdr>
                        </w:div>
                        <w:div w:id="1416436640">
                          <w:marLeft w:val="0"/>
                          <w:marRight w:val="0"/>
                          <w:marTop w:val="0"/>
                          <w:marBottom w:val="0"/>
                          <w:divBdr>
                            <w:top w:val="none" w:sz="0" w:space="0" w:color="auto"/>
                            <w:left w:val="none" w:sz="0" w:space="0" w:color="auto"/>
                            <w:bottom w:val="none" w:sz="0" w:space="0" w:color="auto"/>
                            <w:right w:val="none" w:sz="0" w:space="0" w:color="auto"/>
                          </w:divBdr>
                        </w:div>
                        <w:div w:id="184365700">
                          <w:marLeft w:val="0"/>
                          <w:marRight w:val="0"/>
                          <w:marTop w:val="0"/>
                          <w:marBottom w:val="0"/>
                          <w:divBdr>
                            <w:top w:val="none" w:sz="0" w:space="0" w:color="auto"/>
                            <w:left w:val="none" w:sz="0" w:space="0" w:color="auto"/>
                            <w:bottom w:val="none" w:sz="0" w:space="0" w:color="auto"/>
                            <w:right w:val="none" w:sz="0" w:space="0" w:color="auto"/>
                          </w:divBdr>
                        </w:div>
                      </w:divsChild>
                    </w:div>
                    <w:div w:id="49497966">
                      <w:marLeft w:val="0"/>
                      <w:marRight w:val="0"/>
                      <w:marTop w:val="0"/>
                      <w:marBottom w:val="0"/>
                      <w:divBdr>
                        <w:top w:val="none" w:sz="0" w:space="0" w:color="auto"/>
                        <w:left w:val="none" w:sz="0" w:space="0" w:color="auto"/>
                        <w:bottom w:val="none" w:sz="0" w:space="0" w:color="auto"/>
                        <w:right w:val="none" w:sz="0" w:space="0" w:color="auto"/>
                      </w:divBdr>
                      <w:divsChild>
                        <w:div w:id="2123453562">
                          <w:marLeft w:val="0"/>
                          <w:marRight w:val="0"/>
                          <w:marTop w:val="0"/>
                          <w:marBottom w:val="0"/>
                          <w:divBdr>
                            <w:top w:val="none" w:sz="0" w:space="0" w:color="auto"/>
                            <w:left w:val="none" w:sz="0" w:space="0" w:color="auto"/>
                            <w:bottom w:val="none" w:sz="0" w:space="0" w:color="auto"/>
                            <w:right w:val="none" w:sz="0" w:space="0" w:color="auto"/>
                          </w:divBdr>
                        </w:div>
                        <w:div w:id="728575233">
                          <w:marLeft w:val="0"/>
                          <w:marRight w:val="0"/>
                          <w:marTop w:val="0"/>
                          <w:marBottom w:val="0"/>
                          <w:divBdr>
                            <w:top w:val="none" w:sz="0" w:space="0" w:color="auto"/>
                            <w:left w:val="none" w:sz="0" w:space="0" w:color="auto"/>
                            <w:bottom w:val="none" w:sz="0" w:space="0" w:color="auto"/>
                            <w:right w:val="none" w:sz="0" w:space="0" w:color="auto"/>
                          </w:divBdr>
                        </w:div>
                        <w:div w:id="1919172794">
                          <w:marLeft w:val="0"/>
                          <w:marRight w:val="0"/>
                          <w:marTop w:val="0"/>
                          <w:marBottom w:val="0"/>
                          <w:divBdr>
                            <w:top w:val="none" w:sz="0" w:space="0" w:color="auto"/>
                            <w:left w:val="none" w:sz="0" w:space="0" w:color="auto"/>
                            <w:bottom w:val="none" w:sz="0" w:space="0" w:color="auto"/>
                            <w:right w:val="none" w:sz="0" w:space="0" w:color="auto"/>
                          </w:divBdr>
                        </w:div>
                      </w:divsChild>
                    </w:div>
                    <w:div w:id="1512767492">
                      <w:marLeft w:val="0"/>
                      <w:marRight w:val="0"/>
                      <w:marTop w:val="0"/>
                      <w:marBottom w:val="0"/>
                      <w:divBdr>
                        <w:top w:val="none" w:sz="0" w:space="0" w:color="auto"/>
                        <w:left w:val="none" w:sz="0" w:space="0" w:color="auto"/>
                        <w:bottom w:val="none" w:sz="0" w:space="0" w:color="auto"/>
                        <w:right w:val="none" w:sz="0" w:space="0" w:color="auto"/>
                      </w:divBdr>
                      <w:divsChild>
                        <w:div w:id="1376855537">
                          <w:marLeft w:val="0"/>
                          <w:marRight w:val="0"/>
                          <w:marTop w:val="0"/>
                          <w:marBottom w:val="0"/>
                          <w:divBdr>
                            <w:top w:val="none" w:sz="0" w:space="0" w:color="auto"/>
                            <w:left w:val="none" w:sz="0" w:space="0" w:color="auto"/>
                            <w:bottom w:val="none" w:sz="0" w:space="0" w:color="auto"/>
                            <w:right w:val="none" w:sz="0" w:space="0" w:color="auto"/>
                          </w:divBdr>
                        </w:div>
                        <w:div w:id="1945648868">
                          <w:marLeft w:val="0"/>
                          <w:marRight w:val="0"/>
                          <w:marTop w:val="0"/>
                          <w:marBottom w:val="0"/>
                          <w:divBdr>
                            <w:top w:val="none" w:sz="0" w:space="0" w:color="auto"/>
                            <w:left w:val="none" w:sz="0" w:space="0" w:color="auto"/>
                            <w:bottom w:val="none" w:sz="0" w:space="0" w:color="auto"/>
                            <w:right w:val="none" w:sz="0" w:space="0" w:color="auto"/>
                          </w:divBdr>
                        </w:div>
                      </w:divsChild>
                    </w:div>
                    <w:div w:id="197206790">
                      <w:marLeft w:val="0"/>
                      <w:marRight w:val="0"/>
                      <w:marTop w:val="0"/>
                      <w:marBottom w:val="0"/>
                      <w:divBdr>
                        <w:top w:val="none" w:sz="0" w:space="0" w:color="auto"/>
                        <w:left w:val="none" w:sz="0" w:space="0" w:color="auto"/>
                        <w:bottom w:val="none" w:sz="0" w:space="0" w:color="auto"/>
                        <w:right w:val="none" w:sz="0" w:space="0" w:color="auto"/>
                      </w:divBdr>
                      <w:divsChild>
                        <w:div w:id="1702389912">
                          <w:marLeft w:val="0"/>
                          <w:marRight w:val="0"/>
                          <w:marTop w:val="0"/>
                          <w:marBottom w:val="0"/>
                          <w:divBdr>
                            <w:top w:val="none" w:sz="0" w:space="0" w:color="auto"/>
                            <w:left w:val="none" w:sz="0" w:space="0" w:color="auto"/>
                            <w:bottom w:val="none" w:sz="0" w:space="0" w:color="auto"/>
                            <w:right w:val="none" w:sz="0" w:space="0" w:color="auto"/>
                          </w:divBdr>
                        </w:div>
                        <w:div w:id="779106818">
                          <w:marLeft w:val="0"/>
                          <w:marRight w:val="0"/>
                          <w:marTop w:val="0"/>
                          <w:marBottom w:val="0"/>
                          <w:divBdr>
                            <w:top w:val="none" w:sz="0" w:space="0" w:color="auto"/>
                            <w:left w:val="none" w:sz="0" w:space="0" w:color="auto"/>
                            <w:bottom w:val="none" w:sz="0" w:space="0" w:color="auto"/>
                            <w:right w:val="none" w:sz="0" w:space="0" w:color="auto"/>
                          </w:divBdr>
                        </w:div>
                      </w:divsChild>
                    </w:div>
                    <w:div w:id="1720781291">
                      <w:marLeft w:val="0"/>
                      <w:marRight w:val="0"/>
                      <w:marTop w:val="0"/>
                      <w:marBottom w:val="0"/>
                      <w:divBdr>
                        <w:top w:val="none" w:sz="0" w:space="0" w:color="auto"/>
                        <w:left w:val="none" w:sz="0" w:space="0" w:color="auto"/>
                        <w:bottom w:val="none" w:sz="0" w:space="0" w:color="auto"/>
                        <w:right w:val="none" w:sz="0" w:space="0" w:color="auto"/>
                      </w:divBdr>
                      <w:divsChild>
                        <w:div w:id="504134482">
                          <w:marLeft w:val="0"/>
                          <w:marRight w:val="0"/>
                          <w:marTop w:val="0"/>
                          <w:marBottom w:val="0"/>
                          <w:divBdr>
                            <w:top w:val="none" w:sz="0" w:space="0" w:color="auto"/>
                            <w:left w:val="none" w:sz="0" w:space="0" w:color="auto"/>
                            <w:bottom w:val="none" w:sz="0" w:space="0" w:color="auto"/>
                            <w:right w:val="none" w:sz="0" w:space="0" w:color="auto"/>
                          </w:divBdr>
                        </w:div>
                        <w:div w:id="1780249914">
                          <w:marLeft w:val="0"/>
                          <w:marRight w:val="0"/>
                          <w:marTop w:val="0"/>
                          <w:marBottom w:val="0"/>
                          <w:divBdr>
                            <w:top w:val="none" w:sz="0" w:space="0" w:color="auto"/>
                            <w:left w:val="none" w:sz="0" w:space="0" w:color="auto"/>
                            <w:bottom w:val="none" w:sz="0" w:space="0" w:color="auto"/>
                            <w:right w:val="none" w:sz="0" w:space="0" w:color="auto"/>
                          </w:divBdr>
                        </w:div>
                        <w:div w:id="800923029">
                          <w:marLeft w:val="0"/>
                          <w:marRight w:val="0"/>
                          <w:marTop w:val="0"/>
                          <w:marBottom w:val="0"/>
                          <w:divBdr>
                            <w:top w:val="none" w:sz="0" w:space="0" w:color="auto"/>
                            <w:left w:val="none" w:sz="0" w:space="0" w:color="auto"/>
                            <w:bottom w:val="none" w:sz="0" w:space="0" w:color="auto"/>
                            <w:right w:val="none" w:sz="0" w:space="0" w:color="auto"/>
                          </w:divBdr>
                        </w:div>
                        <w:div w:id="821703354">
                          <w:marLeft w:val="0"/>
                          <w:marRight w:val="0"/>
                          <w:marTop w:val="0"/>
                          <w:marBottom w:val="0"/>
                          <w:divBdr>
                            <w:top w:val="none" w:sz="0" w:space="0" w:color="auto"/>
                            <w:left w:val="none" w:sz="0" w:space="0" w:color="auto"/>
                            <w:bottom w:val="none" w:sz="0" w:space="0" w:color="auto"/>
                            <w:right w:val="none" w:sz="0" w:space="0" w:color="auto"/>
                          </w:divBdr>
                        </w:div>
                        <w:div w:id="140760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347835">
      <w:bodyDiv w:val="1"/>
      <w:marLeft w:val="0"/>
      <w:marRight w:val="0"/>
      <w:marTop w:val="0"/>
      <w:marBottom w:val="0"/>
      <w:divBdr>
        <w:top w:val="none" w:sz="0" w:space="0" w:color="auto"/>
        <w:left w:val="none" w:sz="0" w:space="0" w:color="auto"/>
        <w:bottom w:val="none" w:sz="0" w:space="0" w:color="auto"/>
        <w:right w:val="none" w:sz="0" w:space="0" w:color="auto"/>
      </w:divBdr>
      <w:divsChild>
        <w:div w:id="1463302970">
          <w:marLeft w:val="0"/>
          <w:marRight w:val="0"/>
          <w:marTop w:val="0"/>
          <w:marBottom w:val="0"/>
          <w:divBdr>
            <w:top w:val="none" w:sz="0" w:space="0" w:color="auto"/>
            <w:left w:val="none" w:sz="0" w:space="0" w:color="auto"/>
            <w:bottom w:val="none" w:sz="0" w:space="0" w:color="auto"/>
            <w:right w:val="none" w:sz="0" w:space="0" w:color="auto"/>
          </w:divBdr>
        </w:div>
      </w:divsChild>
    </w:div>
    <w:div w:id="850412785">
      <w:bodyDiv w:val="1"/>
      <w:marLeft w:val="0"/>
      <w:marRight w:val="0"/>
      <w:marTop w:val="0"/>
      <w:marBottom w:val="0"/>
      <w:divBdr>
        <w:top w:val="none" w:sz="0" w:space="0" w:color="auto"/>
        <w:left w:val="none" w:sz="0" w:space="0" w:color="auto"/>
        <w:bottom w:val="none" w:sz="0" w:space="0" w:color="auto"/>
        <w:right w:val="none" w:sz="0" w:space="0" w:color="auto"/>
      </w:divBdr>
      <w:divsChild>
        <w:div w:id="518008987">
          <w:marLeft w:val="0"/>
          <w:marRight w:val="0"/>
          <w:marTop w:val="0"/>
          <w:marBottom w:val="0"/>
          <w:divBdr>
            <w:top w:val="none" w:sz="0" w:space="0" w:color="auto"/>
            <w:left w:val="none" w:sz="0" w:space="0" w:color="auto"/>
            <w:bottom w:val="none" w:sz="0" w:space="0" w:color="auto"/>
            <w:right w:val="none" w:sz="0" w:space="0" w:color="auto"/>
          </w:divBdr>
          <w:divsChild>
            <w:div w:id="1155531153">
              <w:marLeft w:val="0"/>
              <w:marRight w:val="0"/>
              <w:marTop w:val="0"/>
              <w:marBottom w:val="0"/>
              <w:divBdr>
                <w:top w:val="none" w:sz="0" w:space="0" w:color="auto"/>
                <w:left w:val="none" w:sz="0" w:space="0" w:color="auto"/>
                <w:bottom w:val="none" w:sz="0" w:space="0" w:color="auto"/>
                <w:right w:val="none" w:sz="0" w:space="0" w:color="auto"/>
              </w:divBdr>
              <w:divsChild>
                <w:div w:id="17084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85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968988">
          <w:marLeft w:val="0"/>
          <w:marRight w:val="0"/>
          <w:marTop w:val="0"/>
          <w:marBottom w:val="0"/>
          <w:divBdr>
            <w:top w:val="none" w:sz="0" w:space="0" w:color="auto"/>
            <w:left w:val="single" w:sz="4" w:space="0" w:color="EEEEEE"/>
            <w:bottom w:val="none" w:sz="0" w:space="0" w:color="auto"/>
            <w:right w:val="single" w:sz="4" w:space="0" w:color="EEEEEE"/>
          </w:divBdr>
          <w:divsChild>
            <w:div w:id="523791003">
              <w:marLeft w:val="0"/>
              <w:marRight w:val="0"/>
              <w:marTop w:val="0"/>
              <w:marBottom w:val="0"/>
              <w:divBdr>
                <w:top w:val="none" w:sz="0" w:space="0" w:color="auto"/>
                <w:left w:val="none" w:sz="0" w:space="0" w:color="auto"/>
                <w:bottom w:val="none" w:sz="0" w:space="0" w:color="auto"/>
                <w:right w:val="none" w:sz="0" w:space="0" w:color="auto"/>
              </w:divBdr>
              <w:divsChild>
                <w:div w:id="1327826698">
                  <w:marLeft w:val="0"/>
                  <w:marRight w:val="0"/>
                  <w:marTop w:val="0"/>
                  <w:marBottom w:val="0"/>
                  <w:divBdr>
                    <w:top w:val="none" w:sz="0" w:space="0" w:color="auto"/>
                    <w:left w:val="none" w:sz="0" w:space="0" w:color="auto"/>
                    <w:bottom w:val="none" w:sz="0" w:space="0" w:color="auto"/>
                    <w:right w:val="none" w:sz="0" w:space="0" w:color="auto"/>
                  </w:divBdr>
                  <w:divsChild>
                    <w:div w:id="524368975">
                      <w:marLeft w:val="0"/>
                      <w:marRight w:val="0"/>
                      <w:marTop w:val="0"/>
                      <w:marBottom w:val="0"/>
                      <w:divBdr>
                        <w:top w:val="none" w:sz="0" w:space="0" w:color="auto"/>
                        <w:left w:val="none" w:sz="0" w:space="0" w:color="auto"/>
                        <w:bottom w:val="none" w:sz="0" w:space="0" w:color="auto"/>
                        <w:right w:val="none" w:sz="0" w:space="0" w:color="auto"/>
                      </w:divBdr>
                      <w:divsChild>
                        <w:div w:id="178129214">
                          <w:marLeft w:val="0"/>
                          <w:marRight w:val="0"/>
                          <w:marTop w:val="0"/>
                          <w:marBottom w:val="0"/>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662009205">
                                  <w:marLeft w:val="0"/>
                                  <w:marRight w:val="0"/>
                                  <w:marTop w:val="0"/>
                                  <w:marBottom w:val="0"/>
                                  <w:divBdr>
                                    <w:top w:val="none" w:sz="0" w:space="0" w:color="auto"/>
                                    <w:left w:val="none" w:sz="0" w:space="0" w:color="auto"/>
                                    <w:bottom w:val="none" w:sz="0" w:space="0" w:color="auto"/>
                                    <w:right w:val="none" w:sz="0" w:space="0" w:color="auto"/>
                                  </w:divBdr>
                                  <w:divsChild>
                                    <w:div w:id="1568422093">
                                      <w:marLeft w:val="0"/>
                                      <w:marRight w:val="0"/>
                                      <w:marTop w:val="0"/>
                                      <w:marBottom w:val="0"/>
                                      <w:divBdr>
                                        <w:top w:val="none" w:sz="0" w:space="0" w:color="auto"/>
                                        <w:left w:val="none" w:sz="0" w:space="0" w:color="auto"/>
                                        <w:bottom w:val="none" w:sz="0" w:space="0" w:color="auto"/>
                                        <w:right w:val="none" w:sz="0" w:space="0" w:color="auto"/>
                                      </w:divBdr>
                                      <w:divsChild>
                                        <w:div w:id="260576282">
                                          <w:marLeft w:val="0"/>
                                          <w:marRight w:val="0"/>
                                          <w:marTop w:val="0"/>
                                          <w:marBottom w:val="0"/>
                                          <w:divBdr>
                                            <w:top w:val="none" w:sz="0" w:space="0" w:color="auto"/>
                                            <w:left w:val="none" w:sz="0" w:space="0" w:color="auto"/>
                                            <w:bottom w:val="none" w:sz="0" w:space="0" w:color="auto"/>
                                            <w:right w:val="none" w:sz="0" w:space="0" w:color="auto"/>
                                          </w:divBdr>
                                          <w:divsChild>
                                            <w:div w:id="989401476">
                                              <w:marLeft w:val="0"/>
                                              <w:marRight w:val="0"/>
                                              <w:marTop w:val="0"/>
                                              <w:marBottom w:val="0"/>
                                              <w:divBdr>
                                                <w:top w:val="none" w:sz="0" w:space="0" w:color="auto"/>
                                                <w:left w:val="none" w:sz="0" w:space="0" w:color="auto"/>
                                                <w:bottom w:val="none" w:sz="0" w:space="0" w:color="auto"/>
                                                <w:right w:val="none" w:sz="0" w:space="0" w:color="auto"/>
                                              </w:divBdr>
                                            </w:div>
                                            <w:div w:id="1872183230">
                                              <w:marLeft w:val="0"/>
                                              <w:marRight w:val="0"/>
                                              <w:marTop w:val="0"/>
                                              <w:marBottom w:val="0"/>
                                              <w:divBdr>
                                                <w:top w:val="none" w:sz="0" w:space="0" w:color="auto"/>
                                                <w:left w:val="none" w:sz="0" w:space="0" w:color="auto"/>
                                                <w:bottom w:val="none" w:sz="0" w:space="0" w:color="auto"/>
                                                <w:right w:val="none" w:sz="0" w:space="0" w:color="auto"/>
                                              </w:divBdr>
                                            </w:div>
                                            <w:div w:id="2061901816">
                                              <w:marLeft w:val="0"/>
                                              <w:marRight w:val="0"/>
                                              <w:marTop w:val="0"/>
                                              <w:marBottom w:val="0"/>
                                              <w:divBdr>
                                                <w:top w:val="none" w:sz="0" w:space="0" w:color="auto"/>
                                                <w:left w:val="none" w:sz="0" w:space="0" w:color="auto"/>
                                                <w:bottom w:val="none" w:sz="0" w:space="0" w:color="auto"/>
                                                <w:right w:val="none" w:sz="0" w:space="0" w:color="auto"/>
                                              </w:divBdr>
                                            </w:div>
                                          </w:divsChild>
                                        </w:div>
                                        <w:div w:id="606085128">
                                          <w:marLeft w:val="0"/>
                                          <w:marRight w:val="0"/>
                                          <w:marTop w:val="0"/>
                                          <w:marBottom w:val="0"/>
                                          <w:divBdr>
                                            <w:top w:val="none" w:sz="0" w:space="0" w:color="auto"/>
                                            <w:left w:val="none" w:sz="0" w:space="0" w:color="auto"/>
                                            <w:bottom w:val="none" w:sz="0" w:space="0" w:color="auto"/>
                                            <w:right w:val="none" w:sz="0" w:space="0" w:color="auto"/>
                                          </w:divBdr>
                                          <w:divsChild>
                                            <w:div w:id="237400389">
                                              <w:marLeft w:val="0"/>
                                              <w:marRight w:val="0"/>
                                              <w:marTop w:val="0"/>
                                              <w:marBottom w:val="0"/>
                                              <w:divBdr>
                                                <w:top w:val="none" w:sz="0" w:space="0" w:color="auto"/>
                                                <w:left w:val="none" w:sz="0" w:space="0" w:color="auto"/>
                                                <w:bottom w:val="none" w:sz="0" w:space="0" w:color="auto"/>
                                                <w:right w:val="none" w:sz="0" w:space="0" w:color="auto"/>
                                              </w:divBdr>
                                            </w:div>
                                            <w:div w:id="305283871">
                                              <w:marLeft w:val="0"/>
                                              <w:marRight w:val="0"/>
                                              <w:marTop w:val="0"/>
                                              <w:marBottom w:val="0"/>
                                              <w:divBdr>
                                                <w:top w:val="none" w:sz="0" w:space="0" w:color="auto"/>
                                                <w:left w:val="none" w:sz="0" w:space="0" w:color="auto"/>
                                                <w:bottom w:val="none" w:sz="0" w:space="0" w:color="auto"/>
                                                <w:right w:val="none" w:sz="0" w:space="0" w:color="auto"/>
                                              </w:divBdr>
                                            </w:div>
                                            <w:div w:id="417992366">
                                              <w:marLeft w:val="0"/>
                                              <w:marRight w:val="0"/>
                                              <w:marTop w:val="0"/>
                                              <w:marBottom w:val="0"/>
                                              <w:divBdr>
                                                <w:top w:val="none" w:sz="0" w:space="0" w:color="auto"/>
                                                <w:left w:val="none" w:sz="0" w:space="0" w:color="auto"/>
                                                <w:bottom w:val="none" w:sz="0" w:space="0" w:color="auto"/>
                                                <w:right w:val="none" w:sz="0" w:space="0" w:color="auto"/>
                                              </w:divBdr>
                                            </w:div>
                                          </w:divsChild>
                                        </w:div>
                                        <w:div w:id="798260418">
                                          <w:marLeft w:val="0"/>
                                          <w:marRight w:val="0"/>
                                          <w:marTop w:val="0"/>
                                          <w:marBottom w:val="0"/>
                                          <w:divBdr>
                                            <w:top w:val="none" w:sz="0" w:space="0" w:color="auto"/>
                                            <w:left w:val="none" w:sz="0" w:space="0" w:color="auto"/>
                                            <w:bottom w:val="none" w:sz="0" w:space="0" w:color="auto"/>
                                            <w:right w:val="none" w:sz="0" w:space="0" w:color="auto"/>
                                          </w:divBdr>
                                          <w:divsChild>
                                            <w:div w:id="514922363">
                                              <w:marLeft w:val="0"/>
                                              <w:marRight w:val="0"/>
                                              <w:marTop w:val="0"/>
                                              <w:marBottom w:val="0"/>
                                              <w:divBdr>
                                                <w:top w:val="none" w:sz="0" w:space="0" w:color="auto"/>
                                                <w:left w:val="none" w:sz="0" w:space="0" w:color="auto"/>
                                                <w:bottom w:val="none" w:sz="0" w:space="0" w:color="auto"/>
                                                <w:right w:val="none" w:sz="0" w:space="0" w:color="auto"/>
                                              </w:divBdr>
                                            </w:div>
                                            <w:div w:id="521015358">
                                              <w:marLeft w:val="0"/>
                                              <w:marRight w:val="0"/>
                                              <w:marTop w:val="0"/>
                                              <w:marBottom w:val="0"/>
                                              <w:divBdr>
                                                <w:top w:val="none" w:sz="0" w:space="0" w:color="auto"/>
                                                <w:left w:val="none" w:sz="0" w:space="0" w:color="auto"/>
                                                <w:bottom w:val="none" w:sz="0" w:space="0" w:color="auto"/>
                                                <w:right w:val="none" w:sz="0" w:space="0" w:color="auto"/>
                                              </w:divBdr>
                                            </w:div>
                                            <w:div w:id="1155755101">
                                              <w:marLeft w:val="0"/>
                                              <w:marRight w:val="0"/>
                                              <w:marTop w:val="0"/>
                                              <w:marBottom w:val="0"/>
                                              <w:divBdr>
                                                <w:top w:val="none" w:sz="0" w:space="0" w:color="auto"/>
                                                <w:left w:val="none" w:sz="0" w:space="0" w:color="auto"/>
                                                <w:bottom w:val="none" w:sz="0" w:space="0" w:color="auto"/>
                                                <w:right w:val="none" w:sz="0" w:space="0" w:color="auto"/>
                                              </w:divBdr>
                                            </w:div>
                                            <w:div w:id="1305892204">
                                              <w:marLeft w:val="0"/>
                                              <w:marRight w:val="0"/>
                                              <w:marTop w:val="0"/>
                                              <w:marBottom w:val="0"/>
                                              <w:divBdr>
                                                <w:top w:val="none" w:sz="0" w:space="0" w:color="auto"/>
                                                <w:left w:val="none" w:sz="0" w:space="0" w:color="auto"/>
                                                <w:bottom w:val="none" w:sz="0" w:space="0" w:color="auto"/>
                                                <w:right w:val="none" w:sz="0" w:space="0" w:color="auto"/>
                                              </w:divBdr>
                                            </w:div>
                                            <w:div w:id="1781874064">
                                              <w:marLeft w:val="0"/>
                                              <w:marRight w:val="0"/>
                                              <w:marTop w:val="0"/>
                                              <w:marBottom w:val="0"/>
                                              <w:divBdr>
                                                <w:top w:val="none" w:sz="0" w:space="0" w:color="auto"/>
                                                <w:left w:val="none" w:sz="0" w:space="0" w:color="auto"/>
                                                <w:bottom w:val="none" w:sz="0" w:space="0" w:color="auto"/>
                                                <w:right w:val="none" w:sz="0" w:space="0" w:color="auto"/>
                                              </w:divBdr>
                                            </w:div>
                                          </w:divsChild>
                                        </w:div>
                                        <w:div w:id="915820516">
                                          <w:marLeft w:val="0"/>
                                          <w:marRight w:val="0"/>
                                          <w:marTop w:val="0"/>
                                          <w:marBottom w:val="0"/>
                                          <w:divBdr>
                                            <w:top w:val="none" w:sz="0" w:space="0" w:color="auto"/>
                                            <w:left w:val="none" w:sz="0" w:space="0" w:color="auto"/>
                                            <w:bottom w:val="none" w:sz="0" w:space="0" w:color="auto"/>
                                            <w:right w:val="none" w:sz="0" w:space="0" w:color="auto"/>
                                          </w:divBdr>
                                          <w:divsChild>
                                            <w:div w:id="139079404">
                                              <w:marLeft w:val="0"/>
                                              <w:marRight w:val="0"/>
                                              <w:marTop w:val="0"/>
                                              <w:marBottom w:val="0"/>
                                              <w:divBdr>
                                                <w:top w:val="none" w:sz="0" w:space="0" w:color="auto"/>
                                                <w:left w:val="none" w:sz="0" w:space="0" w:color="auto"/>
                                                <w:bottom w:val="none" w:sz="0" w:space="0" w:color="auto"/>
                                                <w:right w:val="none" w:sz="0" w:space="0" w:color="auto"/>
                                              </w:divBdr>
                                            </w:div>
                                            <w:div w:id="787623492">
                                              <w:marLeft w:val="0"/>
                                              <w:marRight w:val="0"/>
                                              <w:marTop w:val="0"/>
                                              <w:marBottom w:val="0"/>
                                              <w:divBdr>
                                                <w:top w:val="none" w:sz="0" w:space="0" w:color="auto"/>
                                                <w:left w:val="none" w:sz="0" w:space="0" w:color="auto"/>
                                                <w:bottom w:val="none" w:sz="0" w:space="0" w:color="auto"/>
                                                <w:right w:val="none" w:sz="0" w:space="0" w:color="auto"/>
                                              </w:divBdr>
                                            </w:div>
                                            <w:div w:id="1214151379">
                                              <w:marLeft w:val="0"/>
                                              <w:marRight w:val="0"/>
                                              <w:marTop w:val="0"/>
                                              <w:marBottom w:val="0"/>
                                              <w:divBdr>
                                                <w:top w:val="none" w:sz="0" w:space="0" w:color="auto"/>
                                                <w:left w:val="none" w:sz="0" w:space="0" w:color="auto"/>
                                                <w:bottom w:val="none" w:sz="0" w:space="0" w:color="auto"/>
                                                <w:right w:val="none" w:sz="0" w:space="0" w:color="auto"/>
                                              </w:divBdr>
                                            </w:div>
                                          </w:divsChild>
                                        </w:div>
                                        <w:div w:id="944505913">
                                          <w:marLeft w:val="0"/>
                                          <w:marRight w:val="0"/>
                                          <w:marTop w:val="0"/>
                                          <w:marBottom w:val="0"/>
                                          <w:divBdr>
                                            <w:top w:val="none" w:sz="0" w:space="0" w:color="auto"/>
                                            <w:left w:val="none" w:sz="0" w:space="0" w:color="auto"/>
                                            <w:bottom w:val="none" w:sz="0" w:space="0" w:color="auto"/>
                                            <w:right w:val="none" w:sz="0" w:space="0" w:color="auto"/>
                                          </w:divBdr>
                                          <w:divsChild>
                                            <w:div w:id="137842537">
                                              <w:marLeft w:val="0"/>
                                              <w:marRight w:val="0"/>
                                              <w:marTop w:val="0"/>
                                              <w:marBottom w:val="0"/>
                                              <w:divBdr>
                                                <w:top w:val="none" w:sz="0" w:space="0" w:color="auto"/>
                                                <w:left w:val="none" w:sz="0" w:space="0" w:color="auto"/>
                                                <w:bottom w:val="none" w:sz="0" w:space="0" w:color="auto"/>
                                                <w:right w:val="none" w:sz="0" w:space="0" w:color="auto"/>
                                              </w:divBdr>
                                            </w:div>
                                            <w:div w:id="385566089">
                                              <w:marLeft w:val="0"/>
                                              <w:marRight w:val="0"/>
                                              <w:marTop w:val="0"/>
                                              <w:marBottom w:val="0"/>
                                              <w:divBdr>
                                                <w:top w:val="none" w:sz="0" w:space="0" w:color="auto"/>
                                                <w:left w:val="none" w:sz="0" w:space="0" w:color="auto"/>
                                                <w:bottom w:val="none" w:sz="0" w:space="0" w:color="auto"/>
                                                <w:right w:val="none" w:sz="0" w:space="0" w:color="auto"/>
                                              </w:divBdr>
                                            </w:div>
                                          </w:divsChild>
                                        </w:div>
                                        <w:div w:id="1537038640">
                                          <w:marLeft w:val="0"/>
                                          <w:marRight w:val="0"/>
                                          <w:marTop w:val="0"/>
                                          <w:marBottom w:val="0"/>
                                          <w:divBdr>
                                            <w:top w:val="none" w:sz="0" w:space="0" w:color="auto"/>
                                            <w:left w:val="none" w:sz="0" w:space="0" w:color="auto"/>
                                            <w:bottom w:val="none" w:sz="0" w:space="0" w:color="auto"/>
                                            <w:right w:val="none" w:sz="0" w:space="0" w:color="auto"/>
                                          </w:divBdr>
                                          <w:divsChild>
                                            <w:div w:id="97062839">
                                              <w:marLeft w:val="0"/>
                                              <w:marRight w:val="0"/>
                                              <w:marTop w:val="0"/>
                                              <w:marBottom w:val="0"/>
                                              <w:divBdr>
                                                <w:top w:val="none" w:sz="0" w:space="0" w:color="auto"/>
                                                <w:left w:val="none" w:sz="0" w:space="0" w:color="auto"/>
                                                <w:bottom w:val="none" w:sz="0" w:space="0" w:color="auto"/>
                                                <w:right w:val="none" w:sz="0" w:space="0" w:color="auto"/>
                                              </w:divBdr>
                                            </w:div>
                                            <w:div w:id="680014508">
                                              <w:marLeft w:val="0"/>
                                              <w:marRight w:val="0"/>
                                              <w:marTop w:val="0"/>
                                              <w:marBottom w:val="0"/>
                                              <w:divBdr>
                                                <w:top w:val="none" w:sz="0" w:space="0" w:color="auto"/>
                                                <w:left w:val="none" w:sz="0" w:space="0" w:color="auto"/>
                                                <w:bottom w:val="none" w:sz="0" w:space="0" w:color="auto"/>
                                                <w:right w:val="none" w:sz="0" w:space="0" w:color="auto"/>
                                              </w:divBdr>
                                            </w:div>
                                            <w:div w:id="896281611">
                                              <w:marLeft w:val="0"/>
                                              <w:marRight w:val="0"/>
                                              <w:marTop w:val="0"/>
                                              <w:marBottom w:val="0"/>
                                              <w:divBdr>
                                                <w:top w:val="none" w:sz="0" w:space="0" w:color="auto"/>
                                                <w:left w:val="none" w:sz="0" w:space="0" w:color="auto"/>
                                                <w:bottom w:val="none" w:sz="0" w:space="0" w:color="auto"/>
                                                <w:right w:val="none" w:sz="0" w:space="0" w:color="auto"/>
                                              </w:divBdr>
                                            </w:div>
                                            <w:div w:id="1027371788">
                                              <w:marLeft w:val="0"/>
                                              <w:marRight w:val="0"/>
                                              <w:marTop w:val="0"/>
                                              <w:marBottom w:val="0"/>
                                              <w:divBdr>
                                                <w:top w:val="none" w:sz="0" w:space="0" w:color="auto"/>
                                                <w:left w:val="none" w:sz="0" w:space="0" w:color="auto"/>
                                                <w:bottom w:val="none" w:sz="0" w:space="0" w:color="auto"/>
                                                <w:right w:val="none" w:sz="0" w:space="0" w:color="auto"/>
                                              </w:divBdr>
                                            </w:div>
                                            <w:div w:id="1133525789">
                                              <w:marLeft w:val="0"/>
                                              <w:marRight w:val="0"/>
                                              <w:marTop w:val="0"/>
                                              <w:marBottom w:val="0"/>
                                              <w:divBdr>
                                                <w:top w:val="none" w:sz="0" w:space="0" w:color="auto"/>
                                                <w:left w:val="none" w:sz="0" w:space="0" w:color="auto"/>
                                                <w:bottom w:val="none" w:sz="0" w:space="0" w:color="auto"/>
                                                <w:right w:val="none" w:sz="0" w:space="0" w:color="auto"/>
                                              </w:divBdr>
                                            </w:div>
                                            <w:div w:id="1477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590389591">
      <w:bodyDiv w:val="1"/>
      <w:marLeft w:val="0"/>
      <w:marRight w:val="0"/>
      <w:marTop w:val="0"/>
      <w:marBottom w:val="0"/>
      <w:divBdr>
        <w:top w:val="none" w:sz="0" w:space="0" w:color="auto"/>
        <w:left w:val="none" w:sz="0" w:space="0" w:color="auto"/>
        <w:bottom w:val="none" w:sz="0" w:space="0" w:color="auto"/>
        <w:right w:val="none" w:sz="0" w:space="0" w:color="auto"/>
      </w:divBdr>
      <w:divsChild>
        <w:div w:id="1258100570">
          <w:marLeft w:val="0"/>
          <w:marRight w:val="0"/>
          <w:marTop w:val="0"/>
          <w:marBottom w:val="0"/>
          <w:divBdr>
            <w:top w:val="none" w:sz="0" w:space="0" w:color="auto"/>
            <w:left w:val="none" w:sz="0" w:space="0" w:color="auto"/>
            <w:bottom w:val="none" w:sz="0" w:space="0" w:color="auto"/>
            <w:right w:val="none" w:sz="0" w:space="0" w:color="auto"/>
          </w:divBdr>
          <w:divsChild>
            <w:div w:id="636685221">
              <w:marLeft w:val="0"/>
              <w:marRight w:val="0"/>
              <w:marTop w:val="0"/>
              <w:marBottom w:val="0"/>
              <w:divBdr>
                <w:top w:val="none" w:sz="0" w:space="0" w:color="auto"/>
                <w:left w:val="none" w:sz="0" w:space="0" w:color="auto"/>
                <w:bottom w:val="none" w:sz="0" w:space="0" w:color="auto"/>
                <w:right w:val="none" w:sz="0" w:space="0" w:color="auto"/>
              </w:divBdr>
              <w:divsChild>
                <w:div w:id="528685539">
                  <w:marLeft w:val="0"/>
                  <w:marRight w:val="0"/>
                  <w:marTop w:val="0"/>
                  <w:marBottom w:val="0"/>
                  <w:divBdr>
                    <w:top w:val="none" w:sz="0" w:space="0" w:color="auto"/>
                    <w:left w:val="none" w:sz="0" w:space="0" w:color="auto"/>
                    <w:bottom w:val="none" w:sz="0" w:space="0" w:color="auto"/>
                    <w:right w:val="none" w:sz="0" w:space="0" w:color="auto"/>
                  </w:divBdr>
                  <w:divsChild>
                    <w:div w:id="50932715">
                      <w:marLeft w:val="0"/>
                      <w:marRight w:val="0"/>
                      <w:marTop w:val="0"/>
                      <w:marBottom w:val="0"/>
                      <w:divBdr>
                        <w:top w:val="none" w:sz="0" w:space="0" w:color="auto"/>
                        <w:left w:val="none" w:sz="0" w:space="0" w:color="auto"/>
                        <w:bottom w:val="none" w:sz="0" w:space="0" w:color="auto"/>
                        <w:right w:val="none" w:sz="0" w:space="0" w:color="auto"/>
                      </w:divBdr>
                    </w:div>
                    <w:div w:id="110630071">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381711995">
                      <w:marLeft w:val="0"/>
                      <w:marRight w:val="0"/>
                      <w:marTop w:val="0"/>
                      <w:marBottom w:val="0"/>
                      <w:divBdr>
                        <w:top w:val="none" w:sz="0" w:space="0" w:color="auto"/>
                        <w:left w:val="none" w:sz="0" w:space="0" w:color="auto"/>
                        <w:bottom w:val="none" w:sz="0" w:space="0" w:color="auto"/>
                        <w:right w:val="none" w:sz="0" w:space="0" w:color="auto"/>
                      </w:divBdr>
                    </w:div>
                    <w:div w:id="461965859">
                      <w:marLeft w:val="0"/>
                      <w:marRight w:val="0"/>
                      <w:marTop w:val="0"/>
                      <w:marBottom w:val="0"/>
                      <w:divBdr>
                        <w:top w:val="none" w:sz="0" w:space="0" w:color="auto"/>
                        <w:left w:val="none" w:sz="0" w:space="0" w:color="auto"/>
                        <w:bottom w:val="none" w:sz="0" w:space="0" w:color="auto"/>
                        <w:right w:val="none" w:sz="0" w:space="0" w:color="auto"/>
                      </w:divBdr>
                    </w:div>
                    <w:div w:id="468861639">
                      <w:marLeft w:val="0"/>
                      <w:marRight w:val="0"/>
                      <w:marTop w:val="0"/>
                      <w:marBottom w:val="0"/>
                      <w:divBdr>
                        <w:top w:val="none" w:sz="0" w:space="0" w:color="auto"/>
                        <w:left w:val="none" w:sz="0" w:space="0" w:color="auto"/>
                        <w:bottom w:val="none" w:sz="0" w:space="0" w:color="auto"/>
                        <w:right w:val="none" w:sz="0" w:space="0" w:color="auto"/>
                      </w:divBdr>
                    </w:div>
                    <w:div w:id="581179683">
                      <w:marLeft w:val="0"/>
                      <w:marRight w:val="0"/>
                      <w:marTop w:val="0"/>
                      <w:marBottom w:val="0"/>
                      <w:divBdr>
                        <w:top w:val="none" w:sz="0" w:space="0" w:color="auto"/>
                        <w:left w:val="none" w:sz="0" w:space="0" w:color="auto"/>
                        <w:bottom w:val="none" w:sz="0" w:space="0" w:color="auto"/>
                        <w:right w:val="none" w:sz="0" w:space="0" w:color="auto"/>
                      </w:divBdr>
                    </w:div>
                    <w:div w:id="647251403">
                      <w:marLeft w:val="0"/>
                      <w:marRight w:val="0"/>
                      <w:marTop w:val="0"/>
                      <w:marBottom w:val="0"/>
                      <w:divBdr>
                        <w:top w:val="none" w:sz="0" w:space="0" w:color="auto"/>
                        <w:left w:val="none" w:sz="0" w:space="0" w:color="auto"/>
                        <w:bottom w:val="none" w:sz="0" w:space="0" w:color="auto"/>
                        <w:right w:val="none" w:sz="0" w:space="0" w:color="auto"/>
                      </w:divBdr>
                    </w:div>
                    <w:div w:id="1055157403">
                      <w:marLeft w:val="0"/>
                      <w:marRight w:val="0"/>
                      <w:marTop w:val="0"/>
                      <w:marBottom w:val="0"/>
                      <w:divBdr>
                        <w:top w:val="none" w:sz="0" w:space="0" w:color="auto"/>
                        <w:left w:val="none" w:sz="0" w:space="0" w:color="auto"/>
                        <w:bottom w:val="none" w:sz="0" w:space="0" w:color="auto"/>
                        <w:right w:val="none" w:sz="0" w:space="0" w:color="auto"/>
                      </w:divBdr>
                    </w:div>
                    <w:div w:id="1142233233">
                      <w:marLeft w:val="0"/>
                      <w:marRight w:val="0"/>
                      <w:marTop w:val="0"/>
                      <w:marBottom w:val="0"/>
                      <w:divBdr>
                        <w:top w:val="none" w:sz="0" w:space="0" w:color="auto"/>
                        <w:left w:val="none" w:sz="0" w:space="0" w:color="auto"/>
                        <w:bottom w:val="none" w:sz="0" w:space="0" w:color="auto"/>
                        <w:right w:val="none" w:sz="0" w:space="0" w:color="auto"/>
                      </w:divBdr>
                    </w:div>
                    <w:div w:id="1299453582">
                      <w:marLeft w:val="0"/>
                      <w:marRight w:val="0"/>
                      <w:marTop w:val="0"/>
                      <w:marBottom w:val="0"/>
                      <w:divBdr>
                        <w:top w:val="none" w:sz="0" w:space="0" w:color="auto"/>
                        <w:left w:val="none" w:sz="0" w:space="0" w:color="auto"/>
                        <w:bottom w:val="none" w:sz="0" w:space="0" w:color="auto"/>
                        <w:right w:val="none" w:sz="0" w:space="0" w:color="auto"/>
                      </w:divBdr>
                    </w:div>
                    <w:div w:id="1526597816">
                      <w:marLeft w:val="0"/>
                      <w:marRight w:val="0"/>
                      <w:marTop w:val="0"/>
                      <w:marBottom w:val="0"/>
                      <w:divBdr>
                        <w:top w:val="none" w:sz="0" w:space="0" w:color="auto"/>
                        <w:left w:val="none" w:sz="0" w:space="0" w:color="auto"/>
                        <w:bottom w:val="none" w:sz="0" w:space="0" w:color="auto"/>
                        <w:right w:val="none" w:sz="0" w:space="0" w:color="auto"/>
                      </w:divBdr>
                    </w:div>
                    <w:div w:id="1641107398">
                      <w:marLeft w:val="0"/>
                      <w:marRight w:val="0"/>
                      <w:marTop w:val="0"/>
                      <w:marBottom w:val="0"/>
                      <w:divBdr>
                        <w:top w:val="none" w:sz="0" w:space="0" w:color="auto"/>
                        <w:left w:val="none" w:sz="0" w:space="0" w:color="auto"/>
                        <w:bottom w:val="none" w:sz="0" w:space="0" w:color="auto"/>
                        <w:right w:val="none" w:sz="0" w:space="0" w:color="auto"/>
                      </w:divBdr>
                    </w:div>
                    <w:div w:id="1680539806">
                      <w:marLeft w:val="0"/>
                      <w:marRight w:val="0"/>
                      <w:marTop w:val="0"/>
                      <w:marBottom w:val="0"/>
                      <w:divBdr>
                        <w:top w:val="none" w:sz="0" w:space="0" w:color="auto"/>
                        <w:left w:val="none" w:sz="0" w:space="0" w:color="auto"/>
                        <w:bottom w:val="none" w:sz="0" w:space="0" w:color="auto"/>
                        <w:right w:val="none" w:sz="0" w:space="0" w:color="auto"/>
                      </w:divBdr>
                    </w:div>
                    <w:div w:id="1702045815">
                      <w:marLeft w:val="0"/>
                      <w:marRight w:val="0"/>
                      <w:marTop w:val="0"/>
                      <w:marBottom w:val="0"/>
                      <w:divBdr>
                        <w:top w:val="none" w:sz="0" w:space="0" w:color="auto"/>
                        <w:left w:val="none" w:sz="0" w:space="0" w:color="auto"/>
                        <w:bottom w:val="none" w:sz="0" w:space="0" w:color="auto"/>
                        <w:right w:val="none" w:sz="0" w:space="0" w:color="auto"/>
                      </w:divBdr>
                    </w:div>
                    <w:div w:id="1767118507">
                      <w:marLeft w:val="0"/>
                      <w:marRight w:val="0"/>
                      <w:marTop w:val="0"/>
                      <w:marBottom w:val="0"/>
                      <w:divBdr>
                        <w:top w:val="none" w:sz="0" w:space="0" w:color="auto"/>
                        <w:left w:val="none" w:sz="0" w:space="0" w:color="auto"/>
                        <w:bottom w:val="none" w:sz="0" w:space="0" w:color="auto"/>
                        <w:right w:val="none" w:sz="0" w:space="0" w:color="auto"/>
                      </w:divBdr>
                    </w:div>
                    <w:div w:id="1788426043">
                      <w:marLeft w:val="0"/>
                      <w:marRight w:val="0"/>
                      <w:marTop w:val="0"/>
                      <w:marBottom w:val="0"/>
                      <w:divBdr>
                        <w:top w:val="none" w:sz="0" w:space="0" w:color="auto"/>
                        <w:left w:val="none" w:sz="0" w:space="0" w:color="auto"/>
                        <w:bottom w:val="none" w:sz="0" w:space="0" w:color="auto"/>
                        <w:right w:val="none" w:sz="0" w:space="0" w:color="auto"/>
                      </w:divBdr>
                    </w:div>
                    <w:div w:id="2036150463">
                      <w:marLeft w:val="0"/>
                      <w:marRight w:val="0"/>
                      <w:marTop w:val="0"/>
                      <w:marBottom w:val="0"/>
                      <w:divBdr>
                        <w:top w:val="none" w:sz="0" w:space="0" w:color="auto"/>
                        <w:left w:val="none" w:sz="0" w:space="0" w:color="auto"/>
                        <w:bottom w:val="none" w:sz="0" w:space="0" w:color="auto"/>
                        <w:right w:val="none" w:sz="0" w:space="0" w:color="auto"/>
                      </w:divBdr>
                    </w:div>
                    <w:div w:id="2042318063">
                      <w:marLeft w:val="0"/>
                      <w:marRight w:val="0"/>
                      <w:marTop w:val="0"/>
                      <w:marBottom w:val="0"/>
                      <w:divBdr>
                        <w:top w:val="none" w:sz="0" w:space="0" w:color="auto"/>
                        <w:left w:val="none" w:sz="0" w:space="0" w:color="auto"/>
                        <w:bottom w:val="none" w:sz="0" w:space="0" w:color="auto"/>
                        <w:right w:val="none" w:sz="0" w:space="0" w:color="auto"/>
                      </w:divBdr>
                    </w:div>
                    <w:div w:id="21318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03090071">
      <w:bodyDiv w:val="1"/>
      <w:marLeft w:val="0"/>
      <w:marRight w:val="0"/>
      <w:marTop w:val="0"/>
      <w:marBottom w:val="0"/>
      <w:divBdr>
        <w:top w:val="none" w:sz="0" w:space="0" w:color="auto"/>
        <w:left w:val="none" w:sz="0" w:space="0" w:color="auto"/>
        <w:bottom w:val="none" w:sz="0" w:space="0" w:color="auto"/>
        <w:right w:val="none" w:sz="0" w:space="0" w:color="auto"/>
      </w:divBdr>
      <w:divsChild>
        <w:div w:id="1096823667">
          <w:marLeft w:val="0"/>
          <w:marRight w:val="0"/>
          <w:marTop w:val="0"/>
          <w:marBottom w:val="0"/>
          <w:divBdr>
            <w:top w:val="none" w:sz="0" w:space="0" w:color="auto"/>
            <w:left w:val="single" w:sz="4" w:space="0" w:color="EEEEEE"/>
            <w:bottom w:val="none" w:sz="0" w:space="0" w:color="auto"/>
            <w:right w:val="single" w:sz="4" w:space="0" w:color="EEEEEE"/>
          </w:divBdr>
          <w:divsChild>
            <w:div w:id="1959674332">
              <w:marLeft w:val="0"/>
              <w:marRight w:val="0"/>
              <w:marTop w:val="0"/>
              <w:marBottom w:val="0"/>
              <w:divBdr>
                <w:top w:val="none" w:sz="0" w:space="0" w:color="auto"/>
                <w:left w:val="none" w:sz="0" w:space="0" w:color="auto"/>
                <w:bottom w:val="none" w:sz="0" w:space="0" w:color="auto"/>
                <w:right w:val="none" w:sz="0" w:space="0" w:color="auto"/>
              </w:divBdr>
              <w:divsChild>
                <w:div w:id="14473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01275072">
      <w:bodyDiv w:val="1"/>
      <w:marLeft w:val="0"/>
      <w:marRight w:val="0"/>
      <w:marTop w:val="0"/>
      <w:marBottom w:val="0"/>
      <w:divBdr>
        <w:top w:val="none" w:sz="0" w:space="0" w:color="auto"/>
        <w:left w:val="none" w:sz="0" w:space="0" w:color="auto"/>
        <w:bottom w:val="none" w:sz="0" w:space="0" w:color="auto"/>
        <w:right w:val="none" w:sz="0" w:space="0" w:color="auto"/>
      </w:divBdr>
      <w:divsChild>
        <w:div w:id="1803571582">
          <w:marLeft w:val="0"/>
          <w:marRight w:val="0"/>
          <w:marTop w:val="0"/>
          <w:marBottom w:val="0"/>
          <w:divBdr>
            <w:top w:val="none" w:sz="0" w:space="0" w:color="auto"/>
            <w:left w:val="none" w:sz="0" w:space="0" w:color="auto"/>
            <w:bottom w:val="none" w:sz="0" w:space="0" w:color="auto"/>
            <w:right w:val="none" w:sz="0" w:space="0" w:color="auto"/>
          </w:divBdr>
          <w:divsChild>
            <w:div w:id="1676423244">
              <w:marLeft w:val="0"/>
              <w:marRight w:val="0"/>
              <w:marTop w:val="0"/>
              <w:marBottom w:val="0"/>
              <w:divBdr>
                <w:top w:val="none" w:sz="0" w:space="0" w:color="auto"/>
                <w:left w:val="none" w:sz="0" w:space="0" w:color="auto"/>
                <w:bottom w:val="none" w:sz="0" w:space="0" w:color="auto"/>
                <w:right w:val="none" w:sz="0" w:space="0" w:color="auto"/>
              </w:divBdr>
              <w:divsChild>
                <w:div w:id="1519657422">
                  <w:marLeft w:val="0"/>
                  <w:marRight w:val="0"/>
                  <w:marTop w:val="0"/>
                  <w:marBottom w:val="0"/>
                  <w:divBdr>
                    <w:top w:val="none" w:sz="0" w:space="0" w:color="auto"/>
                    <w:left w:val="none" w:sz="0" w:space="0" w:color="auto"/>
                    <w:bottom w:val="none" w:sz="0" w:space="0" w:color="auto"/>
                    <w:right w:val="none" w:sz="0" w:space="0" w:color="auto"/>
                  </w:divBdr>
                  <w:divsChild>
                    <w:div w:id="305932813">
                      <w:marLeft w:val="0"/>
                      <w:marRight w:val="0"/>
                      <w:marTop w:val="0"/>
                      <w:marBottom w:val="0"/>
                      <w:divBdr>
                        <w:top w:val="none" w:sz="0" w:space="0" w:color="auto"/>
                        <w:left w:val="none" w:sz="0" w:space="0" w:color="auto"/>
                        <w:bottom w:val="none" w:sz="0" w:space="0" w:color="auto"/>
                        <w:right w:val="none" w:sz="0" w:space="0" w:color="auto"/>
                      </w:divBdr>
                    </w:div>
                    <w:div w:id="388697066">
                      <w:marLeft w:val="0"/>
                      <w:marRight w:val="0"/>
                      <w:marTop w:val="0"/>
                      <w:marBottom w:val="0"/>
                      <w:divBdr>
                        <w:top w:val="none" w:sz="0" w:space="0" w:color="auto"/>
                        <w:left w:val="none" w:sz="0" w:space="0" w:color="auto"/>
                        <w:bottom w:val="none" w:sz="0" w:space="0" w:color="auto"/>
                        <w:right w:val="none" w:sz="0" w:space="0" w:color="auto"/>
                      </w:divBdr>
                    </w:div>
                    <w:div w:id="492767757">
                      <w:marLeft w:val="0"/>
                      <w:marRight w:val="0"/>
                      <w:marTop w:val="0"/>
                      <w:marBottom w:val="0"/>
                      <w:divBdr>
                        <w:top w:val="none" w:sz="0" w:space="0" w:color="auto"/>
                        <w:left w:val="none" w:sz="0" w:space="0" w:color="auto"/>
                        <w:bottom w:val="none" w:sz="0" w:space="0" w:color="auto"/>
                        <w:right w:val="none" w:sz="0" w:space="0" w:color="auto"/>
                      </w:divBdr>
                    </w:div>
                    <w:div w:id="502280216">
                      <w:marLeft w:val="0"/>
                      <w:marRight w:val="0"/>
                      <w:marTop w:val="0"/>
                      <w:marBottom w:val="0"/>
                      <w:divBdr>
                        <w:top w:val="none" w:sz="0" w:space="0" w:color="auto"/>
                        <w:left w:val="none" w:sz="0" w:space="0" w:color="auto"/>
                        <w:bottom w:val="none" w:sz="0" w:space="0" w:color="auto"/>
                        <w:right w:val="none" w:sz="0" w:space="0" w:color="auto"/>
                      </w:divBdr>
                    </w:div>
                    <w:div w:id="609976235">
                      <w:marLeft w:val="0"/>
                      <w:marRight w:val="0"/>
                      <w:marTop w:val="0"/>
                      <w:marBottom w:val="0"/>
                      <w:divBdr>
                        <w:top w:val="none" w:sz="0" w:space="0" w:color="auto"/>
                        <w:left w:val="none" w:sz="0" w:space="0" w:color="auto"/>
                        <w:bottom w:val="none" w:sz="0" w:space="0" w:color="auto"/>
                        <w:right w:val="none" w:sz="0" w:space="0" w:color="auto"/>
                      </w:divBdr>
                    </w:div>
                    <w:div w:id="676812942">
                      <w:marLeft w:val="0"/>
                      <w:marRight w:val="0"/>
                      <w:marTop w:val="0"/>
                      <w:marBottom w:val="0"/>
                      <w:divBdr>
                        <w:top w:val="none" w:sz="0" w:space="0" w:color="auto"/>
                        <w:left w:val="none" w:sz="0" w:space="0" w:color="auto"/>
                        <w:bottom w:val="none" w:sz="0" w:space="0" w:color="auto"/>
                        <w:right w:val="none" w:sz="0" w:space="0" w:color="auto"/>
                      </w:divBdr>
                    </w:div>
                    <w:div w:id="707146520">
                      <w:marLeft w:val="0"/>
                      <w:marRight w:val="0"/>
                      <w:marTop w:val="0"/>
                      <w:marBottom w:val="0"/>
                      <w:divBdr>
                        <w:top w:val="none" w:sz="0" w:space="0" w:color="auto"/>
                        <w:left w:val="none" w:sz="0" w:space="0" w:color="auto"/>
                        <w:bottom w:val="none" w:sz="0" w:space="0" w:color="auto"/>
                        <w:right w:val="none" w:sz="0" w:space="0" w:color="auto"/>
                      </w:divBdr>
                    </w:div>
                    <w:div w:id="1052194080">
                      <w:marLeft w:val="0"/>
                      <w:marRight w:val="0"/>
                      <w:marTop w:val="0"/>
                      <w:marBottom w:val="0"/>
                      <w:divBdr>
                        <w:top w:val="none" w:sz="0" w:space="0" w:color="auto"/>
                        <w:left w:val="none" w:sz="0" w:space="0" w:color="auto"/>
                        <w:bottom w:val="none" w:sz="0" w:space="0" w:color="auto"/>
                        <w:right w:val="none" w:sz="0" w:space="0" w:color="auto"/>
                      </w:divBdr>
                    </w:div>
                    <w:div w:id="1060446058">
                      <w:marLeft w:val="0"/>
                      <w:marRight w:val="0"/>
                      <w:marTop w:val="0"/>
                      <w:marBottom w:val="0"/>
                      <w:divBdr>
                        <w:top w:val="none" w:sz="0" w:space="0" w:color="auto"/>
                        <w:left w:val="none" w:sz="0" w:space="0" w:color="auto"/>
                        <w:bottom w:val="none" w:sz="0" w:space="0" w:color="auto"/>
                        <w:right w:val="none" w:sz="0" w:space="0" w:color="auto"/>
                      </w:divBdr>
                    </w:div>
                    <w:div w:id="1174346907">
                      <w:marLeft w:val="0"/>
                      <w:marRight w:val="0"/>
                      <w:marTop w:val="0"/>
                      <w:marBottom w:val="0"/>
                      <w:divBdr>
                        <w:top w:val="none" w:sz="0" w:space="0" w:color="auto"/>
                        <w:left w:val="none" w:sz="0" w:space="0" w:color="auto"/>
                        <w:bottom w:val="none" w:sz="0" w:space="0" w:color="auto"/>
                        <w:right w:val="none" w:sz="0" w:space="0" w:color="auto"/>
                      </w:divBdr>
                    </w:div>
                    <w:div w:id="1197042414">
                      <w:marLeft w:val="0"/>
                      <w:marRight w:val="0"/>
                      <w:marTop w:val="0"/>
                      <w:marBottom w:val="0"/>
                      <w:divBdr>
                        <w:top w:val="none" w:sz="0" w:space="0" w:color="auto"/>
                        <w:left w:val="none" w:sz="0" w:space="0" w:color="auto"/>
                        <w:bottom w:val="none" w:sz="0" w:space="0" w:color="auto"/>
                        <w:right w:val="none" w:sz="0" w:space="0" w:color="auto"/>
                      </w:divBdr>
                    </w:div>
                    <w:div w:id="1313676166">
                      <w:marLeft w:val="0"/>
                      <w:marRight w:val="0"/>
                      <w:marTop w:val="0"/>
                      <w:marBottom w:val="0"/>
                      <w:divBdr>
                        <w:top w:val="none" w:sz="0" w:space="0" w:color="auto"/>
                        <w:left w:val="none" w:sz="0" w:space="0" w:color="auto"/>
                        <w:bottom w:val="none" w:sz="0" w:space="0" w:color="auto"/>
                        <w:right w:val="none" w:sz="0" w:space="0" w:color="auto"/>
                      </w:divBdr>
                    </w:div>
                    <w:div w:id="1580797334">
                      <w:marLeft w:val="0"/>
                      <w:marRight w:val="0"/>
                      <w:marTop w:val="0"/>
                      <w:marBottom w:val="0"/>
                      <w:divBdr>
                        <w:top w:val="none" w:sz="0" w:space="0" w:color="auto"/>
                        <w:left w:val="none" w:sz="0" w:space="0" w:color="auto"/>
                        <w:bottom w:val="none" w:sz="0" w:space="0" w:color="auto"/>
                        <w:right w:val="none" w:sz="0" w:space="0" w:color="auto"/>
                      </w:divBdr>
                    </w:div>
                    <w:div w:id="1627663866">
                      <w:marLeft w:val="0"/>
                      <w:marRight w:val="0"/>
                      <w:marTop w:val="0"/>
                      <w:marBottom w:val="0"/>
                      <w:divBdr>
                        <w:top w:val="none" w:sz="0" w:space="0" w:color="auto"/>
                        <w:left w:val="none" w:sz="0" w:space="0" w:color="auto"/>
                        <w:bottom w:val="none" w:sz="0" w:space="0" w:color="auto"/>
                        <w:right w:val="none" w:sz="0" w:space="0" w:color="auto"/>
                      </w:divBdr>
                    </w:div>
                    <w:div w:id="1707876266">
                      <w:marLeft w:val="0"/>
                      <w:marRight w:val="0"/>
                      <w:marTop w:val="0"/>
                      <w:marBottom w:val="0"/>
                      <w:divBdr>
                        <w:top w:val="none" w:sz="0" w:space="0" w:color="auto"/>
                        <w:left w:val="none" w:sz="0" w:space="0" w:color="auto"/>
                        <w:bottom w:val="none" w:sz="0" w:space="0" w:color="auto"/>
                        <w:right w:val="none" w:sz="0" w:space="0" w:color="auto"/>
                      </w:divBdr>
                    </w:div>
                    <w:div w:id="1802069060">
                      <w:marLeft w:val="0"/>
                      <w:marRight w:val="0"/>
                      <w:marTop w:val="0"/>
                      <w:marBottom w:val="0"/>
                      <w:divBdr>
                        <w:top w:val="none" w:sz="0" w:space="0" w:color="auto"/>
                        <w:left w:val="none" w:sz="0" w:space="0" w:color="auto"/>
                        <w:bottom w:val="none" w:sz="0" w:space="0" w:color="auto"/>
                        <w:right w:val="none" w:sz="0" w:space="0" w:color="auto"/>
                      </w:divBdr>
                    </w:div>
                    <w:div w:id="18784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Specifications/Specifications.aspx" TargetMode="External"/><Relationship Id="rId18" Type="http://schemas.openxmlformats.org/officeDocument/2006/relationships/hyperlink" Target="http://www.lxistandard.org/Documents/Specifications/LXI_HiSLIP_Extended_Function_Test_Procedures_v1_01.pdf" TargetMode="External"/><Relationship Id="rId26" Type="http://schemas.openxmlformats.org/officeDocument/2006/relationships/hyperlink" Target="http://www.lxistandard.org/Products/Conformance.aspx" TargetMode="External"/><Relationship Id="rId39"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www.lxistandard.org/Documents/About/System%20Tests%20for%20LXI%20Devices%20implementing%20IEEE1588-2008.pdf" TargetMode="External"/><Relationship Id="rId34" Type="http://schemas.openxmlformats.org/officeDocument/2006/relationships/hyperlink" Target="http://www.ivifoundation.org/Downloads/Specifications.htm" TargetMode="External"/><Relationship Id="rId42"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lxistandard.org/Documents/Specifications/Application%20for%20Certification%20to%20LXI%20Device%20Specification%202011%20V1.1.doc" TargetMode="External"/><Relationship Id="rId25" Type="http://schemas.openxmlformats.org/officeDocument/2006/relationships/hyperlink" Target="http://www.lxistandard.org/Specifications/Default.aspx" TargetMode="External"/><Relationship Id="rId33" Type="http://schemas.openxmlformats.org/officeDocument/2006/relationships/hyperlink" Target="http://www.lxistandard.org/Resources/Papers.aspx" TargetMode="External"/><Relationship Id="rId38" Type="http://schemas.openxmlformats.org/officeDocument/2006/relationships/hyperlink" Target="http://www.lxistandard.org/SiteMap.aspx" TargetMode="External"/><Relationship Id="rId2" Type="http://schemas.openxmlformats.org/officeDocument/2006/relationships/customXml" Target="../customXml/item2.xml"/><Relationship Id="rId16" Type="http://schemas.openxmlformats.org/officeDocument/2006/relationships/hyperlink" Target="http://www.lxistandard.org/Documents/Specifications/LXI_Operating_Procedures_May_18_2011.pdf" TargetMode="External"/><Relationship Id="rId20" Type="http://schemas.openxmlformats.org/officeDocument/2006/relationships/hyperlink" Target="http://www.lxistandard.org/Documents/Specifications/LXIIdentification.xsd" TargetMode="External"/><Relationship Id="rId29" Type="http://schemas.openxmlformats.org/officeDocument/2006/relationships/hyperlink" Target="http://www.lxistandard.org/Specifications/Default.aspx"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lxistandard.org/Documents/Specifications/LXI_IPv6_Extended_Function_Test_Procedures_2012_2_20.pdf" TargetMode="External"/><Relationship Id="rId32" Type="http://schemas.openxmlformats.org/officeDocument/2006/relationships/hyperlink" Target="http://www.lxistandard.org/Specifications/Default.aspx" TargetMode="External"/><Relationship Id="rId37" Type="http://schemas.openxmlformats.org/officeDocument/2006/relationships/hyperlink" Target="http://www.lxistandard.org" TargetMode="External"/><Relationship Id="rId40"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www.lxistandard.org/Documents/Specifications/LXI%20Consortium%20Policy%20for%20Certifying%20Conformance%20to%20LXI%20Consortium%20Standards%20rev%201.4.pdf" TargetMode="External"/><Relationship Id="rId23" Type="http://schemas.openxmlformats.org/officeDocument/2006/relationships/hyperlink" Target="http://www.lxistandard.org/Documents/Specifications/LXI_HiSLIP_Extended_Function_Test_Procedures_v1_01.pdf" TargetMode="External"/><Relationship Id="rId28" Type="http://schemas.openxmlformats.org/officeDocument/2006/relationships/hyperlink" Target="http://www.ivifoundation.org/specifications/default.aspx" TargetMode="External"/><Relationship Id="rId36" Type="http://schemas.openxmlformats.org/officeDocument/2006/relationships/hyperlink" Target="http://www.lxistandard.org/Resources/Papers.aspx" TargetMode="External"/><Relationship Id="rId10" Type="http://schemas.openxmlformats.org/officeDocument/2006/relationships/endnotes" Target="endnotes.xml"/><Relationship Id="rId19" Type="http://schemas.openxmlformats.org/officeDocument/2006/relationships/hyperlink" Target="http://www.lxistandard.org/Documents/Specifications/LXI_IPv6_Extended_Function_Test_Procedures_2012_2_20.pdf" TargetMode="External"/><Relationship Id="rId31" Type="http://schemas.openxmlformats.org/officeDocument/2006/relationships/hyperlink" Target="http://www.lxistandard.org/Specifications/Default.asp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Documents/Specifications/LXI%20Interpretations%20and%20Clarifications%20June%202014%20final.pdf" TargetMode="External"/><Relationship Id="rId22" Type="http://schemas.openxmlformats.org/officeDocument/2006/relationships/hyperlink" Target="http://www.lxistandard.org/Consortium/Default.aspx" TargetMode="External"/><Relationship Id="rId27" Type="http://schemas.openxmlformats.org/officeDocument/2006/relationships/hyperlink" Target="http://www.ivifoundation.org/Downloads/Specifications.htm" TargetMode="External"/><Relationship Id="rId30" Type="http://schemas.openxmlformats.org/officeDocument/2006/relationships/hyperlink" Target="http://www.lxistandard.org/about/lxi_standards_and_clarifications/LXI_1_2_2007-10-03.pdf" TargetMode="External"/><Relationship Id="rId35" Type="http://schemas.openxmlformats.org/officeDocument/2006/relationships/hyperlink" Target="http://www.ivifoundation.org/specifications/default.asp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Props1.xml><?xml version="1.0" encoding="utf-8"?>
<ds:datastoreItem xmlns:ds="http://schemas.openxmlformats.org/officeDocument/2006/customXml" ds:itemID="{DD4D7856-2523-47CC-9335-1D60291B196A}">
  <ds:schemaRefs>
    <ds:schemaRef ds:uri="http://schemas.microsoft.com/sharepoint/v3/contenttype/forms"/>
  </ds:schemaRefs>
</ds:datastoreItem>
</file>

<file path=customXml/itemProps2.xml><?xml version="1.0" encoding="utf-8"?>
<ds:datastoreItem xmlns:ds="http://schemas.openxmlformats.org/officeDocument/2006/customXml" ds:itemID="{3F871C64-6F09-411C-A4AD-76916589398C}"/>
</file>

<file path=customXml/itemProps3.xml><?xml version="1.0" encoding="utf-8"?>
<ds:datastoreItem xmlns:ds="http://schemas.openxmlformats.org/officeDocument/2006/customXml" ds:itemID="{5713E4CD-B5D2-4BB9-A037-9A782D6F8557}">
  <ds:schemaRefs>
    <ds:schemaRef ds:uri="http://schemas.openxmlformats.org/officeDocument/2006/bibliography"/>
  </ds:schemaRefs>
</ds:datastoreItem>
</file>

<file path=customXml/itemProps4.xml><?xml version="1.0" encoding="utf-8"?>
<ds:datastoreItem xmlns:ds="http://schemas.openxmlformats.org/officeDocument/2006/customXml" ds:itemID="{93369CF4-0B57-4435-9920-CAE918C21DF6}">
  <ds:schemaRefs>
    <ds:schemaRef ds:uri="368e90d3-9664-4dbb-9fcb-f50ed10851e9"/>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1685</Words>
  <Characters>13375</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LXI Standard rev 1.2</vt:lpstr>
    </vt:vector>
  </TitlesOfParts>
  <Company>LXI Consortium</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Guide to LXI Documentation</dc:title>
  <dc:creator>LXI Consortium members</dc:creator>
  <cp:lastModifiedBy>John Ryland</cp:lastModifiedBy>
  <cp:revision>8</cp:revision>
  <cp:lastPrinted>2022-06-02T18:40:00Z</cp:lastPrinted>
  <dcterms:created xsi:type="dcterms:W3CDTF">2022-06-01T15:50:00Z</dcterms:created>
  <dcterms:modified xsi:type="dcterms:W3CDTF">2022-06-02T18:40:00Z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