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武汉大学马克思主义学院（2011）</w:t>
      </w:r>
    </w:p>
    <w:p>
      <w:pPr>
        <w:jc w:val="center"/>
      </w:pPr>
      <w:r>
        <w:rPr>
          <w:rFonts w:hint="eastAsia"/>
        </w:rPr>
        <w:t>《思想道德修养与法律基础》试卷（B）（闭卷）</w:t>
      </w:r>
    </w:p>
    <w:p>
      <w:pPr>
        <w:jc w:val="center"/>
      </w:pPr>
      <w:r>
        <w:rPr>
          <w:rFonts w:hint="eastAsia"/>
        </w:rPr>
        <w:t>（请注意：所有答案均写在答题纸上，写在试卷上的答案无效）</w:t>
      </w:r>
    </w:p>
    <w:p>
      <w:r>
        <w:rPr>
          <w:rFonts w:hint="eastAsia"/>
        </w:rPr>
        <w:t> </w:t>
      </w:r>
    </w:p>
    <w:p>
      <w:r>
        <w:rPr>
          <w:rFonts w:hint="eastAsia"/>
        </w:rPr>
        <w:t>一、不定项选择题（每题的备选答案中有1－4个正确答案。请选择正确的备选答案，多选、漏选，该题均为0分。每题2分，共20分） </w:t>
      </w:r>
    </w:p>
    <w:p>
      <w:r>
        <w:rPr>
          <w:rFonts w:hint="eastAsia"/>
        </w:rPr>
        <w:t>1、马克思运用辩证唯物主义和历史唯物主义的立场、观点和方法，解开了人的本质之谜。人的本质是 （  ）   </w:t>
      </w:r>
    </w:p>
    <w:p>
      <w:r>
        <w:rPr>
          <w:rFonts w:hint="eastAsia"/>
        </w:rPr>
        <w:t>A、单个人所固有的抽象物        B、一切社会关系的总和  </w:t>
      </w:r>
    </w:p>
    <w:p>
      <w:r>
        <w:rPr>
          <w:rFonts w:hint="eastAsia"/>
        </w:rPr>
        <w:t>C、一切关系的总和·               D、一切自然关系的总和 </w:t>
      </w:r>
    </w:p>
    <w:p>
      <w:r>
        <w:rPr>
          <w:rFonts w:hint="eastAsia"/>
        </w:rPr>
        <w:t>2、中华民族各兄弟民族之间以和为贵、携手共进，并和世界上其他民族友好交往、休戚与共体现的是中华民族精神的（   ） </w:t>
      </w:r>
    </w:p>
    <w:p>
      <w:r>
        <w:rPr>
          <w:rFonts w:hint="eastAsia"/>
        </w:rPr>
        <w:t>A、爱国主义    B、团结统一      C、爱好和平       D、勤劳勇敢 </w:t>
      </w:r>
    </w:p>
    <w:p>
      <w:r>
        <w:rPr>
          <w:rFonts w:hint="eastAsia"/>
        </w:rPr>
        <w:t>3、社会公德的主要内容包括（    ） </w:t>
      </w:r>
    </w:p>
    <w:p>
      <w:r>
        <w:rPr>
          <w:rFonts w:hint="eastAsia"/>
        </w:rPr>
        <w:t>A、文明礼貌  B、勤奋工作   C助人为乐  D遵纪守法</w:t>
      </w:r>
    </w:p>
    <w:p>
      <w:r>
        <w:rPr>
          <w:rFonts w:hint="eastAsia"/>
        </w:rPr>
        <w:t> 4、下列关于道德与法律的说法正确的是（   ） </w:t>
      </w:r>
    </w:p>
    <w:p>
      <w:r>
        <w:rPr>
          <w:rFonts w:hint="eastAsia"/>
        </w:rPr>
        <w:t>A、道德和法律所追求的目标一致   B、法律为道德建设提供了目标  </w:t>
      </w:r>
    </w:p>
    <w:p>
      <w:r>
        <w:rPr>
          <w:rFonts w:hint="eastAsia"/>
        </w:rPr>
        <w:t>C、道德发挥作用的领域更加广泛   D、法律发挥作用的领域更加广泛 </w:t>
      </w:r>
    </w:p>
    <w:p>
      <w:r>
        <w:rPr>
          <w:rFonts w:hint="eastAsia"/>
        </w:rPr>
        <w:t>5、马克思说：“真正的爱情表现在恋人对他的偶像采取含蓄、谦恭甚至羞涩的态度，而绝不是表现在随意流露热情和过早亲昵。”这表明：（   ） </w:t>
      </w:r>
    </w:p>
    <w:p>
      <w:r>
        <w:rPr>
          <w:rFonts w:hint="eastAsia"/>
        </w:rPr>
        <w:t>A、在恋爱过程中不应有轻率和放荡的行为 </w:t>
      </w:r>
    </w:p>
    <w:p>
      <w:r>
        <w:rPr>
          <w:rFonts w:hint="eastAsia"/>
        </w:rPr>
        <w:t>B、爱情内含着丰富的社会属性，把人的一切自然属性排除在外</w:t>
      </w:r>
    </w:p>
    <w:p>
      <w:r>
        <w:rPr>
          <w:rFonts w:hint="eastAsia"/>
        </w:rPr>
        <w:t>C、真正的爱情是远离疯狂和淫荡的东西的 </w:t>
      </w:r>
    </w:p>
    <w:p>
      <w:r>
        <w:rPr>
          <w:rFonts w:hint="eastAsia"/>
        </w:rPr>
        <w:t>D、在恋爱过程中要有高尚的道德情操和健康的交往方式 </w:t>
      </w:r>
    </w:p>
    <w:p>
      <w:r>
        <w:rPr>
          <w:rFonts w:hint="eastAsia"/>
        </w:rPr>
        <w:t>6、政治权利和自由是指公民作为国家政治生活主体依法享有的参加国家政治生活的权利和自由，是国家为公民直接参与政治生活提供的基本保障。这一基本权利具体内容包括（   ） </w:t>
      </w:r>
    </w:p>
    <w:p>
      <w:r>
        <w:rPr>
          <w:rFonts w:hint="eastAsia"/>
        </w:rPr>
        <w:t>A、人身自由权      B、选举权和被选举权  C、宗教信仰自由    D、政治自由 </w:t>
      </w:r>
    </w:p>
    <w:p>
      <w:r>
        <w:rPr>
          <w:rFonts w:hint="eastAsia"/>
        </w:rPr>
        <w:t>7、民事主体在行使民事权利时，应当尊重社会公德，不得损害社会公共利益和他人权益，这体现了民法的（   ） </w:t>
      </w:r>
    </w:p>
    <w:p>
      <w:r>
        <w:rPr>
          <w:rFonts w:hint="eastAsia"/>
        </w:rPr>
        <w:t>A、平等原则  B、公平原则 C、诚实信用原则  D、禁止权利滥用原则</w:t>
      </w:r>
    </w:p>
    <w:p>
      <w:r>
        <w:rPr>
          <w:rFonts w:hint="eastAsia"/>
        </w:rPr>
        <w:t> 8、理想和信念的关系是（    ）</w:t>
      </w:r>
    </w:p>
    <w:p>
      <w:pPr>
        <w:pStyle w:val="8"/>
        <w:numPr>
          <w:ilvl w:val="0"/>
          <w:numId w:val="1"/>
        </w:numPr>
        <w:ind w:firstLineChars="0"/>
      </w:pPr>
      <w:r>
        <w:rPr>
          <w:rFonts w:hint="eastAsia"/>
        </w:rPr>
        <w:t>理想是信念的根据和前提</w:t>
      </w:r>
    </w:p>
    <w:p>
      <w:r>
        <w:rPr>
          <w:rFonts w:hint="eastAsia"/>
        </w:rPr>
        <w:t> B、信念是实现理想的重要保障 </w:t>
      </w:r>
    </w:p>
    <w:p>
      <w:r>
        <w:rPr>
          <w:rFonts w:hint="eastAsia"/>
        </w:rPr>
        <w:t>C、当理想作为信念时，它是指人们确信的一种观点和主张 </w:t>
      </w:r>
    </w:p>
    <w:p>
      <w:r>
        <w:rPr>
          <w:rFonts w:hint="eastAsia"/>
        </w:rPr>
        <w:t>D、当信念作为理想时，它是与奋斗目标相联系的一种向往和追求 </w:t>
      </w:r>
    </w:p>
    <w:p>
      <w:r>
        <w:rPr>
          <w:rFonts w:hint="eastAsia"/>
        </w:rPr>
        <w:t>9、保持心理健康应做到（    ） </w:t>
      </w:r>
    </w:p>
    <w:p>
      <w:r>
        <w:rPr>
          <w:rFonts w:hint="eastAsia"/>
        </w:rPr>
        <w:t>A、努力工作                      B、积极参加集体活动、增进人际交往</w:t>
      </w:r>
    </w:p>
    <w:p>
      <w:r>
        <w:rPr>
          <w:rFonts w:hint="eastAsia"/>
        </w:rPr>
        <w:t> C、掌握应对心理问题的科学方法。  D合理调控情绪 </w:t>
      </w:r>
    </w:p>
    <w:p>
      <w:r>
        <w:rPr>
          <w:rFonts w:hint="eastAsia"/>
        </w:rPr>
        <w:t>10、下列属于我国《刑法》主刑的是（    ） A、管制   B、死刑   C、有期徒刑   D、拘留 二、简答题（每题6分，共30分） </w:t>
      </w:r>
    </w:p>
    <w:p>
      <w:r>
        <w:rPr>
          <w:rFonts w:hint="eastAsia"/>
        </w:rPr>
        <w:t>1、简述人才素质的构成要件及其在人才素质中的地位和作用。</w:t>
      </w:r>
    </w:p>
    <w:p>
      <w:r>
        <w:rPr>
          <w:rFonts w:hint="eastAsia"/>
        </w:rPr>
        <w:t>2、简述促进个人与他人和谐应坚持的原则。</w:t>
      </w:r>
    </w:p>
    <w:p>
      <w:r>
        <w:rPr>
          <w:rFonts w:hint="eastAsia"/>
        </w:rPr>
        <w:t> 3、简述为人民服务道德要求的具体内容。</w:t>
      </w:r>
    </w:p>
    <w:p>
      <w:r>
        <w:rPr>
          <w:rFonts w:hint="eastAsia"/>
        </w:rPr>
        <w:t> 4、简述法律关系及其三要素。 </w:t>
      </w:r>
    </w:p>
    <w:p>
      <w:r>
        <w:rPr>
          <w:rFonts w:hint="eastAsia"/>
        </w:rPr>
        <w:t>5、简述人民代表大会制度的优越性。 </w:t>
      </w:r>
    </w:p>
    <w:p>
      <w:r>
        <w:rPr>
          <w:rFonts w:hint="eastAsia"/>
        </w:rPr>
        <w:t>三、材料题、案例分析题（共25分）</w:t>
      </w:r>
    </w:p>
    <w:p>
      <w:r>
        <w:rPr>
          <w:rFonts w:hint="eastAsia"/>
        </w:rPr>
        <w:t> 1、生于夏花般灿烂-------我们的赵小亭 </w:t>
      </w:r>
    </w:p>
    <w:p>
      <w:r>
        <w:rPr>
          <w:rFonts w:hint="eastAsia"/>
        </w:rPr>
        <w:t>2010年的暑假，刚刚度过20岁生日的赵小亭，第二次报名参加了武汉大学暑期社会实践活动。她和18名同学一起来到贵州省黔南布依族苗族自治州贵定县马场河乡中心小学开展为期1个月的暑期义务支教。支教期间，赵小亭负责教授安全课和合唱课。尽管她所支教的马场河乡中心小学条件十分艰苦，睡课桌、喝溪水，她不仅从没叫过苦，而且还站出来为其他的队友们打气，鼓励他们认真教学。她以实际行动向我们诠释了奉献、友爱、互助、进步的志愿精神。7月21日，赵小亭在调研途中，行走过一段崎岖山路时，不幸被一块巨石砸中头部，当场遇难。为了帮助贫困山区的孩子们改变命运，她将自己美丽而又年轻的生命长眠于贵州苗岭山中。 </w:t>
      </w:r>
    </w:p>
    <w:p>
      <w:r>
        <w:rPr>
          <w:rFonts w:hint="eastAsia"/>
        </w:rPr>
        <w:t>回顾小亭短暂的一生，没有什么惊天动地的英雄事迹。她如此美丽，又如此平凡，她和许多同龄的孩子一样，认真学习，一帆风顺地成长。但她又是不平凡的：一个作为在东部长大的孩子，却两次主动要求到贫困偏远山区支教，并且用她的乐观和坚强感染大家，给山区的孩子带去希望和力量。她在别人需要帮助的时候伸出自己援助的双手、在自己快乐的时候与别人分享自己的幸福。虽然她自己的生活环境很舒适，但是她却仍然惦记着那些需要帮助的人，并为他们身体力行。她像一面镜子，映射出中华民族的传统美德。 有人说，“90后”是垮掉的一代，但赵小亭这个“90后”的典型代表用实际行动告诉世人：我们“90后”仍然是奋发向上的一代！从赵小亭身上我们会发现，在我们的社会，爱的精神和道德仍然喷涌，她这种不畏艰苦、甘于奉献的精神体现了当代大学生的社会责任感。 </w:t>
      </w:r>
    </w:p>
    <w:p>
      <w:r>
        <w:rPr>
          <w:rFonts w:hint="eastAsia"/>
        </w:rPr>
        <w:t> 通过阅读上述材料，请分析并回答： </w:t>
      </w:r>
    </w:p>
    <w:p>
      <w:pPr>
        <w:pStyle w:val="8"/>
        <w:numPr>
          <w:ilvl w:val="0"/>
          <w:numId w:val="2"/>
        </w:numPr>
        <w:ind w:firstLineChars="0"/>
      </w:pPr>
      <w:r>
        <w:rPr>
          <w:rFonts w:hint="eastAsia"/>
        </w:rPr>
        <w:t>如何评价赵小亭短暂一生的人生价值。（6分）</w:t>
      </w:r>
    </w:p>
    <w:p>
      <w:pPr>
        <w:pStyle w:val="8"/>
        <w:numPr>
          <w:ilvl w:val="0"/>
          <w:numId w:val="2"/>
        </w:numPr>
        <w:ind w:firstLineChars="0"/>
      </w:pPr>
      <w:r>
        <w:rPr>
          <w:rFonts w:hint="eastAsia"/>
        </w:rPr>
        <w:t> （2）当代大学生应如何积极创造自己有价值的人生。（7分） </w:t>
      </w:r>
    </w:p>
    <w:p>
      <w:r>
        <w:rPr>
          <w:rFonts w:hint="eastAsia"/>
        </w:rPr>
        <w:t>2、郑某因醉酒上班被田某当场批评，便对田某怀恨在心。一天晚上下班后，郑某骑自行车尾随田某至一无人处，掏出事先准备好的水果刀从背后猛地刺向田某。田某受伤后顺势抓住郑某的自行车，将其推翻在地并高喊：“杀人啦！”郑某见势，将刀拔出再次刺向田某。田某在躲避之际将手中的袋子甩向郑某， 砸在郑某的头部。因袋中装有田某带回家刷洗厕所用的硫酸，瓶子被砸破后，硫酸将郑某的双眼烧瞎，并导致大面积毁容，构成重伤。 </w:t>
      </w:r>
    </w:p>
    <w:p>
      <w:r>
        <w:rPr>
          <w:rFonts w:hint="eastAsia"/>
        </w:rPr>
        <w:t>问：田某的行为是故意伤害还是正当防卫？请说明具体理由。（12）</w:t>
      </w:r>
    </w:p>
    <w:p>
      <w:r>
        <w:rPr>
          <w:rFonts w:hint="eastAsia"/>
        </w:rPr>
        <w:t> 四、论述题（共25分） </w:t>
      </w:r>
    </w:p>
    <w:p>
      <w:r>
        <w:rPr>
          <w:rFonts w:hint="eastAsia"/>
        </w:rPr>
        <w:t>1、什么是法律权利与法律义务？结合实际谈谈大学生应如何处理好法律权利与法律义务的关系，正确行使权力、履行义务。（12分） </w:t>
      </w:r>
    </w:p>
    <w:p>
      <w:r>
        <w:rPr>
          <w:rFonts w:hint="eastAsia"/>
        </w:rPr>
        <w:t>2、为什么要将诚信作为道德建设的重点？结合实际谈谈大学生应如何培养和践行自己的诚信道德。（13分）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经管院第</w:t>
    </w:r>
    <w:r>
      <w:rPr>
        <w:rFonts w:hint="eastAsia"/>
        <w:lang w:val="en-US" w:eastAsia="zh-CN"/>
      </w:rPr>
      <w:t>十</w:t>
    </w:r>
    <w:r>
      <w:t>届团支书联席会期末复习宝典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2242E"/>
    <w:multiLevelType w:val="multilevel"/>
    <w:tmpl w:val="10B2242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5F0134E"/>
    <w:multiLevelType w:val="multilevel"/>
    <w:tmpl w:val="55F0134E"/>
    <w:lvl w:ilvl="0" w:tentative="0">
      <w:start w:val="1"/>
      <w:numFmt w:val="upperLetter"/>
      <w:lvlText w:val="%1、"/>
      <w:lvlJc w:val="left"/>
      <w:pPr>
        <w:ind w:left="405" w:hanging="360"/>
      </w:pPr>
      <w:rPr>
        <w:rFonts w:hint="default"/>
      </w:rPr>
    </w:lvl>
    <w:lvl w:ilvl="1" w:tentative="0">
      <w:start w:val="1"/>
      <w:numFmt w:val="lowerLetter"/>
      <w:lvlText w:val="%2)"/>
      <w:lvlJc w:val="left"/>
      <w:pPr>
        <w:ind w:left="885" w:hanging="420"/>
      </w:pPr>
    </w:lvl>
    <w:lvl w:ilvl="2" w:tentative="0">
      <w:start w:val="1"/>
      <w:numFmt w:val="lowerRoman"/>
      <w:lvlText w:val="%3."/>
      <w:lvlJc w:val="right"/>
      <w:pPr>
        <w:ind w:left="1305" w:hanging="420"/>
      </w:pPr>
    </w:lvl>
    <w:lvl w:ilvl="3" w:tentative="0">
      <w:start w:val="1"/>
      <w:numFmt w:val="decimal"/>
      <w:lvlText w:val="%4."/>
      <w:lvlJc w:val="left"/>
      <w:pPr>
        <w:ind w:left="1725" w:hanging="420"/>
      </w:pPr>
    </w:lvl>
    <w:lvl w:ilvl="4" w:tentative="0">
      <w:start w:val="1"/>
      <w:numFmt w:val="lowerLetter"/>
      <w:lvlText w:val="%5)"/>
      <w:lvlJc w:val="left"/>
      <w:pPr>
        <w:ind w:left="2145" w:hanging="420"/>
      </w:pPr>
    </w:lvl>
    <w:lvl w:ilvl="5" w:tentative="0">
      <w:start w:val="1"/>
      <w:numFmt w:val="lowerRoman"/>
      <w:lvlText w:val="%6."/>
      <w:lvlJc w:val="right"/>
      <w:pPr>
        <w:ind w:left="2565" w:hanging="420"/>
      </w:pPr>
    </w:lvl>
    <w:lvl w:ilvl="6" w:tentative="0">
      <w:start w:val="1"/>
      <w:numFmt w:val="decimal"/>
      <w:lvlText w:val="%7."/>
      <w:lvlJc w:val="left"/>
      <w:pPr>
        <w:ind w:left="2985" w:hanging="420"/>
      </w:pPr>
    </w:lvl>
    <w:lvl w:ilvl="7" w:tentative="0">
      <w:start w:val="1"/>
      <w:numFmt w:val="lowerLetter"/>
      <w:lvlText w:val="%8)"/>
      <w:lvlJc w:val="left"/>
      <w:pPr>
        <w:ind w:left="3405" w:hanging="420"/>
      </w:pPr>
    </w:lvl>
    <w:lvl w:ilvl="8" w:tentative="0">
      <w:start w:val="1"/>
      <w:numFmt w:val="lowerRoman"/>
      <w:lvlText w:val="%9."/>
      <w:lvlJc w:val="right"/>
      <w:pPr>
        <w:ind w:left="382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34395"/>
    <w:rsid w:val="000B197E"/>
    <w:rsid w:val="00101D04"/>
    <w:rsid w:val="00483A0B"/>
    <w:rsid w:val="005022F0"/>
    <w:rsid w:val="006857E5"/>
    <w:rsid w:val="006B5C9E"/>
    <w:rsid w:val="006D28C7"/>
    <w:rsid w:val="008D27DB"/>
    <w:rsid w:val="009C7959"/>
    <w:rsid w:val="00BC2349"/>
    <w:rsid w:val="00BC33CB"/>
    <w:rsid w:val="00CF371A"/>
    <w:rsid w:val="00F34395"/>
    <w:rsid w:val="28502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357</Words>
  <Characters>2035</Characters>
  <Lines>16</Lines>
  <Paragraphs>4</Paragraphs>
  <TotalTime>0</TotalTime>
  <ScaleCrop>false</ScaleCrop>
  <LinksUpToDate>false</LinksUpToDate>
  <CharactersWithSpaces>2388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2014-12-04T15:19:00Z</dcterms:created>
  <dc:creator>微软用户</dc:creator>
  <cp:lastModifiedBy>M琰M</cp:lastModifiedBy>
  <dcterms:modified xsi:type="dcterms:W3CDTF">2018-12-15T13:49:52Z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