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rPr>
      </w:pPr>
      <w:r>
        <w:rPr>
          <w:rFonts w:hint="eastAsia"/>
          <w:sz w:val="28"/>
          <w:szCs w:val="28"/>
        </w:rPr>
        <w:t xml:space="preserve">Currently, there is a widespread concern regarding the phenomenon that quite a few college students have devoted their efforts to helping the needed. Considering that everyone has his or her own situation, what they can do to help the needed will differ from each other. </w:t>
      </w:r>
    </w:p>
    <w:p>
      <w:pPr>
        <w:rPr>
          <w:rFonts w:hint="eastAsia"/>
          <w:sz w:val="28"/>
          <w:szCs w:val="28"/>
        </w:rPr>
      </w:pPr>
      <w:r>
        <w:rPr>
          <w:rFonts w:hint="eastAsia"/>
          <w:sz w:val="28"/>
          <w:szCs w:val="28"/>
        </w:rPr>
        <w:t>Since Bill Gates proposed the concept of catalytic philanthropy, dozens of distinguished entrepreneurs have flung themselves into creating a better world in the future. As college students who don't have a stable income, it is certain that we don't obtain the ability to make as great contributions as Bill Gates to the philanthropy enterprise. However, we can exert ourselves to make contributions in our own manner. For instance, first and foremost, we can get actively involved in the volunteering activity. With happy smiles on children's faces, nowhere else can you enjoy such a meaningful as well as entertaining activity. Additionally, as college students, it is of great significance to take advantage of the ambient classmates as well as teachers. We can organize some anti-poverty theme activities to spur the awareness of supporting the needed. Last but not least, we might as well start with trifle things in our daily life. With all the inappreciable efforts put together, you are bound to have no idea what a great difference college students can make.</w:t>
      </w:r>
    </w:p>
    <w:p>
      <w:pPr>
        <w:rPr>
          <w:rFonts w:hint="default"/>
          <w:sz w:val="28"/>
          <w:szCs w:val="28"/>
          <w:lang w:val="en-US" w:eastAsia="zh-CN"/>
        </w:rPr>
      </w:pPr>
      <w:r>
        <w:rPr>
          <w:rFonts w:hint="eastAsia"/>
          <w:sz w:val="28"/>
          <w:szCs w:val="28"/>
        </w:rPr>
        <w:t>As far as I am concerned, individuals can also make a difference. On condition that we obtain the awareness of assisting those a favor when needed, a much brighter future will be not only feasible but also inevitable.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3A69E4"/>
    <w:rsid w:val="22EE21B8"/>
    <w:rsid w:val="2F7D091D"/>
    <w:rsid w:val="344407CF"/>
    <w:rsid w:val="5ED85D73"/>
    <w:rsid w:val="66522DC7"/>
    <w:rsid w:val="691B2146"/>
    <w:rsid w:val="7367497E"/>
    <w:rsid w:val="73A2135C"/>
    <w:rsid w:val="748B5B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2019-11-21T16:15:00Z</dcterms:created>
  <dc:creator>lenovo</dc:creator>
  <cp:lastModifiedBy>lenovo</cp:lastModifiedBy>
  <dcterms:modified xsi:type="dcterms:W3CDTF">2019-12-12T15:57:00Z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