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武汉大学2016-2017学年第二学期期末考试高等数学B2试题（A）</w:t>
      </w:r>
      <w:bookmarkStart w:id="0" w:name="_GoBack"/>
      <w:bookmarkEnd w:id="0"/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1、（8分）</w:t>
      </w:r>
      <w:r>
        <w:rPr>
          <w:rFonts w:hint="eastAsia" w:ascii="宋体" w:hAnsi="宋体"/>
        </w:rPr>
        <w:t>设</w:t>
      </w:r>
      <w:r>
        <w:rPr>
          <w:rFonts w:ascii="宋体" w:hAnsi="宋体"/>
          <w:position w:val="-10"/>
        </w:rPr>
        <w:object>
          <v:shape id="_x0000_i1025" o:spt="75" type="#_x0000_t75" style="height:15.6pt;width:60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10"/>
        </w:rPr>
        <w:object>
          <v:shape id="_x0000_i1026" o:spt="75" type="#_x0000_t75" style="height:18.6pt;width:60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</w:rPr>
        <w:t>,</w:t>
      </w:r>
      <w:r>
        <w:rPr>
          <w:rFonts w:ascii="宋体" w:hAnsi="宋体"/>
          <w:position w:val="-10"/>
        </w:rPr>
        <w:object>
          <v:shape id="_x0000_i1027" o:spt="75" type="#_x0000_t75" style="height:15.6pt;width:54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求同时垂直于</w:t>
      </w:r>
      <w:r>
        <w:rPr>
          <w:rFonts w:ascii="宋体" w:hAnsi="宋体"/>
          <w:position w:val="-6"/>
        </w:rPr>
        <w:object>
          <v:shape id="_x0000_i1028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6"/>
        </w:rPr>
        <w:object>
          <v:shape id="_x0000_i1029" o:spt="75" type="#_x0000_t75" style="height:17.4pt;width:11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</w:rPr>
        <w:t>,且在向量</w:t>
      </w:r>
      <w:r>
        <w:rPr>
          <w:rFonts w:ascii="宋体" w:hAnsi="宋体"/>
          <w:position w:val="-6"/>
        </w:rPr>
        <w:object>
          <v:shape id="_x0000_i1030" o:spt="75" type="#_x0000_t75" style="height:14.4pt;width:9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</w:rPr>
        <w:t>上投影是14的向量</w:t>
      </w:r>
      <w:r>
        <w:rPr>
          <w:rFonts w:ascii="宋体" w:hAnsi="宋体"/>
          <w:position w:val="-6"/>
        </w:rPr>
        <w:object>
          <v:shape id="_x0000_i1031" o:spt="75" type="#_x0000_t75" style="height:17.4pt;width:12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  <w:szCs w:val="21"/>
        </w:rPr>
        <w:t>2、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分）讨论极限</w:t>
      </w:r>
      <w:r>
        <w:rPr>
          <w:position w:val="-42"/>
        </w:rPr>
        <w:object>
          <v:shape id="_x0000_i1036" o:spt="75" type="#_x0000_t75" style="height:42pt;width:72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2" ShapeID="_x0000_i1036" DrawAspect="Content" ObjectID="_1468075732" r:id="rId18">
            <o:LockedField>false</o:LockedField>
          </o:OLEObject>
        </w:object>
      </w:r>
      <w:r>
        <w:rPr>
          <w:rFonts w:hint="eastAsia"/>
        </w:rPr>
        <w:t>的存在性，若存在求出极限，若不存在说明理由。</w:t>
      </w:r>
    </w:p>
    <w:p>
      <w:pPr>
        <w:adjustRightInd w:val="0"/>
        <w:snapToGrid w:val="0"/>
      </w:pPr>
      <w:r>
        <w:t>3</w:t>
      </w:r>
      <w:r>
        <w:rPr>
          <w:rFonts w:hint="eastAsia"/>
        </w:rPr>
        <w:t>、（8分）过直线</w:t>
      </w:r>
      <w:r>
        <w:rPr>
          <w:position w:val="-30"/>
        </w:rPr>
        <w:object>
          <v:shape id="_x0000_i1041" o:spt="75" type="#_x0000_t75" style="height:36.6pt;width:8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2" ShapeID="_x0000_i1041" DrawAspect="Content" ObjectID="_1468075733" r:id="rId20">
            <o:LockedField>false</o:LockedField>
          </o:OLEObject>
        </w:object>
      </w:r>
      <w:r>
        <w:rPr>
          <w:rFonts w:hint="eastAsia"/>
        </w:rPr>
        <w:t>作两个互相垂直的平面，且其中一个过已知点</w:t>
      </w:r>
      <w:r>
        <w:rPr>
          <w:position w:val="-10"/>
        </w:rPr>
        <w:object>
          <v:shape id="_x0000_i1042" o:spt="75" type="#_x0000_t75" style="height:15.6pt;width:5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2" ShapeID="_x0000_i1042" DrawAspect="Content" ObjectID="_1468075734" r:id="rId22">
            <o:LockedField>false</o:LockedField>
          </o:OLEObject>
        </w:object>
      </w:r>
      <w:r>
        <w:rPr>
          <w:rFonts w:hint="eastAsia"/>
        </w:rPr>
        <w:t>，求这两个平面的方程。</w:t>
      </w:r>
    </w:p>
    <w:p>
      <w:pPr>
        <w:adjustRightInd w:val="0"/>
        <w:snapToGrid w:val="0"/>
      </w:pPr>
      <w:r>
        <w:rPr>
          <w:rFonts w:hint="eastAsia"/>
        </w:rPr>
        <w:t>4、</w:t>
      </w:r>
      <w:r>
        <w:rPr>
          <w:rFonts w:hint="eastAsia" w:ascii="宋体" w:hAnsi="宋体"/>
        </w:rPr>
        <w:t>（10分）</w:t>
      </w:r>
      <w:r>
        <w:rPr>
          <w:rFonts w:hint="eastAsia"/>
        </w:rPr>
        <w:t>设函数</w:t>
      </w:r>
      <w:r>
        <w:rPr>
          <w:position w:val="-10"/>
        </w:rPr>
        <w:object>
          <v:shape id="_x0000_i1054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54" DrawAspect="Content" ObjectID="_1468075735" r:id="rId24">
            <o:LockedField>false</o:LockedField>
          </o:OLEObject>
        </w:object>
      </w:r>
      <w:r>
        <w:rPr>
          <w:rFonts w:hint="eastAsia"/>
        </w:rPr>
        <w:t>由关系式</w:t>
      </w:r>
      <w:r>
        <w:rPr>
          <w:position w:val="-10"/>
        </w:rPr>
        <w:object>
          <v:shape id="_x0000_i1055" o:spt="75" type="#_x0000_t75" style="height:15.6pt;width:111.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55" DrawAspect="Content" ObjectID="_1468075736" r:id="rId26">
            <o:LockedField>false</o:LockedField>
          </o:OLEObject>
        </w:object>
      </w:r>
      <w:r>
        <w:rPr>
          <w:rFonts w:hint="eastAsia"/>
        </w:rPr>
        <w:t>确定，其中函数</w:t>
      </w:r>
      <w:r>
        <w:rPr>
          <w:position w:val="-10"/>
        </w:rPr>
        <w:object>
          <v:shape id="_x0000_i1056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56" DrawAspect="Content" ObjectID="_1468075737" r:id="rId28">
            <o:LockedField>false</o:LockedField>
          </o:OLEObject>
        </w:object>
      </w:r>
      <w:r>
        <w:rPr>
          <w:rFonts w:hint="eastAsia"/>
        </w:rPr>
        <w:t>可微，且</w:t>
      </w:r>
      <w:r>
        <w:rPr>
          <w:position w:val="-10"/>
        </w:rPr>
        <w:object>
          <v:shape id="_x0000_i1057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57" DrawAspect="Content" ObjectID="_1468075738" r:id="rId30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24"/>
        </w:rPr>
        <w:object>
          <v:shape id="_x0000_i1058" o:spt="75" type="#_x0000_t75" style="height:33pt;width:32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58" DrawAspect="Content" ObjectID="_1468075739" r:id="rId32">
            <o:LockedField>false</o:LockedField>
          </o:OLEObject>
        </w:objec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Theme="minorEastAsia" w:hAnsiTheme="minorEastAsia"/>
        </w:rPr>
        <w:t>5、</w:t>
      </w:r>
      <w:r>
        <w:rPr>
          <w:rFonts w:hint="eastAsia"/>
        </w:rPr>
        <w:t>（8分）设</w:t>
      </w:r>
      <w:r>
        <w:rPr>
          <w:position w:val="-10"/>
        </w:rPr>
        <w:object>
          <v:shape id="_x0000_i1064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64" DrawAspect="Content" ObjectID="_1468075740" r:id="rId3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65" o:spt="75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65" DrawAspect="Content" ObjectID="_1468075741" r:id="rId3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66" o:spt="75" type="#_x0000_t75" style="height:18pt;width:8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66" DrawAspect="Content" ObjectID="_1468075742" r:id="rId38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24"/>
        </w:rPr>
        <w:object>
          <v:shape id="_x0000_i1067" o:spt="75" type="#_x0000_t75" style="height:30.6pt;width:35.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67" DrawAspect="Content" ObjectID="_1468075743" r:id="rId40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6"/>
        </w:rPr>
        <w:object>
          <v:shape id="_x0000_i1068" o:spt="75" type="#_x0000_t75" style="height:14.4pt;width:15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68" DrawAspect="Content" ObjectID="_1468075744" r:id="rId42">
            <o:LockedField>false</o:LockedField>
          </o:OLEObject>
        </w:object>
      </w:r>
      <w:r>
        <w:rPr>
          <w:rFonts w:hint="eastAsia"/>
        </w:rPr>
        <w:t>。</w:t>
      </w:r>
    </w:p>
    <w:p>
      <w:pPr>
        <w:adjustRightInd w:val="0"/>
        <w:snapToGrid w:val="0"/>
        <w:rPr>
          <w:rFonts w:ascii="宋体" w:hAnsi="宋体"/>
          <w:bCs/>
          <w:szCs w:val="21"/>
        </w:rPr>
      </w:pPr>
      <w:r>
        <w:rPr>
          <w:rFonts w:hint="eastAsia" w:ascii="Times New Roman" w:hAnsi="Times New Roman" w:eastAsia="宋体" w:cs="Times New Roman"/>
          <w:szCs w:val="24"/>
          <w:lang w:bidi="ar-OM"/>
        </w:rPr>
        <w:t>6、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  <w:r>
        <w:rPr>
          <w:rFonts w:hint="eastAsia" w:ascii="宋体" w:hAnsi="宋体"/>
          <w:bCs/>
          <w:szCs w:val="21"/>
        </w:rPr>
        <w:t>在椭球面</w:t>
      </w:r>
      <w:r>
        <w:rPr>
          <w:rFonts w:ascii="宋体" w:hAnsi="宋体"/>
          <w:bCs/>
          <w:position w:val="-10"/>
          <w:szCs w:val="21"/>
        </w:rPr>
        <w:object>
          <v:shape id="_x0000_i1088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88" DrawAspect="Content" ObjectID="_1468075745" r:id="rId44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上求一点，使函数</w:t>
      </w:r>
      <w:r>
        <w:rPr>
          <w:rFonts w:ascii="宋体" w:hAnsi="宋体"/>
          <w:bCs/>
          <w:position w:val="-10"/>
          <w:szCs w:val="21"/>
        </w:rPr>
        <w:object>
          <v:shape id="_x0000_i1089" o:spt="75" type="#_x0000_t75" style="height:18pt;width:119.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89" DrawAspect="Content" ObjectID="_1468075746" r:id="rId46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在该点沿方向</w:t>
      </w:r>
      <w:r>
        <w:rPr>
          <w:rFonts w:ascii="宋体" w:hAnsi="宋体"/>
          <w:bCs/>
          <w:position w:val="-10"/>
          <w:szCs w:val="21"/>
        </w:rPr>
        <w:object>
          <v:shape id="_x0000_i1090" o:spt="75" type="#_x0000_t75" style="height:24pt;width:47.4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90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的方向导数最大。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</w:rPr>
      </w:pPr>
      <w:r>
        <w:t>7、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  <w:r>
        <w:rPr>
          <w:rFonts w:hint="eastAsia" w:ascii="宋体" w:hAnsi="宋体"/>
        </w:rPr>
        <w:t>设区域</w:t>
      </w:r>
      <w:r>
        <w:rPr>
          <w:rFonts w:ascii="宋体" w:hAnsi="宋体"/>
          <w:position w:val="-10"/>
        </w:rPr>
        <w:object>
          <v:shape id="_x0000_i1107" o:spt="75" type="#_x0000_t75" style="height:18pt;width:146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107" DrawAspect="Content" ObjectID="_1468075748" r:id="rId50">
            <o:LockedField>false</o:LockedField>
          </o:OLEObject>
        </w:objec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计算二重积分</w:t>
      </w:r>
      <w:r>
        <w:rPr>
          <w:rFonts w:ascii="宋体" w:hAnsi="宋体"/>
          <w:position w:val="-30"/>
        </w:rPr>
        <w:object>
          <v:shape id="_x0000_i1108" o:spt="75" type="#_x0000_t75" style="height:33.6pt;width:87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108" DrawAspect="Content" ObjectID="_1468075749" r:id="rId52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adjustRightInd w:val="0"/>
        <w:snapToGrid w:val="0"/>
      </w:pPr>
      <w:r>
        <w:rPr>
          <w:rFonts w:ascii="宋体" w:hAnsi="宋体"/>
          <w:lang w:val="en-GB"/>
        </w:rPr>
        <w:t>8</w:t>
      </w:r>
      <w:r>
        <w:rPr>
          <w:rFonts w:hint="eastAsia" w:ascii="宋体" w:hAnsi="宋体"/>
          <w:lang w:val="en-GB"/>
        </w:rPr>
        <w:t>、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分）计算曲线积分</w:t>
      </w:r>
      <w:r>
        <w:rPr>
          <w:position w:val="-30"/>
        </w:rPr>
        <w:object>
          <v:shape id="_x0000_i1117" o:spt="75" type="#_x0000_t75" style="height:29.4pt;width:111.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17" DrawAspect="Content" ObjectID="_1468075750" r:id="rId54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4"/>
        </w:rPr>
        <w:object>
          <v:shape id="_x0000_i1118" o:spt="75" type="#_x0000_t75" style="height:12.6pt;width:11.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118" DrawAspect="Content" ObjectID="_1468075751" r:id="rId56">
            <o:LockedField>false</o:LockedField>
          </o:OLEObject>
        </w:object>
      </w:r>
      <w:r>
        <w:rPr>
          <w:rFonts w:hint="eastAsia"/>
        </w:rPr>
        <w:t>是从坐标原点起，经曲线</w:t>
      </w:r>
      <w:r>
        <w:rPr>
          <w:position w:val="-10"/>
        </w:rPr>
        <w:object>
          <v:shape id="_x0000_i111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119" DrawAspect="Content" ObjectID="_1468075752" r:id="rId58">
            <o:LockedField>false</o:LockedField>
          </o:OLEObject>
        </w:object>
      </w:r>
      <w:r>
        <w:rPr>
          <w:rFonts w:hint="eastAsia"/>
        </w:rPr>
        <w:t>到点</w:t>
      </w:r>
      <w:r>
        <w:rPr>
          <w:position w:val="-10"/>
        </w:rPr>
        <w:object>
          <v:shape id="_x0000_i1120" o:spt="75" type="#_x0000_t75" style="height:18pt;width:33.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120" DrawAspect="Content" ObjectID="_1468075753" r:id="rId60">
            <o:LockedField>false</o:LockedField>
          </o:OLEObject>
        </w:object>
      </w:r>
      <w:r>
        <w:rPr>
          <w:rFonts w:hint="eastAsia"/>
        </w:rPr>
        <w:t>的路径.</w:t>
      </w:r>
    </w:p>
    <w:p>
      <w:pPr>
        <w:adjustRightInd w:val="0"/>
        <w:snapToGrid w:val="0"/>
        <w:jc w:val="center"/>
      </w:pP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宋体" w:hAnsi="宋体"/>
          <w:sz w:val="24"/>
        </w:rPr>
      </w:pPr>
      <w:r>
        <w:rPr>
          <w:rFonts w:hint="eastAsia"/>
        </w:rPr>
        <w:t>9、（</w:t>
      </w:r>
      <w:r>
        <w:t>10</w:t>
      </w:r>
      <w:r>
        <w:rPr>
          <w:rFonts w:hint="eastAsia"/>
        </w:rPr>
        <w:t>分）试将函数</w:t>
      </w:r>
      <w:r>
        <w:rPr>
          <w:position w:val="-10"/>
        </w:rPr>
        <w:object>
          <v:shape id="_x0000_i1124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24" DrawAspect="Content" ObjectID="_1468075754" r:id="rId62">
            <o:LockedField>false</o:LockedField>
          </o:OLEObject>
        </w:object>
      </w:r>
      <w:r>
        <w:rPr>
          <w:rFonts w:hint="eastAsia"/>
        </w:rPr>
        <w:t>展开成</w:t>
      </w:r>
      <w:r>
        <w:rPr>
          <w:position w:val="-6"/>
        </w:rPr>
        <w:object>
          <v:shape id="_x0000_i1125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125" DrawAspect="Content" ObjectID="_1468075755" r:id="rId64">
            <o:LockedField>false</o:LockedField>
          </o:OLEObject>
        </w:object>
      </w:r>
      <w:r>
        <w:rPr>
          <w:rFonts w:hint="eastAsia"/>
        </w:rPr>
        <w:t>的幂级数。</w:t>
      </w:r>
      <w:r>
        <w:rPr>
          <w:rFonts w:hint="eastAsia" w:ascii="黑体" w:hAnsi="黑体" w:eastAsia="黑体" w:cs="黑体"/>
          <w:b/>
          <w:bCs/>
          <w:szCs w:val="21"/>
          <w:lang w:eastAsia="zh-CN"/>
        </w:rPr>
        <w:t>（暂时未学）</w:t>
      </w:r>
      <w:r>
        <w:t xml:space="preserve">  </w:t>
      </w: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宋体" w:hAnsi="宋体"/>
          <w:sz w:val="24"/>
        </w:rPr>
      </w:pPr>
      <w:r>
        <w:rPr>
          <w:rFonts w:hint="eastAsia"/>
        </w:rPr>
        <w:t>10、（</w:t>
      </w:r>
      <w:r>
        <w:t>10</w:t>
      </w:r>
      <w:r>
        <w:rPr>
          <w:rFonts w:hint="eastAsia"/>
        </w:rPr>
        <w:t>分）计算曲面积分</w:t>
      </w:r>
      <w:r>
        <w:rPr>
          <w:position w:val="-32"/>
        </w:rPr>
        <w:object>
          <v:shape id="_x0000_i1130" o:spt="75" type="#_x0000_t75" style="height:30pt;width:194.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130" DrawAspect="Content" ObjectID="_1468075756" r:id="rId66">
            <o:LockedField>false</o:LockedField>
          </o:OLEObject>
        </w:object>
      </w:r>
      <w:r>
        <w:t>,</w:t>
      </w:r>
      <w:r>
        <w:rPr>
          <w:rFonts w:hint="eastAsia"/>
        </w:rPr>
        <w:t>其中</w:t>
      </w:r>
      <w:r>
        <w:rPr>
          <w:position w:val="-6"/>
        </w:rPr>
        <w:object>
          <v:shape id="_x0000_i1131" o:spt="75" type="#_x0000_t75" style="height:12pt;width:9.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131" DrawAspect="Content" ObjectID="_1468075757" r:id="rId68">
            <o:LockedField>false</o:LockedField>
          </o:OLEObject>
        </w:object>
      </w:r>
      <w:r>
        <w:rPr>
          <w:rFonts w:hint="eastAsia"/>
        </w:rPr>
        <w:t>是曲面</w:t>
      </w:r>
      <w:r>
        <w:rPr>
          <w:position w:val="-10"/>
        </w:rPr>
        <w:object>
          <v:shape id="_x0000_i1132" o:spt="75" type="#_x0000_t75" style="height:18pt;width:104.4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132" DrawAspect="Content" ObjectID="_1468075758" r:id="rId70">
            <o:LockedField>false</o:LockedField>
          </o:OLEObject>
        </w:object>
      </w:r>
      <w:r>
        <w:rPr>
          <w:rFonts w:hint="eastAsia"/>
        </w:rPr>
        <w:t>的上侧。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 w:ascii="黑体" w:hAnsi="黑体" w:eastAsia="黑体" w:cs="黑体"/>
          <w:b/>
          <w:bCs/>
          <w:szCs w:val="21"/>
          <w:lang w:eastAsia="zh-CN"/>
        </w:rPr>
        <w:t>（暂时未学）</w:t>
      </w:r>
      <w:r>
        <w:t xml:space="preserve">  </w:t>
      </w:r>
    </w:p>
    <w:p>
      <w:pPr>
        <w:adjustRightInd w:val="0"/>
        <w:snapToGrid w:val="0"/>
        <w:jc w:val="left"/>
      </w:pPr>
      <w:r>
        <w:rPr>
          <w:rFonts w:hint="eastAsia"/>
          <w:lang w:val="en-US" w:eastAsia="zh-CN"/>
        </w:rPr>
        <w:t xml:space="preserve">   </w:t>
      </w:r>
      <w:r>
        <w:t xml:space="preserve"> 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宋体" w:hAnsi="宋体"/>
          <w:sz w:val="24"/>
        </w:rPr>
      </w:pPr>
      <w:r>
        <w:rPr>
          <w:rFonts w:hint="eastAsia"/>
        </w:rPr>
        <w:t>11、</w:t>
      </w:r>
      <w:r>
        <w:rPr>
          <w:rFonts w:hint="eastAsia" w:asciiTheme="minorEastAsia" w:hAnsiTheme="minorEastAsia"/>
        </w:rPr>
        <w:t>（8分）</w:t>
      </w:r>
      <w:r>
        <w:rPr>
          <w:rFonts w:hint="eastAsia"/>
        </w:rPr>
        <w:t>设</w:t>
      </w:r>
      <w:r>
        <w:rPr>
          <w:position w:val="-12"/>
        </w:rPr>
        <w:object>
          <v:shape id="_x0000_i1140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140" DrawAspect="Content" ObjectID="_1468075759" r:id="rId72">
            <o:LockedField>false</o:LockedField>
          </o:OLEObject>
        </w:object>
      </w:r>
      <w:r>
        <w:t>,</w:t>
      </w:r>
      <w:r>
        <w:rPr>
          <w:position w:val="-10"/>
        </w:rPr>
        <w:object>
          <v:shape id="_x0000_i1141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141" DrawAspect="Content" ObjectID="_1468075760" r:id="rId74">
            <o:LockedField>false</o:LockedField>
          </o:OLEObject>
        </w:object>
      </w:r>
      <w:r>
        <w:t xml:space="preserve">, </w:t>
      </w:r>
      <w:r>
        <w:rPr>
          <w:rFonts w:hint="eastAsia"/>
        </w:rPr>
        <w:t>证明：若级数</w:t>
      </w:r>
      <w:r>
        <w:rPr>
          <w:position w:val="-28"/>
        </w:rPr>
        <w:object>
          <v:shape id="_x0000_i1142" o:spt="75" type="#_x0000_t75" style="height:33.6pt;width:29.4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142" DrawAspect="Content" ObjectID="_1468075761" r:id="rId76">
            <o:LockedField>false</o:LockedField>
          </o:OLEObject>
        </w:object>
      </w:r>
      <w:r>
        <w:t>,</w:t>
      </w:r>
      <w:r>
        <w:rPr>
          <w:position w:val="-28"/>
        </w:rPr>
        <w:object>
          <v:shape id="_x0000_i1143" o:spt="75" type="#_x0000_t75" style="height:33.6pt;width:27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43" DrawAspect="Content" ObjectID="_1468075762" r:id="rId78">
            <o:LockedField>false</o:LockedField>
          </o:OLEObject>
        </w:object>
      </w:r>
      <w:r>
        <w:rPr>
          <w:rFonts w:hint="eastAsia"/>
        </w:rPr>
        <w:t>收敛，则必有</w:t>
      </w:r>
      <w:r>
        <w:rPr>
          <w:position w:val="-28"/>
        </w:rPr>
        <w:object>
          <v:shape id="_x0000_i1144" o:spt="75" type="#_x0000_t75" style="height:33.6pt;width:27.6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144" DrawAspect="Content" ObjectID="_1468075763" r:id="rId80">
            <o:LockedField>false</o:LockedField>
          </o:OLEObject>
        </w:object>
      </w:r>
      <w:r>
        <w:rPr>
          <w:rFonts w:hint="eastAsia"/>
        </w:rPr>
        <w:t>收敛，且有</w:t>
      </w:r>
      <w:r>
        <w:rPr>
          <w:position w:val="-28"/>
        </w:rPr>
        <w:object>
          <v:shape id="_x0000_i1145" o:spt="75" type="#_x0000_t75" style="height:33.6pt;width:101.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145" DrawAspect="Content" ObjectID="_1468075764" r:id="rId82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 w:ascii="黑体" w:hAnsi="黑体" w:eastAsia="黑体" w:cs="黑体"/>
          <w:b/>
          <w:bCs/>
          <w:szCs w:val="21"/>
          <w:lang w:eastAsia="zh-CN"/>
        </w:rPr>
        <w:t>（暂时未学）</w:t>
      </w:r>
      <w:r>
        <w:t xml:space="preserve">  </w:t>
      </w:r>
    </w:p>
    <w:p>
      <w:pPr>
        <w:adjustRightInd w:val="0"/>
        <w:snapToGrid w:val="0"/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558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9B"/>
    <w:rsid w:val="0005523B"/>
    <w:rsid w:val="000557EA"/>
    <w:rsid w:val="00090F19"/>
    <w:rsid w:val="000F195E"/>
    <w:rsid w:val="00113746"/>
    <w:rsid w:val="00115670"/>
    <w:rsid w:val="001738C8"/>
    <w:rsid w:val="0019727B"/>
    <w:rsid w:val="001B3B68"/>
    <w:rsid w:val="001C4109"/>
    <w:rsid w:val="00200341"/>
    <w:rsid w:val="0024770E"/>
    <w:rsid w:val="00272777"/>
    <w:rsid w:val="002B09AE"/>
    <w:rsid w:val="00306893"/>
    <w:rsid w:val="00313FDA"/>
    <w:rsid w:val="00344EE6"/>
    <w:rsid w:val="00351753"/>
    <w:rsid w:val="00384DD7"/>
    <w:rsid w:val="00385CA6"/>
    <w:rsid w:val="003C7124"/>
    <w:rsid w:val="003D74F2"/>
    <w:rsid w:val="003E28AD"/>
    <w:rsid w:val="00412B9A"/>
    <w:rsid w:val="00427CA1"/>
    <w:rsid w:val="00430DE8"/>
    <w:rsid w:val="004A4ADD"/>
    <w:rsid w:val="004D4701"/>
    <w:rsid w:val="0052622D"/>
    <w:rsid w:val="00550072"/>
    <w:rsid w:val="00597FFB"/>
    <w:rsid w:val="006124AE"/>
    <w:rsid w:val="0062575E"/>
    <w:rsid w:val="00625C33"/>
    <w:rsid w:val="00645967"/>
    <w:rsid w:val="00646318"/>
    <w:rsid w:val="006B15CD"/>
    <w:rsid w:val="006C673D"/>
    <w:rsid w:val="00740E00"/>
    <w:rsid w:val="00742C26"/>
    <w:rsid w:val="0076529B"/>
    <w:rsid w:val="007A58C3"/>
    <w:rsid w:val="007A7700"/>
    <w:rsid w:val="007C4A72"/>
    <w:rsid w:val="007D21AB"/>
    <w:rsid w:val="007D4630"/>
    <w:rsid w:val="00887D2F"/>
    <w:rsid w:val="008F0CCE"/>
    <w:rsid w:val="00904F5F"/>
    <w:rsid w:val="0093781F"/>
    <w:rsid w:val="0094547B"/>
    <w:rsid w:val="009529FF"/>
    <w:rsid w:val="00987CDF"/>
    <w:rsid w:val="009A46EA"/>
    <w:rsid w:val="009F6180"/>
    <w:rsid w:val="00A56C6B"/>
    <w:rsid w:val="00A81DE7"/>
    <w:rsid w:val="00AB4ACD"/>
    <w:rsid w:val="00AB7A69"/>
    <w:rsid w:val="00AD03DC"/>
    <w:rsid w:val="00AD526D"/>
    <w:rsid w:val="00B55859"/>
    <w:rsid w:val="00BB2A63"/>
    <w:rsid w:val="00BB5493"/>
    <w:rsid w:val="00BD1573"/>
    <w:rsid w:val="00C22432"/>
    <w:rsid w:val="00C41867"/>
    <w:rsid w:val="00C87C8B"/>
    <w:rsid w:val="00D07E78"/>
    <w:rsid w:val="00D43653"/>
    <w:rsid w:val="00D877E7"/>
    <w:rsid w:val="00D9479F"/>
    <w:rsid w:val="00DA68D5"/>
    <w:rsid w:val="00DB12F5"/>
    <w:rsid w:val="00DB31B3"/>
    <w:rsid w:val="00DF7B7B"/>
    <w:rsid w:val="00E06805"/>
    <w:rsid w:val="00E15F0A"/>
    <w:rsid w:val="00E31B8F"/>
    <w:rsid w:val="00E31F84"/>
    <w:rsid w:val="00E3477A"/>
    <w:rsid w:val="00E3539B"/>
    <w:rsid w:val="00E71D78"/>
    <w:rsid w:val="00E90471"/>
    <w:rsid w:val="00E91F19"/>
    <w:rsid w:val="00E928BD"/>
    <w:rsid w:val="00E96067"/>
    <w:rsid w:val="00EE1026"/>
    <w:rsid w:val="00EE7F01"/>
    <w:rsid w:val="00F17E5E"/>
    <w:rsid w:val="00F24498"/>
    <w:rsid w:val="00F47CA4"/>
    <w:rsid w:val="00F62461"/>
    <w:rsid w:val="00F91F49"/>
    <w:rsid w:val="00FC302D"/>
    <w:rsid w:val="69F91795"/>
    <w:rsid w:val="6F48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5" Type="http://schemas.openxmlformats.org/officeDocument/2006/relationships/fontTable" Target="fontTable.xml"/><Relationship Id="rId84" Type="http://schemas.openxmlformats.org/officeDocument/2006/relationships/customXml" Target="../customXml/item1.xml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625</Words>
  <Characters>3569</Characters>
  <Lines>29</Lines>
  <Paragraphs>8</Paragraphs>
  <TotalTime>1</TotalTime>
  <ScaleCrop>false</ScaleCrop>
  <LinksUpToDate>false</LinksUpToDate>
  <CharactersWithSpaces>4186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2017-06-26T06:47:00Z</dcterms:created>
  <dc:creator>湛</dc:creator>
  <cp:lastModifiedBy>黄明</cp:lastModifiedBy>
  <cp:lastPrinted>2017-06-26T07:14:00Z</cp:lastPrinted>
  <dcterms:modified xsi:type="dcterms:W3CDTF">2020-05-01T08:41:14Z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2052-11.1.0.9584</vt:lpwstr>
  </property>
</Properties>
</file>