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第十一讲 建设社会主义生态文明</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习近平生态文明思想</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习近平生态文明思想是习近平新时代中国特色社会主义思想的重要组成部分，是我们党不懈探索生态文明建设的理论升华和实践结晶，是马克思主义基本原理同中国生态文明建设实践相结合、同中华优秀传统生态文化相结合的重大成果，是以习近平同志为核心的党中央治国理政实践创新和理论创新在生态文明建设领域的集中体现，是人类社会实现可持续发展的共同思想财富，是新时代我国生态文明建设的根本遵循和行动指南。</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十个坚持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党对生态文明建设的全面领导，坚持生态兴则文明兴，坚持人与自然和谐共生，坚持绿水青山就是金山银山，坚持良好生态环境是最普惠的民生福祉，坚持绿色发展是发展观的深刻革命，坚持统筹山水林田湖草沙系统治理，坚持用最严格制度最严密法治保护生态环境，坚持把建设美丽中国转化为全体人民自觉行动，坚持共谋全球生态文明建设之路。</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一、为什么建设生态文明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二、建设什么样的生态文明</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三、怎样建设美丽中国 </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rPr>
        <w:t>为什么建设生态文明</w:t>
      </w:r>
    </w:p>
    <w:p>
      <w:pPr>
        <w:numPr>
          <w:numId w:val="0"/>
        </w:numP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 关乎中华民族永续发展的根本大计</w:t>
      </w:r>
    </w:p>
    <w:p>
      <w:pPr>
        <w:numPr>
          <w:numId w:val="0"/>
        </w:numPr>
        <w:rPr>
          <w:rFonts w:hint="eastAsia" w:asciiTheme="minorEastAsia" w:hAnsiTheme="minorEastAsia" w:eastAsiaTheme="minorEastAsia" w:cstheme="minorEastAsia"/>
          <w:sz w:val="24"/>
          <w:szCs w:val="24"/>
        </w:rPr>
      </w:pPr>
    </w:p>
    <w:p>
      <w:pPr>
        <w:numPr>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（一）顺应人类文明进程</w:t>
      </w:r>
    </w:p>
    <w:p>
      <w:pPr>
        <w:numPr>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（二）破解我国经济社会发展短板问题</w:t>
      </w:r>
    </w:p>
    <w:p>
      <w:pPr>
        <w:numPr>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（三）满足人民日益增长的优美生态环境需要</w:t>
      </w:r>
    </w:p>
    <w:p>
      <w:pPr>
        <w:numPr>
          <w:numId w:val="0"/>
        </w:num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（四）应对全球生态环境领域挑战</w:t>
      </w:r>
    </w:p>
    <w:p>
      <w:pPr>
        <w:numPr>
          <w:numId w:val="0"/>
        </w:numPr>
        <w:rPr>
          <w:rFonts w:hint="eastAsia" w:asciiTheme="minorEastAsia" w:hAnsiTheme="minorEastAsia" w:eastAsiaTheme="minorEastAsia" w:cstheme="minorEastAsia"/>
          <w:sz w:val="24"/>
          <w:szCs w:val="24"/>
        </w:rPr>
      </w:pPr>
    </w:p>
    <w:p>
      <w:pPr>
        <w:numPr>
          <w:ilvl w:val="0"/>
          <w:numId w:val="1"/>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顺应人类文明进程</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生态文明是人类社会进步的重大成果。人类经历了原始文明、农业文明、工业文明，生态文明是工业文明发展到一定阶段的产物，是实现人与自然和谐发展的新要求。历史地看，生态兴则文明兴，生态衰则文明衰。古今中外，这方面的事例众多。</w:t>
      </w:r>
    </w:p>
    <w:p>
      <w:pPr>
        <w:widowControl w:val="0"/>
        <w:numPr>
          <w:numId w:val="0"/>
        </w:numPr>
        <w:ind w:firstLine="3060" w:firstLineChars="170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——习近平在十八届中央政治局第六次集体学习时的讲话</w:t>
      </w:r>
    </w:p>
    <w:p>
      <w:pPr>
        <w:widowControl w:val="0"/>
        <w:numPr>
          <w:numId w:val="0"/>
        </w:numPr>
        <w:ind w:firstLine="6120" w:firstLineChars="34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18"/>
          <w:szCs w:val="18"/>
        </w:rPr>
        <w:t>（2013年5月24日）</w:t>
      </w:r>
      <w:r>
        <w:rPr>
          <w:rFonts w:hint="eastAsia" w:asciiTheme="minorEastAsia" w:hAnsiTheme="minorEastAsia" w:eastAsiaTheme="minorEastAsia" w:cstheme="minorEastAsia"/>
          <w:sz w:val="24"/>
          <w:szCs w:val="24"/>
        </w:rPr>
        <w:t xml:space="preserve"> </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生态兴则文明兴，生态衰则文明衰</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不要过分陶醉于我们人类对自然界的胜利。对于每一次这样的胜利，自然界都对我们进行报复。……美索不达米亚、希腊、小亚细亚以及其他各地的居民，为了得到耕地，毁灭了森林，但是他们做梦也想不到，这些地方今天竟因此而成为不毛之地，因为他们使这些地方失去了森林，也就失去了水分的积聚中心和贮藏库。</w:t>
      </w:r>
    </w:p>
    <w:p>
      <w:pPr>
        <w:widowControl w:val="0"/>
        <w:numPr>
          <w:numId w:val="0"/>
        </w:numPr>
        <w:ind w:firstLine="2520" w:firstLineChars="140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——恩格斯：《自然辩证法》，人民出版社2018年版，第313页</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人类发展史上特别是工业化进程中，曾发生过大量破坏自然资源和生态环境的事件，酿成惨痛教训。马克思在研究这一问题时，曾列举了波斯、美索不达米亚、希腊等由于砍伐树木而导致土地荒芜的事例。据史料记载，丝绸之路、河西走廊一带曾经水草丰茂。由于毁林开荒、乱砍滥伐，致使这些地方生态环境遭到严重破坏。据反映，三江源地区有的县，三十多年前水草丰美，但由于人口超载、过度放牧、开山挖矿等原因，虽然获得过经济超速增长，但随之而来的是湖泊锐减、草场退化、沙化加剧、鼠害泛滥，最终牛羊无草可吃。古今中外的这些深刻教训，一定要认真吸取，不能再在我们手上重犯！</w:t>
      </w:r>
    </w:p>
    <w:p>
      <w:pPr>
        <w:widowControl w:val="0"/>
        <w:numPr>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18"/>
          <w:szCs w:val="18"/>
        </w:rPr>
        <w:t xml:space="preserve"> ——习近平在青海省考察工作结束时的讲话</w:t>
      </w:r>
    </w:p>
    <w:p>
      <w:pPr>
        <w:widowControl w:val="0"/>
        <w:numPr>
          <w:numId w:val="0"/>
        </w:numPr>
        <w:ind w:firstLine="6300" w:firstLineChars="35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18"/>
          <w:szCs w:val="18"/>
        </w:rPr>
        <w:t>（2016年8月24日）</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人类文明进程的生态趋向</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建设生态文明是顺应人类文明进程、实现人与自然和谐共生的必然要求，具有历史必然性。</w:t>
      </w:r>
    </w:p>
    <w:p>
      <w:pPr>
        <w:widowControl w:val="0"/>
        <w:numPr>
          <w:numId w:val="0"/>
        </w:numPr>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原始文明</w:t>
      </w:r>
      <w:r>
        <w:rPr>
          <w:rFonts w:hint="eastAsia" w:asciiTheme="minorEastAsia" w:hAnsiTheme="minorEastAsia" w:cstheme="minorEastAsia"/>
          <w:sz w:val="24"/>
          <w:szCs w:val="24"/>
          <w:lang w:val="en-US" w:eastAsia="zh-CN"/>
        </w:rPr>
        <w:t>--农业文明--工业文明---生态文明</w:t>
      </w:r>
    </w:p>
    <w:p>
      <w:pPr>
        <w:widowControl w:val="0"/>
        <w:numPr>
          <w:numId w:val="0"/>
        </w:numPr>
        <w:jc w:val="both"/>
        <w:rPr>
          <w:rFonts w:hint="eastAsia" w:asciiTheme="minorEastAsia" w:hAnsiTheme="minorEastAsia" w:eastAsiaTheme="minorEastAsia" w:cstheme="minorEastAsia"/>
          <w:sz w:val="24"/>
          <w:szCs w:val="24"/>
        </w:rPr>
      </w:pPr>
    </w:p>
    <w:p>
      <w:pPr>
        <w:numPr>
          <w:ilvl w:val="0"/>
          <w:numId w:val="1"/>
        </w:numPr>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破解我国经济社会发展短板问题</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改革开放以后，党日益重视生态环境保护。同时，生态文明建设仍然是一个明显短板，资源环境约束趋紧、生态系统退化等问题越来越突出，特别是各类环境污染、生态破坏呈高发态势，成为国土之伤、民生之痛。如果不抓紧扭转生态环境恶化趋势，必将付出极其沉重的代价。</w:t>
      </w:r>
    </w:p>
    <w:p>
      <w:pPr>
        <w:widowControl w:val="0"/>
        <w:numPr>
          <w:numId w:val="0"/>
        </w:numPr>
        <w:ind w:firstLine="2880" w:firstLineChars="160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——《中共中央关于党的百年奋斗重大成就和历史经验的决议》</w:t>
      </w:r>
    </w:p>
    <w:p>
      <w:pPr>
        <w:widowControl w:val="0"/>
        <w:numPr>
          <w:numId w:val="0"/>
        </w:numPr>
        <w:ind w:firstLine="5940" w:firstLineChars="33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18"/>
          <w:szCs w:val="18"/>
        </w:rPr>
        <w:t>（2021年11月11日）</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破解我国资源保障能力较弱对经济社会可持续发展的制约</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随着经济社会不断发展，我国已成为世界上最大的能源消费国，大量能源需要进口；从长远看，对资源的需求仍然在不断增长。</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要破解这一短板问题，实现我国经济社会的可持续发展，必须着力开发利用清洁能源，提高资源利用效率。</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2.破解环境污染依然严重对人民生活质量和幸福感的制约</w:t>
      </w:r>
    </w:p>
    <w:p>
      <w:pPr>
        <w:widowControl w:val="0"/>
        <w:numPr>
          <w:numId w:val="0"/>
        </w:numPr>
        <w:ind w:firstLine="720" w:firstLineChars="3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2014年4月发布《全国土壤污染状况调查公报》</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我国部分地区土壤污染较重，耕地土壤环境质量堪忧，工矿业废弃地土壤环境问题突出。全国土壤调查点位总超标率为16.1%，历史上曾经是大粮仓的成都平原土壤各类超标率甚至高达42.2%。</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2019年5月发布《2018中国生态环境状况公报》</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在全国地表水1935个水质断面（点位）中，IV—劣Ｖ类占29%。在1613个流域水质断面中，IV—劣Ｖ类占25.8%。全国32%的河流和11%的湖泊污染物入河量超出纳污能力。</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2022年5月</w:t>
      </w:r>
      <w:r>
        <w:rPr>
          <w:rFonts w:hint="eastAsia" w:asciiTheme="minorEastAsia" w:hAnsiTheme="minorEastAsia" w:cstheme="minorEastAsia"/>
          <w:sz w:val="24"/>
          <w:szCs w:val="24"/>
          <w:lang w:val="en-US" w:eastAsia="zh-CN"/>
        </w:rPr>
        <w:t>生态环境部发布</w:t>
      </w:r>
      <w:r>
        <w:rPr>
          <w:rFonts w:hint="eastAsia" w:asciiTheme="minorEastAsia" w:hAnsiTheme="minorEastAsia" w:eastAsiaTheme="minorEastAsia" w:cstheme="minorEastAsia"/>
          <w:sz w:val="24"/>
          <w:szCs w:val="24"/>
        </w:rPr>
        <w:t>《2021中国生态环境状况公报》</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在全国339个地级及以上城市中，121个城市环境空气质量超标，占35.7％。</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不干净的水、不清洁的空气、不安全的食物，致使人们健康受损、生活受害。</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大气污染、水体污染、土壤污染严重制约人民群众的生活质量和幸福感。</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要破解这一短板问题，必须坚决打好环境污染防治攻坚战，从根本上改善我国生态环境。</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3.破解我国生态系统依然脆弱对其服务</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经济社会发展能力的制约</w:t>
      </w:r>
    </w:p>
    <w:p>
      <w:pPr>
        <w:widowControl w:val="0"/>
        <w:numPr>
          <w:numId w:val="0"/>
        </w:numPr>
        <w:ind w:firstLine="480" w:firstLineChars="200"/>
        <w:jc w:val="both"/>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过去一段时期，我国生态退化比较严重，致使我国经济社会发展的环境承载力下降。</w:t>
      </w:r>
    </w:p>
    <w:p>
      <w:pPr>
        <w:widowControl w:val="0"/>
        <w:numPr>
          <w:numId w:val="0"/>
        </w:numPr>
        <w:jc w:val="both"/>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要破解这一短板问题，必须加快构建生态功能保障基线，提升生态系统质量和稳定性。</w:t>
      </w:r>
    </w:p>
    <w:p>
      <w:pPr>
        <w:widowControl w:val="0"/>
        <w:numPr>
          <w:numId w:val="0"/>
        </w:numPr>
        <w:jc w:val="both"/>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像青海和西藏等地的重点生态功能区，生态产品和服务的价值极大。如果盲目开发造成破坏，今后花多少钱也补不回来。</w:t>
      </w:r>
    </w:p>
    <w:p>
      <w:pPr>
        <w:widowControl w:val="0"/>
        <w:numPr>
          <w:numId w:val="0"/>
        </w:numPr>
        <w:jc w:val="both"/>
        <w:rPr>
          <w:rFonts w:hint="default" w:asciiTheme="minorEastAsia" w:hAnsiTheme="minorEastAsia" w:eastAsiaTheme="minorEastAsia" w:cstheme="minorEastAsia"/>
          <w:sz w:val="24"/>
          <w:szCs w:val="24"/>
          <w:lang w:val="en-US" w:eastAsia="zh-CN"/>
        </w:rPr>
      </w:pPr>
    </w:p>
    <w:p>
      <w:pPr>
        <w:widowControl w:val="0"/>
        <w:numPr>
          <w:numId w:val="0"/>
        </w:numPr>
        <w:jc w:val="both"/>
        <w:rPr>
          <w:rFonts w:hint="eastAsia" w:asciiTheme="minorEastAsia" w:hAnsiTheme="minorEastAsia" w:eastAsiaTheme="minorEastAsia" w:cstheme="minorEastAsia"/>
          <w:sz w:val="24"/>
          <w:szCs w:val="24"/>
        </w:rPr>
      </w:pPr>
    </w:p>
    <w:p>
      <w:pPr>
        <w:numPr>
          <w:ilvl w:val="0"/>
          <w:numId w:val="1"/>
        </w:numPr>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满足人民日益增长的优美生态环境需要</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随着我国社会主要矛盾转化为人民日益增长的美好生活需要和不平衡不充分的发展之间的矛盾，人民群众对优美生态环境需要已经成为这一矛盾的重要方面，广大人民群众热切期盼加快提高生态环境质量。人民对美好生活的向往是我们党的奋斗目标，解决人民最关心最直接最现实的利益问题是执政党使命所在。</w:t>
      </w:r>
    </w:p>
    <w:p>
      <w:pPr>
        <w:widowControl w:val="0"/>
        <w:numPr>
          <w:numId w:val="0"/>
        </w:numPr>
        <w:ind w:firstLine="3780" w:firstLineChars="210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——习近平在全国生态环境保护大会上的讲话</w:t>
      </w:r>
    </w:p>
    <w:p>
      <w:pPr>
        <w:widowControl w:val="0"/>
        <w:numPr>
          <w:numId w:val="0"/>
        </w:numPr>
        <w:ind w:firstLine="6300" w:firstLineChars="350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（2018年5月18日）</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生态环境破坏与人民优美生态环境需要不相适应</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改革开放以来，多年快速发展积累的生态环境问题十分突出，老百姓意见大、怨言多，生态环境破坏和污染不仅影响经济社会可持续发展，而且严重影响人民优美生态环境需要的满足。</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随着人民群众的生活水平不断提高，保护生态环境、建设美丽中国应该而且必须成为发展的题中之义。</w:t>
      </w:r>
    </w:p>
    <w:p>
      <w:pPr>
        <w:widowControl w:val="0"/>
        <w:numPr>
          <w:numId w:val="0"/>
        </w:numPr>
        <w:jc w:val="both"/>
        <w:rPr>
          <w:rFonts w:hint="eastAsia" w:asciiTheme="minorEastAsia" w:hAnsiTheme="minorEastAsia" w:cstheme="minorEastAsia"/>
          <w:sz w:val="24"/>
          <w:szCs w:val="24"/>
          <w:lang w:val="en-US" w:eastAsia="zh-CN"/>
        </w:rPr>
      </w:pPr>
    </w:p>
    <w:p>
      <w:pPr>
        <w:widowControl w:val="0"/>
        <w:numPr>
          <w:numId w:val="0"/>
        </w:numPr>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2.人民日益增长的优美生态环境需要</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生态环境是关系党的使命宗旨的重大政治问题，也是关系民生的重大社会问题。</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进入新时代，生态环境在群众生活幸福指数中的地位不断凸显，人民对优美生态环境的需要愈益普遍、愈发强烈，渴望远离浓烟重霾、臭水脏土、垃圾围城，期盼蓝天白云、繁星闪烁、清水绿岸、鱼翔浅底、鸟语花香。</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3.凸显生态文明建设的利民、惠民、为民价值</w:t>
      </w:r>
    </w:p>
    <w:p>
      <w:pPr>
        <w:widowControl w:val="0"/>
        <w:numPr>
          <w:numId w:val="0"/>
        </w:numPr>
        <w:ind w:firstLine="480" w:firstLineChars="200"/>
        <w:jc w:val="both"/>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“民之所好好之，民之所恶恶之。”积极回应人民群众所想、所盼、所急，不断满足人民群众日益增长的优美生态环境需要是新时代中国共产党不忘初心、牢记使命的自觉担当。</w:t>
      </w:r>
    </w:p>
    <w:p>
      <w:pPr>
        <w:widowControl w:val="0"/>
        <w:numPr>
          <w:numId w:val="0"/>
        </w:numPr>
        <w:jc w:val="both"/>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迫切需要大力推进生态文明建设，提供更多优质生态产品，让人民群众吃穿住行更放心、更称心、更安心，望得见山、看得见水、记得住乡愁。</w:t>
      </w:r>
    </w:p>
    <w:p>
      <w:pPr>
        <w:widowControl w:val="0"/>
        <w:numPr>
          <w:numId w:val="0"/>
        </w:numPr>
        <w:jc w:val="both"/>
        <w:rPr>
          <w:rFonts w:hint="default" w:asciiTheme="minorEastAsia" w:hAnsiTheme="minorEastAsia" w:eastAsiaTheme="minorEastAsia" w:cstheme="minorEastAsia"/>
          <w:sz w:val="24"/>
          <w:szCs w:val="24"/>
          <w:lang w:val="en-US" w:eastAsia="zh-CN"/>
        </w:rPr>
      </w:pPr>
    </w:p>
    <w:p>
      <w:pPr>
        <w:widowControl w:val="0"/>
        <w:numPr>
          <w:numId w:val="0"/>
        </w:numPr>
        <w:jc w:val="both"/>
        <w:rPr>
          <w:rFonts w:hint="eastAsia" w:asciiTheme="minorEastAsia" w:hAnsiTheme="minorEastAsia" w:eastAsiaTheme="minorEastAsia" w:cstheme="minorEastAsia"/>
          <w:sz w:val="24"/>
          <w:szCs w:val="24"/>
        </w:rPr>
      </w:pP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（四）应对全球生态环境领域挑战</w:t>
      </w:r>
    </w:p>
    <w:p>
      <w:pPr>
        <w:numPr>
          <w:numId w:val="0"/>
        </w:num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近年来，气候变化、生物多样性丧失、荒漠化加剧、极端气候事件频发，给人类生存和发展带来严峻挑战。新冠肺炎疫情持续蔓延，使各国经济社会发展雪上加霜。面对全球环境治理前所未有的困难，国际社会要以前所未有的雄心和行动，勇于担当，勠力同心，共同构建人与自然生命共同体。</w:t>
      </w:r>
    </w:p>
    <w:p>
      <w:pPr>
        <w:numPr>
          <w:numId w:val="0"/>
        </w:numPr>
        <w:ind w:firstLine="3420" w:firstLineChars="190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——习近平在“领导人气候峰会”上的讲话</w:t>
      </w:r>
    </w:p>
    <w:p>
      <w:pPr>
        <w:numPr>
          <w:numId w:val="0"/>
        </w:numPr>
        <w:ind w:firstLine="5580" w:firstLineChars="310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（2021年4月22日） </w:t>
      </w:r>
    </w:p>
    <w:p>
      <w:pPr>
        <w:numPr>
          <w:numId w:val="0"/>
        </w:numPr>
        <w:rPr>
          <w:rFonts w:hint="eastAsia" w:asciiTheme="minorEastAsia" w:hAnsiTheme="minorEastAsia" w:eastAsiaTheme="minorEastAsia" w:cstheme="minorEastAsia"/>
          <w:sz w:val="24"/>
          <w:szCs w:val="24"/>
        </w:rPr>
      </w:pPr>
    </w:p>
    <w:p>
      <w:pPr>
        <w:numPr>
          <w:numId w:val="0"/>
        </w:numP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1.生态环境恶化是当代人类面临的严重全球性问题</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当代生态环境恶化的影响日益扩大，人为造成的生态环境问题日益严重，并迅速由发达国家向发展中国家蔓延，对生态安全等造成威胁。</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气候变化、海洋污染、臭氧空洞、生化污染、土地沙漠化、生物多样性锐减等严峻状况，威胁着整个人类社会的生存和发展。</w:t>
      </w:r>
    </w:p>
    <w:p>
      <w:pPr>
        <w:numPr>
          <w:numId w:val="0"/>
        </w:num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气候系统的综合观测和多项关键指标表明，全球变暖趋势仍在持续。2021年，全球平均温度较工业化前水平（1850—1900年平均值）高出1.11℃，是有完整气象观测记录以来的七个最暖年份之一；最近20年（2002—2021年）全球平均温度较工业化前水平高出1.01℃。</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1951—2021年，中国地表年平均气温呈显著上升趋势，升温速率为0.26℃/10年，高于同期全球平均升温水平（0.15℃/10年）。2021年，中国地表平均气温较常年值偏高0.97℃，为1901年以来的最高值。     </w:t>
      </w:r>
    </w:p>
    <w:p>
      <w:pPr>
        <w:numPr>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全球地表温度的上升，使几乎所有的陆地地区都正在经历更多炎热的天气和热浪，会引发更多的高温病，让户外工作更加困难，还容易引起野火燃烧和蔓延，甚至造成森林火灾。</w:t>
      </w:r>
    </w:p>
    <w:p>
      <w:pPr>
        <w:numPr>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气候变化加速了物种的灭绝，全球物种正在灭绝的速度比人类史上任何时候都要快1000倍。在未来几十年内，一百万个物种有灭绝的风险。极端天气、害虫入侵和疾病等威胁也都与气候变化有关。 </w:t>
      </w:r>
    </w:p>
    <w:p>
      <w:pPr>
        <w:numPr>
          <w:numId w:val="0"/>
        </w:num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2020年9月，联合国秘书长古特雷斯在生物多样性峰会上表示，由于过度捕捞、破坏性做法和气候变化，世界上60%以上的珊瑚礁濒临灭绝。《地球生命力报告2020》指出，目前全球陆地生物多样性已经岌岌可危，全球平均生物多样性完整性指数只有79%，远低于安全下限值90%，并且仍在不断下滑。在“濒危野生动植物种国际贸易公约（CITES)）”列出的640个世界性濒危物种中， 我国有156种，约占其总数的25%。</w:t>
      </w:r>
    </w:p>
    <w:p>
      <w:pPr>
        <w:numPr>
          <w:numId w:val="0"/>
        </w:numPr>
        <w:rPr>
          <w:rFonts w:hint="default" w:asciiTheme="minorEastAsia" w:hAnsiTheme="minorEastAsia" w:eastAsiaTheme="minorEastAsia" w:cstheme="minorEastAsia"/>
          <w:sz w:val="24"/>
          <w:szCs w:val="24"/>
          <w:lang w:val="en-US" w:eastAsia="zh-CN"/>
        </w:rPr>
      </w:pPr>
    </w:p>
    <w:p>
      <w:pPr>
        <w:numPr>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2.积极参与全球环境治理是我国生态文明建设的有机组成部分</w:t>
      </w:r>
    </w:p>
    <w:p>
      <w:pPr>
        <w:numPr>
          <w:numId w:val="0"/>
        </w:numP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气候变化等全球性生态环境问题导致当代世界生态环境风险凸显，需要国际社会共同担当和应对。</w:t>
      </w:r>
    </w:p>
    <w:p>
      <w:pPr>
        <w:numPr>
          <w:numId w:val="0"/>
        </w:numP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积极参与气候变化等全球环境治理，不仅能推动国际社会共同构建人与自然命运共同体，展现我国作为负责任发展中大国的担当和影响力，而且可化解全球生态环境问题给中华民族永续发展带来的风险。</w:t>
      </w:r>
    </w:p>
    <w:p>
      <w:pPr>
        <w:numPr>
          <w:numId w:val="0"/>
        </w:numPr>
        <w:rPr>
          <w:rFonts w:hint="default" w:asciiTheme="minorEastAsia" w:hAnsiTheme="minorEastAsia" w:eastAsiaTheme="minorEastAsia" w:cstheme="minorEastAsia"/>
          <w:sz w:val="24"/>
          <w:szCs w:val="24"/>
          <w:lang w:val="en-US" w:eastAsia="zh-CN"/>
        </w:rPr>
      </w:pPr>
    </w:p>
    <w:p>
      <w:pPr>
        <w:numPr>
          <w:numId w:val="0"/>
        </w:numP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库布其沙漠中的生态修复景观</w:t>
      </w:r>
    </w:p>
    <w:p>
      <w:pPr>
        <w:numPr>
          <w:numId w:val="0"/>
        </w:num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内蒙古库布其沙漠曾经寸草不生，风沙肆虐。经过几代库布其人的艰苦奋斗和科学创新，生态环境明显改善，治理面积超过6000平方公里，绿化面积达3200多平方公里，显现出“水沙共存”美景。</w:t>
      </w:r>
    </w:p>
    <w:p>
      <w:pPr>
        <w:numPr>
          <w:numId w:val="0"/>
        </w:numP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“库布其模式”的成功为根治“地球的癌症”开出了“中国药方”，荣获联合国2015年度土地生命奖。治沙带头人先后荣获联合国“环境与发展奖”“全球治沙领导者奖”“地球卫士终身成就奖”。</w:t>
      </w:r>
    </w:p>
    <w:p>
      <w:pPr>
        <w:numPr>
          <w:numId w:val="0"/>
        </w:numPr>
        <w:rPr>
          <w:rFonts w:hint="default" w:asciiTheme="minorEastAsia" w:hAnsiTheme="minorEastAsia" w:eastAsiaTheme="minorEastAsia" w:cstheme="minorEastAsia"/>
          <w:sz w:val="24"/>
          <w:szCs w:val="24"/>
          <w:lang w:val="en-US" w:eastAsia="zh-CN"/>
        </w:rPr>
      </w:pP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numPr>
          <w:ilvl w:val="0"/>
          <w:numId w:val="2"/>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建设什么样的生态文明</w:t>
      </w:r>
    </w:p>
    <w:p>
      <w:pPr>
        <w:widowControl w:val="0"/>
        <w:numPr>
          <w:numId w:val="0"/>
        </w:numPr>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——树立社会主义生态文明观</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（一）人与自然和谐共生的现代化</w:t>
      </w:r>
    </w:p>
    <w:p>
      <w:pPr>
        <w:widowControl w:val="0"/>
        <w:numPr>
          <w:numId w:val="0"/>
        </w:num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（二）绿水青山就是金山银山</w:t>
      </w:r>
    </w:p>
    <w:p>
      <w:pPr>
        <w:widowControl w:val="0"/>
        <w:numPr>
          <w:numId w:val="0"/>
        </w:num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（三）良好生态环境是最普惠的民生福祉</w:t>
      </w:r>
    </w:p>
    <w:p>
      <w:pPr>
        <w:widowControl w:val="0"/>
        <w:numPr>
          <w:numId w:val="0"/>
        </w:num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（四）山水林田湖草沙是生命共同体</w:t>
      </w:r>
    </w:p>
    <w:p>
      <w:pPr>
        <w:widowControl w:val="0"/>
        <w:numPr>
          <w:numId w:val="0"/>
        </w:num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（五）用最严格制度最严密法治保护生态环境</w:t>
      </w:r>
    </w:p>
    <w:p>
      <w:pPr>
        <w:widowControl w:val="0"/>
        <w:numPr>
          <w:numId w:val="0"/>
        </w:num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（六）共谋全球生态文明建设</w:t>
      </w:r>
    </w:p>
    <w:p>
      <w:pPr>
        <w:widowControl w:val="0"/>
        <w:numPr>
          <w:numId w:val="0"/>
        </w:numPr>
        <w:jc w:val="both"/>
        <w:rPr>
          <w:rFonts w:hint="eastAsia" w:asciiTheme="minorEastAsia" w:hAnsiTheme="minorEastAsia" w:eastAsiaTheme="minorEastAsia" w:cstheme="minorEastAsia"/>
          <w:sz w:val="24"/>
          <w:szCs w:val="24"/>
        </w:rPr>
      </w:pPr>
    </w:p>
    <w:p>
      <w:pPr>
        <w:widowControl w:val="0"/>
        <w:numPr>
          <w:ilvl w:val="0"/>
          <w:numId w:val="3"/>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人与自然和谐共生的现代化</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囯式现代化是人与自然和谐共生的现代化。人与自然是生命共同体，无止境地向自然索取甚至破坏自然必然会遭到大自然的报复。我们坚持可持续发展，坚持节约优先、保护优先、自然恢复为主的方针，像保护眼睛一样保护自然和生态环境，坚定不移走生产发展、生活富裕、生态良好的文明发展道路，实现中华民族永续发展</w:t>
      </w:r>
    </w:p>
    <w:p>
      <w:pPr>
        <w:widowControl w:val="0"/>
        <w:numPr>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——习近平在主持中共十九届中央政治局第二十九次集体学习时的讲话</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18"/>
          <w:szCs w:val="18"/>
        </w:rPr>
        <w:t xml:space="preserve">（2021年4月30日） </w:t>
      </w:r>
    </w:p>
    <w:p>
      <w:pPr>
        <w:widowControl w:val="0"/>
        <w:numPr>
          <w:numId w:val="0"/>
        </w:numPr>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1.人与自然是生命共同体</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自然是人类赖以生存发展的基本条件。尊重自然、顺应自然、保护自然，是全面建设社会主义现代化国家的内在要求。生态环境没有替代品，用之不觉，失之难存。如果竭泽而渔，最后必然是什么鱼也没有了。河北塞罕坝几代人驰而不息所创造的“绿色奇迹”堪称恢复和优化人与自然生命共同体的典范。</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人类对大自然的伤害最终会伤及人类自身，这是无法抗拒的规律。这从20世纪发生的世界十大环境公害事件可见一斑。</w:t>
      </w:r>
    </w:p>
    <w:p>
      <w:pPr>
        <w:widowControl w:val="0"/>
        <w:numPr>
          <w:numId w:val="0"/>
        </w:numPr>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2.实现人与自然和谐共生的现代化</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我国生态文明是以生态规律为依循、以实现人与自然和谐共生的现代化为目标的文明新形态。</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在整个建设过程中，我们不是只讲索取不讲投入，不是只讲发展不讲保护，不是只讲利用不讲修复，而是像保护眼睛一样保护生态环境，还自然以宁静、和谐、美丽，追求人与自然和谐共生。</w:t>
      </w:r>
    </w:p>
    <w:p>
      <w:pPr>
        <w:widowControl w:val="0"/>
        <w:numPr>
          <w:numId w:val="0"/>
        </w:numPr>
        <w:jc w:val="both"/>
        <w:rPr>
          <w:rFonts w:hint="eastAsia" w:asciiTheme="minorEastAsia" w:hAnsiTheme="minorEastAsia" w:eastAsiaTheme="minorEastAsia" w:cstheme="minorEastAsia"/>
          <w:sz w:val="24"/>
          <w:szCs w:val="24"/>
        </w:rPr>
      </w:pPr>
    </w:p>
    <w:p>
      <w:pPr>
        <w:widowControl w:val="0"/>
        <w:numPr>
          <w:ilvl w:val="0"/>
          <w:numId w:val="3"/>
        </w:numPr>
        <w:ind w:left="0" w:leftChars="0" w:firstLine="0"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绿水青山就是金山银山</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说过，既要绿水青山，也要金山银山；绿水青山就是金山银山。绿水青山和金山银山决不是对立的，关键在人，关键在思路。为什么说绿水青山就是金山银山？“鱼逐水草而居，鸟择良木而栖。”如果其他各方面条件都具备，谁不愿意到绿水青山的地方来投资、来发展、来工作、来生活、来旅游？从这一意义上说，绿水青山既是自然财富，又是社会财富、经济财富。</w:t>
      </w:r>
    </w:p>
    <w:p>
      <w:pPr>
        <w:widowControl w:val="0"/>
        <w:numPr>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18"/>
          <w:szCs w:val="18"/>
        </w:rPr>
        <w:t xml:space="preserve"> ——习近平在参加十二届全国人大二次会议贵州代表团审议时的讲话</w:t>
      </w:r>
    </w:p>
    <w:p>
      <w:pPr>
        <w:widowControl w:val="0"/>
        <w:numPr>
          <w:numId w:val="0"/>
        </w:numPr>
        <w:ind w:firstLine="5940" w:firstLineChars="330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（2014年3月7日） </w:t>
      </w:r>
    </w:p>
    <w:p>
      <w:pPr>
        <w:widowControl w:val="0"/>
        <w:numPr>
          <w:ilvl w:val="0"/>
          <w:numId w:val="4"/>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绿水青山与金山银山的内在联系</w:t>
      </w:r>
    </w:p>
    <w:p>
      <w:pPr>
        <w:widowControl w:val="0"/>
        <w:numPr>
          <w:numId w:val="0"/>
        </w:numPr>
        <w:ind w:firstLine="480" w:firstLineChars="200"/>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必须牢固树立和践行绿水青山就是金山银山的理念，站在人与自然和谐共生的高度谋划发展。绿水青山的诱人景象及其宜居宜业宜游特征，不仅会成为当地人民的生态福祉，而且会使游客、人才和投资者偏爱有加，成为引来“金凤凰”的“梧桐树”和激活土地、劳动力、资产等要素的“催化剂”。</w:t>
      </w:r>
    </w:p>
    <w:p>
      <w:pPr>
        <w:widowControl w:val="0"/>
        <w:numPr>
          <w:numId w:val="0"/>
        </w:numPr>
        <w:ind w:firstLine="480" w:firstLineChars="20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2.绿水青山与金山银山的良性循环</w:t>
      </w:r>
    </w:p>
    <w:p>
      <w:pPr>
        <w:widowControl w:val="0"/>
        <w:numPr>
          <w:numId w:val="0"/>
        </w:numPr>
        <w:ind w:firstLine="480" w:firstLineChars="200"/>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习近平“两山论”的突出贡献：马克思主义生产力观的新成果</w:t>
      </w:r>
    </w:p>
    <w:p>
      <w:pPr>
        <w:widowControl w:val="0"/>
        <w:numPr>
          <w:numId w:val="0"/>
        </w:numPr>
        <w:ind w:firstLine="480" w:firstLineChars="200"/>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绿水青山在社会生产中持续“为劳动提供材料”，促进金山银山量和质的双重提升，推动社会生产力的绿色发展，而这又将回馈、绵延绿水青山的生机，保护和改善自然生产力。</w:t>
      </w:r>
    </w:p>
    <w:p>
      <w:pPr>
        <w:widowControl w:val="0"/>
        <w:numPr>
          <w:numId w:val="0"/>
        </w:numPr>
        <w:jc w:val="both"/>
        <w:rPr>
          <w:rFonts w:hint="default" w:asciiTheme="minorEastAsia" w:hAnsiTheme="minorEastAsia" w:cstheme="minorEastAsia"/>
          <w:sz w:val="24"/>
          <w:szCs w:val="24"/>
          <w:lang w:val="en-US" w:eastAsia="zh-CN"/>
        </w:rPr>
      </w:pPr>
    </w:p>
    <w:p>
      <w:pPr>
        <w:widowControl w:val="0"/>
        <w:numPr>
          <w:ilvl w:val="0"/>
          <w:numId w:val="3"/>
        </w:numPr>
        <w:ind w:left="0" w:leftChars="0" w:firstLine="0"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良好生态环境是最普惠的民生福祉</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动员全社会力量推进生态文明建设，共建美丽中国，让人民群众在绿水青山中共享自然之美、生命之美、生活之美，走出一条生产发展、生活富裕、生态良好的文明发展道路。</w:t>
      </w:r>
    </w:p>
    <w:p>
      <w:pPr>
        <w:widowControl w:val="0"/>
        <w:numPr>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——习近平在纪念马克思诞辰200周年大会上的讲话</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18"/>
          <w:szCs w:val="18"/>
        </w:rPr>
        <w:t>（2018年5月4日）</w:t>
      </w:r>
    </w:p>
    <w:p>
      <w:pPr>
        <w:widowControl w:val="0"/>
        <w:numPr>
          <w:numId w:val="0"/>
        </w:numPr>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1.保护生态环境是为了民生</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环境就是民生，青山就是美丽，蓝天也是幸福。发展经济是为了民生，保护生态环境同样也是为了民生。如新疆哈密市着力推动生态恢复的目的就是惠民生。</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2.人民共同建设共同享有的生态文明</w:t>
      </w:r>
    </w:p>
    <w:p>
      <w:pPr>
        <w:widowControl w:val="0"/>
        <w:numPr>
          <w:numId w:val="0"/>
        </w:numPr>
        <w:ind w:firstLine="480" w:firstLineChars="200"/>
        <w:jc w:val="both"/>
        <w:rPr>
          <w:rFonts w:hint="eastAsia" w:asciiTheme="minorEastAsia" w:hAnsi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生态惠民</w:t>
      </w:r>
      <w:r>
        <w:rPr>
          <w:rFonts w:hint="eastAsia" w:asciiTheme="minorEastAsia" w:hAnsiTheme="minorEastAsia" w:cstheme="minorEastAsia"/>
          <w:sz w:val="24"/>
          <w:szCs w:val="24"/>
          <w:lang w:val="en-US" w:eastAsia="zh-CN"/>
        </w:rPr>
        <w:t>、生态利民、生态为民、生态靠民</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重点解决损害群众健康的突出环境问题，建设健康宜居美丽家园，有效防范生态环境风险，为人民群众提供更多优质生态产品，让人民群众日益普遍地享有优美生态环境。生态文明成为人民群众共同参与共同建设共同享有的事业和全体人民的自觉行动。</w:t>
      </w:r>
    </w:p>
    <w:p>
      <w:pPr>
        <w:widowControl w:val="0"/>
        <w:numPr>
          <w:numId w:val="0"/>
        </w:numPr>
        <w:jc w:val="both"/>
        <w:rPr>
          <w:rFonts w:hint="eastAsia" w:asciiTheme="minorEastAsia" w:hAnsiTheme="minorEastAsia" w:eastAsiaTheme="minorEastAsia" w:cstheme="minorEastAsia"/>
          <w:sz w:val="24"/>
          <w:szCs w:val="24"/>
        </w:rPr>
      </w:pPr>
    </w:p>
    <w:p>
      <w:pPr>
        <w:widowControl w:val="0"/>
        <w:numPr>
          <w:ilvl w:val="0"/>
          <w:numId w:val="3"/>
        </w:numPr>
        <w:ind w:left="0" w:leftChars="0" w:firstLine="0"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山水林田湖草沙是生命共同体</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山水林田湖草是生命共同体。生态是统一的自然系统，是相互依存、紧密联系的有机链条。人的命脉在田，田的命脉在水，水的命脉在山，山的命脉在土，土的命脉在林和草，这个生命共同体是人类生存发展的物质基础。一定要算大账、算长远账、算整体账、算综合账，如果因小失大、顾此失彼，最终必然对生态环境造成系统性、长期性破坏。</w:t>
      </w:r>
    </w:p>
    <w:p>
      <w:pPr>
        <w:widowControl w:val="0"/>
        <w:numPr>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——习近平在全国生态环境保护大会上的讲话</w:t>
      </w:r>
    </w:p>
    <w:p>
      <w:pPr>
        <w:widowControl w:val="0"/>
        <w:numPr>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（2018年5月18日）</w:t>
      </w:r>
    </w:p>
    <w:p>
      <w:pPr>
        <w:widowControl w:val="0"/>
        <w:numPr>
          <w:ilvl w:val="0"/>
          <w:numId w:val="5"/>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生态系统是有机关联的系统整体</w:t>
      </w:r>
    </w:p>
    <w:p>
      <w:pPr>
        <w:widowControl w:val="0"/>
        <w:numPr>
          <w:numId w:val="0"/>
        </w:numPr>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生态系统是一个系统整体，山水林田湖草沙构成相依共存、有机关联的生命共同体。这个生命共同体的生生循环、绵延不息葆有着人类生存发展的物质根基。</w:t>
      </w:r>
    </w:p>
    <w:p>
      <w:pPr>
        <w:widowControl w:val="0"/>
        <w:numPr>
          <w:ilvl w:val="0"/>
          <w:numId w:val="5"/>
        </w:numPr>
        <w:ind w:left="0" w:leftChars="0" w:firstLine="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山水林田湖草沙系统治理之道</w:t>
      </w:r>
    </w:p>
    <w:p>
      <w:pPr>
        <w:widowControl w:val="0"/>
        <w:numPr>
          <w:numId w:val="0"/>
        </w:numPr>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坚持系统观念，保护生态环境</w:t>
      </w:r>
    </w:p>
    <w:p>
      <w:pPr>
        <w:widowControl w:val="0"/>
        <w:numPr>
          <w:numId w:val="0"/>
        </w:numPr>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国土绿化规模增大，生态安全屏障牢固</w:t>
      </w:r>
    </w:p>
    <w:p>
      <w:pPr>
        <w:widowControl w:val="0"/>
        <w:numPr>
          <w:numId w:val="0"/>
        </w:numPr>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各种生态环境要素之间的比例和空间关系得到维持、恢复、优化</w:t>
      </w:r>
    </w:p>
    <w:p>
      <w:pPr>
        <w:widowControl w:val="0"/>
        <w:numPr>
          <w:numId w:val="0"/>
        </w:numPr>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自然生态系统稳定性和生态服务功能全面提升</w:t>
      </w:r>
    </w:p>
    <w:p>
      <w:pPr>
        <w:widowControl w:val="0"/>
        <w:numPr>
          <w:numId w:val="0"/>
        </w:numPr>
        <w:jc w:val="both"/>
        <w:rPr>
          <w:rFonts w:hint="default" w:asciiTheme="minorEastAsia" w:hAnsiTheme="minorEastAsia" w:cstheme="minorEastAsia"/>
          <w:sz w:val="24"/>
          <w:szCs w:val="24"/>
          <w:lang w:val="en-US" w:eastAsia="zh-CN"/>
        </w:rPr>
      </w:pPr>
    </w:p>
    <w:p>
      <w:pPr>
        <w:widowControl w:val="0"/>
        <w:numPr>
          <w:numId w:val="0"/>
        </w:numPr>
        <w:jc w:val="both"/>
        <w:rPr>
          <w:rFonts w:hint="eastAsia" w:asciiTheme="minorEastAsia" w:hAnsiTheme="minorEastAsia" w:eastAsiaTheme="minorEastAsia" w:cstheme="minorEastAsia"/>
          <w:sz w:val="24"/>
          <w:szCs w:val="24"/>
        </w:rPr>
      </w:pPr>
    </w:p>
    <w:p>
      <w:pPr>
        <w:widowControl w:val="0"/>
        <w:numPr>
          <w:ilvl w:val="0"/>
          <w:numId w:val="3"/>
        </w:numPr>
        <w:ind w:left="0" w:leftChars="0" w:firstLine="0"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用最严格制度最严密法治保护生态环境</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保护生态环境必须依靠制度、依靠法治。只有实行最严格的制度、最严密的法治，才能为生态文明建设提供可靠保障。</w:t>
      </w:r>
    </w:p>
    <w:p>
      <w:pPr>
        <w:widowControl w:val="0"/>
        <w:numPr>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——习近平在十八届中央政治局第六次集体学习时的讲话</w:t>
      </w:r>
    </w:p>
    <w:p>
      <w:pPr>
        <w:widowControl w:val="0"/>
        <w:numPr>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（2013年5月24日）</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保护生态环境必须依靠最严格制度最严密法治</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保证党中央关于生态文明建设决策部署落地生根见效</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牢固树立生态环境法治理念</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生态文明制度体系健全、配套完善</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管权治吏、护蓝增绿制度严格</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有权必有责、有责必担当、失责必追究</w:t>
      </w:r>
    </w:p>
    <w:p>
      <w:pPr>
        <w:widowControl w:val="0"/>
        <w:numPr>
          <w:ilvl w:val="0"/>
          <w:numId w:val="5"/>
        </w:numPr>
        <w:ind w:left="0" w:leftChars="0" w:firstLine="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生态环境治理的体系化、法治化和效能化</w:t>
      </w:r>
    </w:p>
    <w:p>
      <w:pPr>
        <w:widowControl w:val="0"/>
        <w:numPr>
          <w:numId w:val="0"/>
        </w:numPr>
        <w:ind w:firstLine="480" w:firstLineChars="200"/>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制度涵盖生态文明建设的源头处置、过程控制、损害赔偿和责任追究，覆盖生态环境保护的主体和对象，建有最严格的执行机制。以制度力量提升生态环境治理效能，促进人与自然和谐共生。</w:t>
      </w:r>
    </w:p>
    <w:p>
      <w:pPr>
        <w:widowControl w:val="0"/>
        <w:numPr>
          <w:numId w:val="0"/>
        </w:numPr>
        <w:ind w:firstLine="480" w:firstLineChars="200"/>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现代环境治理体系</w:t>
      </w:r>
      <w:r>
        <w:rPr>
          <w:rFonts w:hint="eastAsia" w:asciiTheme="minorEastAsia" w:hAnsiTheme="minorEastAsia" w:cstheme="minorEastAsia"/>
          <w:sz w:val="24"/>
          <w:szCs w:val="24"/>
          <w:lang w:val="en-US" w:eastAsia="zh-CN"/>
        </w:rPr>
        <w:t>：要构建党委领导、政府主导、企业主体、社会组织和公众共同参与的生态环境保护大格局</w:t>
      </w:r>
    </w:p>
    <w:p>
      <w:pPr>
        <w:widowControl w:val="0"/>
        <w:numPr>
          <w:numId w:val="0"/>
        </w:numPr>
        <w:ind w:firstLine="480" w:firstLineChars="200"/>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党的十八大以来的主要生态环境保护法律法规文件</w:t>
      </w:r>
    </w:p>
    <w:p>
      <w:pPr>
        <w:widowControl w:val="0"/>
        <w:numPr>
          <w:numId w:val="0"/>
        </w:numPr>
        <w:jc w:val="both"/>
        <w:rPr>
          <w:rFonts w:hint="default" w:asciiTheme="minorEastAsia" w:hAnsiTheme="minorEastAsia" w:cstheme="minorEastAsia"/>
          <w:sz w:val="24"/>
          <w:szCs w:val="24"/>
          <w:lang w:val="en-US" w:eastAsia="zh-CN"/>
        </w:rPr>
      </w:pP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（六）共谋全球生态文明建设</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生态文明建设关乎人类未来，建设绿色家园是人类的共同梦想，保护生态环境、应对气候变化需要世界各国同舟共济、共同努力，任何一国都无法置身事外、独善其身。我国已成为全球生态文明建设的重要参与者、贡献者、引领者，主张加快构筑尊崇自然、绿色发展的生态体系，共建清洁美丽的世界。</w:t>
      </w:r>
    </w:p>
    <w:p>
      <w:pPr>
        <w:widowControl w:val="0"/>
        <w:numPr>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——习近平在全国生态环境保护大会上的讲话</w:t>
      </w:r>
    </w:p>
    <w:p>
      <w:pPr>
        <w:widowControl w:val="0"/>
        <w:numPr>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（2018年5月18日）</w:t>
      </w:r>
    </w:p>
    <w:p>
      <w:pPr>
        <w:widowControl w:val="0"/>
        <w:numPr>
          <w:numId w:val="0"/>
        </w:numPr>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1.地球是全人类的共有家园</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当代经济和生态环境问题的全球化，将人类的利益和命运紧紧联系在一起，构成了现实的命运共同体。生态环境问题的跨国界蔓延，危及全人类的共有家园，需要世界各国同舟共济、携手合作、共同应对。</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2.全球生态文明建设的重要参与者、贡献者、引领者</w:t>
      </w:r>
    </w:p>
    <w:p>
      <w:pPr>
        <w:widowControl w:val="0"/>
        <w:numPr>
          <w:numId w:val="0"/>
        </w:numPr>
        <w:ind w:firstLine="480" w:firstLineChars="200"/>
        <w:jc w:val="both"/>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我国是全球气候变化谈判进程和《巴黎协定》签署、生效、实施的积极推动者，是将绿色发展纳入“一带一路”合作规划和中非合作计划的引领者。</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秉持人类命运共同体理念，积极参与全球环境治理</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合作保护生态环境、应对气候变化，治理海洋污染、保护生物多样性</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共同打造绿色“一带一路”</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帮助非洲增强绿色、低碳、可持续发展能力</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坚持共同但有区别的责任原则，共建清洁美丽的世界</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增强我国在全球环境治理体系中的话语权和影响力</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保护生态环境已成为全球共识，但把生态文明建设作为一个执政党的行动纲领，中国共产党是第一个。</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2016年，联合国环境规划署发布《绿水青山就是金山银山：中国生态文明战略与行动》报告。</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2019年，在第二届“一带一路”国际合作高峰论坛开幕式上，中国宣布实施“一带一路”应对气候变化南南合作计划。</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国秉持历史与现实相统一、可持续发展、共同但有区别的责任原则，根据自身条件，努力解决生态环境问题，美丽中国建设不断迈上新台阶，同时携手国际社会共同应对环境问题，成为全球生态环境治理智慧和方案的重要贡献者。</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中国开展的生物多样性保护国际合作惠及众多国家</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云南大象的北上及返回之旅，让我们看到了中国保护野生动物的成果。中国始终秉持人类命运共同体理念，积极开展生物多样性保护国际合作：中国积极履行《生物多样性公约》及其议定书，2019年以来成为《生物多样性公约》及其议定书核心预算的最大捐助国；与多国共同成立“一带一路”绿色发展国际联盟，在生物多样性保护等方面开展合作；在“南南合作”框架下积极为发展中国家保护生物多样性提供支持，全球80多个国家受益。</w:t>
      </w:r>
    </w:p>
    <w:p>
      <w:pPr>
        <w:widowControl w:val="0"/>
        <w:numPr>
          <w:numId w:val="0"/>
        </w:numPr>
        <w:jc w:val="both"/>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三、</w:t>
      </w:r>
      <w:r>
        <w:rPr>
          <w:rFonts w:hint="eastAsia" w:asciiTheme="minorEastAsia" w:hAnsiTheme="minorEastAsia" w:eastAsiaTheme="minorEastAsia" w:cstheme="minorEastAsia"/>
          <w:sz w:val="24"/>
          <w:szCs w:val="24"/>
        </w:rPr>
        <w:t>怎样建设美丽中国</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——推进绿色发展、循环发展、低碳发展</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（一）形成绿色发展方式和生活方式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（二）着力解决突出环境问题</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（三）加快推进生态环境保护修复</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（四）扎实推进碳达峰碳中和工作</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（五）改革完善生态环境监管考核体制</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numPr>
          <w:ilvl w:val="0"/>
          <w:numId w:val="6"/>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形成绿色发展方式和生活方式</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推动形成绿色发展方式和生活方式是贯彻新发展理念的必然要求，必须把生态文明建设摆在全局工作的突出地位，坚持节约资源和保护环境的基本国策，坚持节约优先、保护优先、自然恢复为主的方针，形成节约资源和保护环境的空间格局、产业结构、生产方式、生活方式，努力实现经济社会发展和生态环境保护协同共进，为人民群众创造良好生产生活环境。</w:t>
      </w:r>
    </w:p>
    <w:p>
      <w:pPr>
        <w:widowControl w:val="0"/>
        <w:numPr>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——习近平在主持中共十八届中央政治局第四十一次集体学习时的讲话</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18"/>
          <w:szCs w:val="18"/>
        </w:rPr>
        <w:t>（2017年5月26日）</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加快推动发展方式和生活方式绿色转型</w:t>
      </w:r>
    </w:p>
    <w:p>
      <w:pPr>
        <w:widowControl w:val="0"/>
        <w:numPr>
          <w:numId w:val="0"/>
        </w:num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绿色转型</w:t>
      </w:r>
      <w:r>
        <w:rPr>
          <w:rFonts w:hint="eastAsia" w:asciiTheme="minorEastAsia" w:hAnsiTheme="minorEastAsia" w:cstheme="minorEastAsia"/>
          <w:sz w:val="24"/>
          <w:szCs w:val="24"/>
          <w:lang w:eastAsia="zh-CN"/>
        </w:rPr>
        <w:t>：产业结构、空间结构、能源结构、消费方式</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构建市场导向的绿色科技创新体系</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建立健全绿色低碳循环的经济体系</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推进资源全面节约和循环利用体系</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倡导简约适度绿色低碳的生活方式</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打造国家重大战略绿色发展高地</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案例：江苏泰兴：家庭光伏电站“绿色”又富民</w:t>
      </w:r>
    </w:p>
    <w:p>
      <w:pPr>
        <w:widowControl w:val="0"/>
        <w:numPr>
          <w:numId w:val="0"/>
        </w:numPr>
        <w:jc w:val="both"/>
        <w:rPr>
          <w:rFonts w:hint="eastAsia" w:asciiTheme="minorEastAsia" w:hAnsiTheme="minorEastAsia" w:cstheme="minorEastAsia"/>
          <w:sz w:val="24"/>
          <w:szCs w:val="24"/>
          <w:lang w:val="en-US" w:eastAsia="zh-CN"/>
        </w:rPr>
      </w:pPr>
    </w:p>
    <w:p>
      <w:pPr>
        <w:numPr>
          <w:ilvl w:val="0"/>
          <w:numId w:val="6"/>
        </w:numPr>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着力解决突出环境问题</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环境保护和治理要以解决损害群众健康突出环境问题为重点，坚持预防为主、综合治理，强化水、大气、土壤等污染防治，着力推进重点流域和区域水污染防治，着力推进重点行业和重点区域大气污染治理。</w:t>
      </w:r>
    </w:p>
    <w:p>
      <w:pPr>
        <w:widowControl w:val="0"/>
        <w:numPr>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——习近平在主持中共十八届中央政治局第六次集体学习时的讲话</w:t>
      </w:r>
    </w:p>
    <w:p>
      <w:pPr>
        <w:widowControl w:val="0"/>
        <w:numPr>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（2013年5月24日）</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解决突出环境问题</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着力打赢污染防治攻坚战，深入实施大气、水、土壤污染防治三大行动计划，深入打好蓝天、碧水、净土保卫战，开展农村人居环境整治。</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全面禁止洋垃圾入境：严打走私 严查倒卖</w:t>
      </w:r>
    </w:p>
    <w:p>
      <w:pPr>
        <w:widowControl w:val="0"/>
        <w:numPr>
          <w:numId w:val="0"/>
        </w:numPr>
        <w:jc w:val="both"/>
        <w:rPr>
          <w:rFonts w:hint="eastAsia" w:asciiTheme="minorEastAsia" w:hAnsiTheme="minorEastAsia" w:eastAsiaTheme="minorEastAsia" w:cstheme="minorEastAsia"/>
          <w:sz w:val="24"/>
          <w:szCs w:val="24"/>
        </w:rPr>
      </w:pPr>
    </w:p>
    <w:p>
      <w:pPr>
        <w:numPr>
          <w:ilvl w:val="0"/>
          <w:numId w:val="6"/>
        </w:numPr>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加快推进生态环境保护修复</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要深入实施山水林田湖草一体化生态保护和修复，开展大规模国土绿化行动，加快水土流失和荒漠化石漠化综合治理。</w:t>
      </w:r>
    </w:p>
    <w:p>
      <w:pPr>
        <w:widowControl w:val="0"/>
        <w:numPr>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——习近平在全国生态环境保护大会上的讲话</w:t>
      </w:r>
    </w:p>
    <w:p>
      <w:pPr>
        <w:widowControl w:val="0"/>
        <w:numPr>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（2018年5月18日）</w:t>
      </w:r>
    </w:p>
    <w:p>
      <w:pPr>
        <w:widowControl w:val="0"/>
        <w:numPr>
          <w:numId w:val="0"/>
        </w:numPr>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1.多措并举，全方位推进生态环境保护修复</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优化国土空间开发保护格局，建立以国家公园为主体的自然保护地体系，持续开展大规模国土绿化行动，加强大江大河和重要湖泊湿地及海岸带生态保护和系统治理。</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案例：</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安徽歙县：“皖”美新安江</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长江经济带共抓大保护</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习近平总书记在湖北考察时提出，不搞大开发不是不要开发，而是不搞破坏性开发，要走生态优先、绿色发展之路。这为长江经济带确立了生态优先、绿色发展的鲜明定位。长江流域重点水域“十年禁渔”全面启动，大量沿江化工企业“关改搬转”，生态环境改善的同时为优质产业转型升级腾出了空间，长江流域踏上绿色高质量发展新征程。</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p>
    <w:p>
      <w:pPr>
        <w:numPr>
          <w:ilvl w:val="0"/>
          <w:numId w:val="6"/>
        </w:numPr>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扎实推进碳达峰碳中和工作</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实现碳达峰碳中和是一场广泛而深刻的经济社会系统性变革。立足我国能源资源禀赋，坚持先立后破，有计划分步骤实施碳达峰行动。</w:t>
      </w:r>
    </w:p>
    <w:p>
      <w:pPr>
        <w:widowControl w:val="0"/>
        <w:numPr>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————习近平在中国共产党第二十次全国代表大会上的报告（2022年10月16日）</w:t>
      </w:r>
    </w:p>
    <w:p>
      <w:pPr>
        <w:widowControl w:val="0"/>
        <w:numPr>
          <w:numId w:val="0"/>
        </w:numPr>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1.增加碳吸收  减少碳使用  加强碳转换  控制碳排放</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必须坚持全国统筹、节约优先、双轮驱动、内外畅通、防范风险的原则，更好发挥我国制度优势、资源条件、技术潜力、市场活力。</w:t>
      </w:r>
    </w:p>
    <w:p>
      <w:pPr>
        <w:widowControl w:val="0"/>
        <w:numPr>
          <w:ilvl w:val="0"/>
          <w:numId w:val="4"/>
        </w:numPr>
        <w:ind w:left="0" w:leftChars="0" w:firstLine="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最大限度地克制“生存和发展排放”</w:t>
      </w:r>
    </w:p>
    <w:p>
      <w:pPr>
        <w:widowControl w:val="0"/>
        <w:numPr>
          <w:numId w:val="0"/>
        </w:numPr>
        <w:ind w:firstLine="480" w:firstLineChars="200"/>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发达国家应减少的是“奢侈排放”，中国则是最大限度地克制“生存和发展排放“。</w:t>
      </w:r>
    </w:p>
    <w:p>
      <w:pPr>
        <w:widowControl w:val="0"/>
        <w:numPr>
          <w:numId w:val="0"/>
        </w:numPr>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我们要坚持共同但有区别的责任原则、公平原则和各自能力原则，坚定维护多边主义，有效应对一些西方国家对我国进行“规锁”的企图，坚决维护我国发展利益。</w:t>
      </w:r>
    </w:p>
    <w:p>
      <w:pPr>
        <w:widowControl w:val="0"/>
        <w:numPr>
          <w:numId w:val="0"/>
        </w:numPr>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3.注重处理好四对关系  落实六项举措</w:t>
      </w:r>
    </w:p>
    <w:p>
      <w:pPr>
        <w:widowControl w:val="0"/>
        <w:numPr>
          <w:numId w:val="0"/>
        </w:numPr>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四对关系</w:t>
      </w:r>
      <w:r>
        <w:rPr>
          <w:rFonts w:hint="eastAsia" w:asciiTheme="minorEastAsia" w:hAnsiTheme="minorEastAsia" w:cstheme="minorEastAsia"/>
          <w:sz w:val="24"/>
          <w:szCs w:val="24"/>
          <w:lang w:val="en-US" w:eastAsia="zh-CN"/>
        </w:rPr>
        <w:t>：发展和减排的关系、整体和局部的关系、长远目标和短期目标的关系、政府和市场的关系</w:t>
      </w:r>
    </w:p>
    <w:p>
      <w:pPr>
        <w:widowControl w:val="0"/>
        <w:numPr>
          <w:numId w:val="0"/>
        </w:numPr>
        <w:jc w:val="both"/>
        <w:rPr>
          <w:rFonts w:hint="default" w:asciiTheme="minorEastAsia" w:hAnsiTheme="minorEastAsia" w:cstheme="minorEastAsia"/>
          <w:sz w:val="24"/>
          <w:szCs w:val="24"/>
          <w:lang w:val="en-US" w:eastAsia="zh-CN"/>
        </w:rPr>
      </w:pPr>
    </w:p>
    <w:p>
      <w:pPr>
        <w:widowControl w:val="0"/>
        <w:numPr>
          <w:numId w:val="0"/>
        </w:numPr>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落实六项举措</w:t>
      </w:r>
    </w:p>
    <w:p>
      <w:pPr>
        <w:widowControl w:val="0"/>
        <w:numPr>
          <w:numId w:val="0"/>
        </w:numPr>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①加强统筹协调②推动能源革命③推进产业优化升级④加快绿色低碳科技革命⑤完善绿色低碳政策体系⑥积极参与和引领全球气候治理。</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青海共和县：荒漠化土地变身新能源“蓝海”</w:t>
      </w:r>
    </w:p>
    <w:p>
      <w:pPr>
        <w:widowControl w:val="0"/>
        <w:numPr>
          <w:numId w:val="0"/>
        </w:numPr>
        <w:jc w:val="both"/>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（五）改革完善生态环境监管考核体制</w:t>
      </w:r>
    </w:p>
    <w:p>
      <w:pPr>
        <w:rPr>
          <w:rFonts w:hint="eastAsia" w:asciiTheme="minorEastAsia" w:hAnsiTheme="minorEastAsia" w:eastAsiaTheme="minorEastAsia" w:cstheme="minorEastAsia"/>
          <w:sz w:val="24"/>
          <w:szCs w:val="24"/>
        </w:rPr>
      </w:pP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推进生态文明建设，解决资源约束趋紧、环境污染严重、生态系统退化的问题，必须采取一些硬措施，真抓实干才能见效。</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18"/>
          <w:szCs w:val="18"/>
        </w:rPr>
        <w:t xml:space="preserve"> ——习近平关于《中共中央关于制定国民经济和社会发展第十三个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18"/>
          <w:szCs w:val="18"/>
        </w:rPr>
        <w:t>五年规划的建议》的说明（2015年10月26日）</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b/>
          <w:bCs/>
          <w:sz w:val="24"/>
          <w:szCs w:val="24"/>
          <w:lang w:val="en-US" w:eastAsia="zh-CN"/>
        </w:rPr>
      </w:pPr>
      <w:bookmarkStart w:id="0" w:name="_GoBack"/>
      <w:r>
        <w:rPr>
          <w:rFonts w:hint="eastAsia" w:asciiTheme="minorEastAsia" w:hAnsiTheme="minorEastAsia" w:cstheme="minorEastAsia"/>
          <w:b/>
          <w:bCs/>
          <w:sz w:val="24"/>
          <w:szCs w:val="24"/>
          <w:lang w:val="en-US" w:eastAsia="zh-CN"/>
        </w:rPr>
        <w:t>健全落地见效的生态环境监管考核体制</w:t>
      </w:r>
    </w:p>
    <w:bookmarkEnd w:id="0"/>
    <w:p>
      <w:pP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监管考核</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设立国有自然资源资产管理和自然生态监管机构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构建国土空间全方位开发保护制度体系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建立政府、企业、社会、公众参与的治理体系</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党的十九大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对改革生态环境监管作出新部署，进一步理顺环保管理体制，使监管“一杆子插到底”。</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党的十九届四中全会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提出要严明生态环境保护责任制度。</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各地在建立多场所环境监测质量管理体系、河湖长制、林长制、环境专项监督长制等方面取得明显成效。</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山东济南建立全国首个“1+9”市级多场所环境监测质量管理体系</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党的十八大以来，我国全面加强生态文明建设，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决心之大、力度之大、成效之大前所未有</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九年来，蓝天白云重新展现，绿色版图不断扩展，绿色经济加快发展，能耗物耗不断降低，浓烟重霾有效抑制，黑臭水体明显减少，城乡环境更加宜居，美丽中国建设迈出坚实步伐，绿水青山就是金山银山的理念成为全党全社会的共识和行动。</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——习近平在主持中共十九届中央政治局第二十九次集体学习时的讲话</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（2021年4月30日）</w:t>
      </w:r>
    </w:p>
    <w:p>
      <w:pPr>
        <w:rPr>
          <w:rFonts w:hint="eastAsia" w:asciiTheme="minorEastAsia" w:hAnsiTheme="minorEastAsia" w:eastAsiaTheme="minorEastAsia" w:cstheme="minorEastAsia"/>
          <w:sz w:val="24"/>
          <w:szCs w:val="24"/>
        </w:rPr>
      </w:pP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我们坚持可持续发展，坚持节约优先、保护优先、自然恢复为主的方针，像保护眼睛一样保护自然和生态环境，坚定不移走生产发展、 生活富裕、生态良好的文明发展道路，实现中华民族永续发展。</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18"/>
          <w:szCs w:val="18"/>
        </w:rPr>
        <w:t>——习近平在中国共产党第二十次全国代表大会上的报告（2022年10月16日）</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课堂小结</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生态文明建设是关乎中华民族永续发展的根本大计。建设社会主义生态文明主要涵括人与自然和谐共生的现代化，绿水青山就是金山银山，良好生态环境是最普惠的民生福祉，山水林田湖草沙是生命共同体，用最严格制度最严密法治保护生态环境，共谋全球生态文明建设。要加快推进绿色发展、循环发展、低碳发展，开创美丽中国建设新局面。</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拓展阅读</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《中共中央关于党的百年奋斗重大成就和历史经验的决议》，人民出版社2021年版，第50—52页。</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习近平：《论坚持人与自然和谐共生》，中央文献出版社2022年版。</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《习近平谈治国理政》第四卷，外文出版社2022年版，第355—375页。</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rPr>
        <w:t>中共中央宣传部：《习近平生态文明思想学习纲要》，学习出版社、人民出版社2022年版。</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5.</w:t>
      </w:r>
      <w:r>
        <w:rPr>
          <w:rFonts w:hint="eastAsia" w:asciiTheme="minorEastAsia" w:hAnsiTheme="minorEastAsia" w:eastAsiaTheme="minorEastAsia" w:cstheme="minorEastAsia"/>
          <w:sz w:val="24"/>
          <w:szCs w:val="24"/>
        </w:rPr>
        <w:t>习近平《高举中国特色社会主义伟大旗帜 为全面建设社会主义现代化国家而团结奋斗——在中国共产党第二十次全国代表大会上的报告》，人民出版社2022年版。</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3E8369"/>
    <w:multiLevelType w:val="singleLevel"/>
    <w:tmpl w:val="893E8369"/>
    <w:lvl w:ilvl="0" w:tentative="0">
      <w:start w:val="1"/>
      <w:numFmt w:val="chineseCounting"/>
      <w:suff w:val="nothing"/>
      <w:lvlText w:val="（%1）"/>
      <w:lvlJc w:val="left"/>
      <w:rPr>
        <w:rFonts w:hint="eastAsia"/>
      </w:rPr>
    </w:lvl>
  </w:abstractNum>
  <w:abstractNum w:abstractNumId="1">
    <w:nsid w:val="BE659D77"/>
    <w:multiLevelType w:val="singleLevel"/>
    <w:tmpl w:val="BE659D77"/>
    <w:lvl w:ilvl="0" w:tentative="0">
      <w:start w:val="1"/>
      <w:numFmt w:val="decimal"/>
      <w:lvlText w:val="%1."/>
      <w:lvlJc w:val="left"/>
      <w:pPr>
        <w:tabs>
          <w:tab w:val="left" w:pos="312"/>
        </w:tabs>
      </w:pPr>
    </w:lvl>
  </w:abstractNum>
  <w:abstractNum w:abstractNumId="2">
    <w:nsid w:val="1BF8EF38"/>
    <w:multiLevelType w:val="singleLevel"/>
    <w:tmpl w:val="1BF8EF38"/>
    <w:lvl w:ilvl="0" w:tentative="0">
      <w:start w:val="1"/>
      <w:numFmt w:val="chineseCounting"/>
      <w:suff w:val="nothing"/>
      <w:lvlText w:val="（%1）"/>
      <w:lvlJc w:val="left"/>
      <w:rPr>
        <w:rFonts w:hint="eastAsia"/>
      </w:rPr>
    </w:lvl>
  </w:abstractNum>
  <w:abstractNum w:abstractNumId="3">
    <w:nsid w:val="209D1E06"/>
    <w:multiLevelType w:val="singleLevel"/>
    <w:tmpl w:val="209D1E06"/>
    <w:lvl w:ilvl="0" w:tentative="0">
      <w:start w:val="2"/>
      <w:numFmt w:val="chineseCounting"/>
      <w:suff w:val="nothing"/>
      <w:lvlText w:val="%1、"/>
      <w:lvlJc w:val="left"/>
      <w:rPr>
        <w:rFonts w:hint="eastAsia"/>
      </w:rPr>
    </w:lvl>
  </w:abstractNum>
  <w:abstractNum w:abstractNumId="4">
    <w:nsid w:val="4DDC4911"/>
    <w:multiLevelType w:val="singleLevel"/>
    <w:tmpl w:val="4DDC4911"/>
    <w:lvl w:ilvl="0" w:tentative="0">
      <w:start w:val="1"/>
      <w:numFmt w:val="decimal"/>
      <w:lvlText w:val="%1."/>
      <w:lvlJc w:val="left"/>
      <w:pPr>
        <w:tabs>
          <w:tab w:val="left" w:pos="312"/>
        </w:tabs>
      </w:pPr>
    </w:lvl>
  </w:abstractNum>
  <w:abstractNum w:abstractNumId="5">
    <w:nsid w:val="68822ED1"/>
    <w:multiLevelType w:val="singleLevel"/>
    <w:tmpl w:val="68822ED1"/>
    <w:lvl w:ilvl="0" w:tentative="0">
      <w:start w:val="1"/>
      <w:numFmt w:val="chineseCounting"/>
      <w:suff w:val="nothing"/>
      <w:lvlText w:val="（%1）"/>
      <w:lvlJc w:val="left"/>
      <w:rPr>
        <w:rFonts w:hint="eastAsia"/>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hjOGY2ZTk3MDhhZDFiNDI1MmJlM2E2ZjE0NjUxYzQifQ=="/>
  </w:docVars>
  <w:rsids>
    <w:rsidRoot w:val="00000000"/>
    <w:rsid w:val="0D074234"/>
    <w:rsid w:val="113E5D8A"/>
    <w:rsid w:val="195E346D"/>
    <w:rsid w:val="4E31442E"/>
    <w:rsid w:val="516D7DB4"/>
    <w:rsid w:val="60315691"/>
    <w:rsid w:val="6F7D7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2023-03-19T02:25:11Z</dcterms:created>
  <dc:creator>Administrator</dc:creator>
  <cp:lastModifiedBy>小猫</cp:lastModifiedBy>
  <dcterms:modified xsi:type="dcterms:W3CDTF">2023-03-22T02:59:23Z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DE66201E19664ADFA5D84A1D1C524872</vt:lpwstr>
  </property>
</Properties>
</file>