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31B4C" w14:textId="7E532CC9" w:rsidR="00842227" w:rsidRDefault="00842227" w:rsidP="00842227">
      <w:pPr>
        <w:spacing w:after="120"/>
      </w:pPr>
      <w:r>
        <w:t xml:space="preserve">a) Standard deviation and standard error formulae are integrated to TestGroup_D.cpp. </w:t>
      </w:r>
    </w:p>
    <w:p w14:paraId="57EA0471" w14:textId="6F6B9534" w:rsidR="00842227" w:rsidRDefault="00842227" w:rsidP="00842227">
      <w:pPr>
        <w:spacing w:after="120"/>
      </w:pPr>
      <w:r>
        <w:t xml:space="preserve">b) </w:t>
      </w:r>
      <w:r w:rsidR="00017866">
        <w:t xml:space="preserve">Batch 1 and 2’s SD and SE are charted below with different combinations of (NT, </w:t>
      </w:r>
      <w:proofErr w:type="spellStart"/>
      <w:r w:rsidR="00017866">
        <w:t>NSIM</w:t>
      </w:r>
      <w:proofErr w:type="spellEnd"/>
      <w:r w:rsidR="00017866">
        <w:t xml:space="preserve">). </w:t>
      </w:r>
    </w:p>
    <w:p w14:paraId="2B5EDCC5" w14:textId="4E5070E8" w:rsidR="00842227" w:rsidRDefault="00842227" w:rsidP="00017866">
      <w:pPr>
        <w:spacing w:after="0"/>
      </w:pPr>
      <w:r>
        <w:rPr>
          <w:noProof/>
        </w:rPr>
        <w:drawing>
          <wp:inline distT="0" distB="0" distL="0" distR="0" wp14:anchorId="0A53A2F7" wp14:editId="0E1E7AAA">
            <wp:extent cx="3200400" cy="2325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738C2" wp14:editId="585A1435">
            <wp:extent cx="3200400" cy="23250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0C3987" w14:textId="32D99417" w:rsidR="00842227" w:rsidRDefault="00842227" w:rsidP="00017866">
      <w:pPr>
        <w:spacing w:after="0"/>
      </w:pPr>
      <w:r>
        <w:rPr>
          <w:noProof/>
        </w:rPr>
        <w:drawing>
          <wp:inline distT="0" distB="0" distL="0" distR="0" wp14:anchorId="40CC2357" wp14:editId="372BEE47">
            <wp:extent cx="3200400" cy="23250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6016E" wp14:editId="05D40BE9">
            <wp:extent cx="3200400" cy="23250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130886" w14:textId="3E6FA5D5" w:rsidR="00842227" w:rsidRDefault="00842227" w:rsidP="00017866">
      <w:pPr>
        <w:spacing w:after="0"/>
      </w:pPr>
      <w:r>
        <w:rPr>
          <w:noProof/>
        </w:rPr>
        <w:drawing>
          <wp:inline distT="0" distB="0" distL="0" distR="0" wp14:anchorId="55060BFE" wp14:editId="522C0E57">
            <wp:extent cx="3200400" cy="23250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222D5" wp14:editId="5DF94241">
            <wp:extent cx="3200400" cy="23250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9BDA2" w14:textId="0D47D791" w:rsidR="00842227" w:rsidRDefault="00842227" w:rsidP="00842227">
      <w:pPr>
        <w:spacing w:after="120"/>
      </w:pPr>
      <w:r>
        <w:rPr>
          <w:noProof/>
        </w:rPr>
        <w:lastRenderedPageBreak/>
        <w:drawing>
          <wp:inline distT="0" distB="0" distL="0" distR="0" wp14:anchorId="2D7A7BB4" wp14:editId="559BA5B3">
            <wp:extent cx="3200400" cy="23250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CD70A" wp14:editId="138A7B23">
            <wp:extent cx="3200400" cy="23250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5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589E7" w14:textId="45C88645" w:rsidR="00017866" w:rsidRDefault="00017866" w:rsidP="00842227">
      <w:pPr>
        <w:spacing w:after="120"/>
      </w:pPr>
      <w:r>
        <w:t xml:space="preserve">SD stays around the same level as </w:t>
      </w:r>
      <w:proofErr w:type="spellStart"/>
      <w:r>
        <w:t>NSIM</w:t>
      </w:r>
      <w:proofErr w:type="spellEnd"/>
      <w:r>
        <w:t xml:space="preserve"> increases. However, as </w:t>
      </w:r>
      <w:proofErr w:type="spellStart"/>
      <w:r>
        <w:t>NSIM</w:t>
      </w:r>
      <w:proofErr w:type="spellEnd"/>
      <w:r>
        <w:t xml:space="preserve"> increases, SD of different NT all converge to the same value, which means precision of SD increases. SE decreases in a very smooth manner as </w:t>
      </w:r>
      <w:proofErr w:type="spellStart"/>
      <w:r>
        <w:t>NSIM</w:t>
      </w:r>
      <w:proofErr w:type="spellEnd"/>
      <w:r>
        <w:t xml:space="preserve"> increases. This makes sense since accuracy of MC seems to increase along with </w:t>
      </w:r>
      <w:proofErr w:type="spellStart"/>
      <w:r>
        <w:t>NSIM</w:t>
      </w:r>
      <w:proofErr w:type="spellEnd"/>
      <w:r>
        <w:t xml:space="preserve">. </w:t>
      </w:r>
    </w:p>
    <w:sectPr w:rsidR="00017866" w:rsidSect="00187DA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5791F"/>
    <w:multiLevelType w:val="hybridMultilevel"/>
    <w:tmpl w:val="E3945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3F"/>
    <w:rsid w:val="00017866"/>
    <w:rsid w:val="000A5D24"/>
    <w:rsid w:val="000D4DB4"/>
    <w:rsid w:val="000E32F5"/>
    <w:rsid w:val="00187DA1"/>
    <w:rsid w:val="003402F6"/>
    <w:rsid w:val="00593EBF"/>
    <w:rsid w:val="005D6FB4"/>
    <w:rsid w:val="006D07F2"/>
    <w:rsid w:val="00842227"/>
    <w:rsid w:val="00905D69"/>
    <w:rsid w:val="00B3259B"/>
    <w:rsid w:val="00B53CED"/>
    <w:rsid w:val="00C253FC"/>
    <w:rsid w:val="00DB293F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7CC"/>
  <w15:chartTrackingRefBased/>
  <w15:docId w15:val="{B28B44BE-3FBB-423A-9B4C-D3D74B3B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DB4"/>
    <w:rPr>
      <w:color w:val="808080"/>
    </w:rPr>
  </w:style>
  <w:style w:type="table" w:styleId="TableGrid">
    <w:name w:val="Table Grid"/>
    <w:basedOn w:val="TableNormal"/>
    <w:uiPriority w:val="39"/>
    <w:rsid w:val="003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 Chen</dc:creator>
  <cp:keywords/>
  <dc:description/>
  <cp:lastModifiedBy>Lijin Chen</cp:lastModifiedBy>
  <cp:revision>11</cp:revision>
  <dcterms:created xsi:type="dcterms:W3CDTF">2020-08-04T04:21:00Z</dcterms:created>
  <dcterms:modified xsi:type="dcterms:W3CDTF">2020-08-04T14:35:00Z</dcterms:modified>
</cp:coreProperties>
</file>