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C2AE6" w14:textId="1E2D8D05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5EDEDB3" wp14:editId="2C214DE6">
            <wp:simplePos x="0" y="0"/>
            <wp:positionH relativeFrom="page">
              <wp:posOffset>5683250</wp:posOffset>
            </wp:positionH>
            <wp:positionV relativeFrom="paragraph">
              <wp:posOffset>-648335</wp:posOffset>
            </wp:positionV>
            <wp:extent cx="2076450" cy="1247645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247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68223B53" wp14:editId="41A9DA1C">
            <wp:simplePos x="0" y="0"/>
            <wp:positionH relativeFrom="margin">
              <wp:align>center</wp:align>
            </wp:positionH>
            <wp:positionV relativeFrom="paragraph">
              <wp:posOffset>-749300</wp:posOffset>
            </wp:positionV>
            <wp:extent cx="1498687" cy="1860550"/>
            <wp:effectExtent l="0" t="0" r="6350" b="635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8687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4D9FB591" wp14:editId="30B8EEB1">
            <wp:simplePos x="0" y="0"/>
            <wp:positionH relativeFrom="page">
              <wp:posOffset>95250</wp:posOffset>
            </wp:positionH>
            <wp:positionV relativeFrom="paragraph">
              <wp:posOffset>-781685</wp:posOffset>
            </wp:positionV>
            <wp:extent cx="1409700" cy="1280478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804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7B449B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1EDB2843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632FB1C4" w14:textId="73913564" w:rsidR="00D4090E" w:rsidRDefault="00BB5FD1" w:rsidP="00AB1295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Universidad Autónoma de Zacatecas</w:t>
      </w:r>
    </w:p>
    <w:p w14:paraId="13EC295E" w14:textId="323CB90A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i/>
          <w:iCs/>
          <w:sz w:val="32"/>
          <w:szCs w:val="32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>“Francisco García Salinas”</w:t>
      </w:r>
    </w:p>
    <w:p w14:paraId="5EEFDC91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i/>
          <w:iCs/>
          <w:sz w:val="32"/>
          <w:szCs w:val="32"/>
        </w:rPr>
      </w:pPr>
    </w:p>
    <w:p w14:paraId="5D343071" w14:textId="66E6BA8E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Unidad Académica de Ingeniería Eléctrica</w:t>
      </w:r>
    </w:p>
    <w:p w14:paraId="5F91223E" w14:textId="2C8AFA22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Programa de Ingeniería en Computación</w:t>
      </w:r>
    </w:p>
    <w:p w14:paraId="34D3765C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A9193B7" w14:textId="1F55BC02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Evaluación y Administración de Proyectos</w:t>
      </w:r>
    </w:p>
    <w:p w14:paraId="55622F35" w14:textId="76148E43" w:rsidR="00BB5FD1" w:rsidRP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i/>
          <w:iCs/>
          <w:sz w:val="32"/>
          <w:szCs w:val="32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>M.</w:t>
      </w:r>
      <w:r w:rsidR="00D724AC">
        <w:rPr>
          <w:rFonts w:ascii="Times New Roman" w:hAnsi="Times New Roman" w:cs="Times New Roman"/>
          <w:i/>
          <w:iCs/>
          <w:sz w:val="32"/>
          <w:szCs w:val="32"/>
        </w:rPr>
        <w:t xml:space="preserve"> A.</w:t>
      </w:r>
      <w:r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="00640632">
        <w:rPr>
          <w:rFonts w:ascii="Times New Roman" w:hAnsi="Times New Roman" w:cs="Times New Roman"/>
          <w:i/>
          <w:iCs/>
          <w:sz w:val="32"/>
          <w:szCs w:val="32"/>
        </w:rPr>
        <w:t xml:space="preserve">Laura </w:t>
      </w:r>
      <w:r>
        <w:rPr>
          <w:rFonts w:ascii="Times New Roman" w:hAnsi="Times New Roman" w:cs="Times New Roman"/>
          <w:i/>
          <w:iCs/>
          <w:sz w:val="32"/>
          <w:szCs w:val="32"/>
        </w:rPr>
        <w:t xml:space="preserve">Patricia Rodríguez </w:t>
      </w:r>
      <w:proofErr w:type="spellStart"/>
      <w:r>
        <w:rPr>
          <w:rFonts w:ascii="Times New Roman" w:hAnsi="Times New Roman" w:cs="Times New Roman"/>
          <w:i/>
          <w:iCs/>
          <w:sz w:val="32"/>
          <w:szCs w:val="32"/>
        </w:rPr>
        <w:t>Veyna</w:t>
      </w:r>
      <w:proofErr w:type="spellEnd"/>
    </w:p>
    <w:p w14:paraId="0BB2C179" w14:textId="77777777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4E72ACA" w14:textId="3D91FF0F" w:rsidR="00BB5FD1" w:rsidRDefault="00BB5FD1" w:rsidP="00AB1295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Estudio Técnico</w:t>
      </w:r>
    </w:p>
    <w:p w14:paraId="4D793278" w14:textId="77777777" w:rsidR="00AB1295" w:rsidRDefault="00AB1295" w:rsidP="00AB1295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A2C15C1" w14:textId="661969FF" w:rsidR="00BB5FD1" w:rsidRDefault="00640632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Equipo</w:t>
      </w:r>
    </w:p>
    <w:p w14:paraId="553C52B7" w14:textId="56E1F0A9" w:rsidR="00640632" w:rsidRDefault="00640632" w:rsidP="00AB1295">
      <w:pPr>
        <w:pStyle w:val="Prrafodelista"/>
        <w:numPr>
          <w:ilvl w:val="0"/>
          <w:numId w:val="1"/>
        </w:num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Madero Escobedo Juan Daniel</w:t>
      </w:r>
    </w:p>
    <w:p w14:paraId="3C2E4AD1" w14:textId="212BD69D" w:rsidR="00640632" w:rsidRDefault="00640632" w:rsidP="00AB1295">
      <w:pPr>
        <w:pStyle w:val="Prrafodelista"/>
        <w:numPr>
          <w:ilvl w:val="0"/>
          <w:numId w:val="1"/>
        </w:num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Sánchez Robles Kevin</w:t>
      </w:r>
    </w:p>
    <w:p w14:paraId="6A9C27C5" w14:textId="5E14B93E" w:rsidR="00640632" w:rsidRDefault="00AB1295" w:rsidP="00AB1295">
      <w:pPr>
        <w:pStyle w:val="Prrafodelista"/>
        <w:numPr>
          <w:ilvl w:val="0"/>
          <w:numId w:val="1"/>
        </w:num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Torres Hernández Luis Francisco</w:t>
      </w:r>
    </w:p>
    <w:p w14:paraId="28403A14" w14:textId="77777777" w:rsidR="00640632" w:rsidRDefault="00640632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E18A76E" w14:textId="463D1896" w:rsidR="00640632" w:rsidRDefault="00640632" w:rsidP="00AB1295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Fecha: </w:t>
      </w:r>
      <w:r>
        <w:rPr>
          <w:rFonts w:ascii="Times New Roman" w:hAnsi="Times New Roman" w:cs="Times New Roman"/>
          <w:sz w:val="32"/>
          <w:szCs w:val="32"/>
        </w:rPr>
        <w:t>jueves 19 de marzo del 2026</w:t>
      </w:r>
    </w:p>
    <w:p w14:paraId="5F55FC32" w14:textId="77777777" w:rsidR="00640632" w:rsidRDefault="00640632" w:rsidP="00AB129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8C79A26" w14:textId="73717C5F" w:rsidR="00640632" w:rsidRDefault="00640632" w:rsidP="00AB1295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710175" w14:textId="73E85685" w:rsidR="00640632" w:rsidRDefault="00640632" w:rsidP="00AB1295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Resumen</w:t>
      </w:r>
    </w:p>
    <w:p w14:paraId="1011D0E4" w14:textId="3432C6A2" w:rsidR="00922928" w:rsidRDefault="00922928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Actualmente, la imagen visual que proyecta una empresa, organización o emprendimiento es un elemento clave para generar confianza en el público y lograr un adecuado posicionamiento en el mercado. Una identidad gráfica bien definida no solo fortalece la percepción de profesionalismo, sino que también impulsa el crecimiento y la competitividad.</w:t>
      </w:r>
    </w:p>
    <w:p w14:paraId="2D9780A7" w14:textId="77C54032" w:rsidR="00922928" w:rsidRDefault="00922928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este contexto, el proyecto “Digital </w:t>
      </w:r>
      <w:proofErr w:type="spellStart"/>
      <w:r>
        <w:rPr>
          <w:rFonts w:ascii="Times New Roman" w:hAnsi="Times New Roman" w:cs="Times New Roman"/>
        </w:rPr>
        <w:t>Vision</w:t>
      </w:r>
      <w:proofErr w:type="spellEnd"/>
      <w:r>
        <w:rPr>
          <w:rFonts w:ascii="Times New Roman" w:hAnsi="Times New Roman" w:cs="Times New Roman"/>
        </w:rPr>
        <w:t>” tiene como objetivo principal atender esta necesidad mediante la oferta de servicios de impresión de alta calidad, así como el desarrollo de contenido gráfico personalizado. Estos servicios estarán orientados a satisfacer las demandas tanto de clientes individuales como del sector corporativo, garantizando soluciones visuales efectivas, creativas y adaptadas a cada necesidad.</w:t>
      </w:r>
    </w:p>
    <w:p w14:paraId="66E14800" w14:textId="77777777" w:rsidR="00922928" w:rsidRDefault="00922928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28FA7C90" w14:textId="6A94421D" w:rsidR="00922928" w:rsidRDefault="00922928" w:rsidP="00AB1295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Metodología</w:t>
      </w:r>
    </w:p>
    <w:p w14:paraId="1F1AAF18" w14:textId="306FF14E" w:rsidR="002872D0" w:rsidRDefault="00922928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este estudio se definen los siguientes aspectos, los cuales ayudan a definir si es factible la </w:t>
      </w:r>
      <w:r w:rsidR="002872D0">
        <w:rPr>
          <w:rFonts w:ascii="Times New Roman" w:hAnsi="Times New Roman" w:cs="Times New Roman"/>
        </w:rPr>
        <w:t xml:space="preserve">creación del proyecto “Digital </w:t>
      </w:r>
      <w:proofErr w:type="spellStart"/>
      <w:r w:rsidR="002872D0">
        <w:rPr>
          <w:rFonts w:ascii="Times New Roman" w:hAnsi="Times New Roman" w:cs="Times New Roman"/>
        </w:rPr>
        <w:t>Vision</w:t>
      </w:r>
      <w:proofErr w:type="spellEnd"/>
      <w:r w:rsidR="002872D0">
        <w:rPr>
          <w:rFonts w:ascii="Times New Roman" w:hAnsi="Times New Roman" w:cs="Times New Roman"/>
        </w:rPr>
        <w:t>”:</w:t>
      </w:r>
    </w:p>
    <w:p w14:paraId="115101C9" w14:textId="1E74F9E8" w:rsidR="002872D0" w:rsidRDefault="009C3A9D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Identificar los medios de promoción.</w:t>
      </w:r>
    </w:p>
    <w:p w14:paraId="39D9CE3D" w14:textId="14F68E94" w:rsidR="002872D0" w:rsidRDefault="009C3A9D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 dónde se ubicará la empresa.</w:t>
      </w:r>
    </w:p>
    <w:p w14:paraId="1211236D" w14:textId="1B2F3EC2" w:rsidR="002872D0" w:rsidRDefault="009C3A9D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Tamaño de la empresa</w:t>
      </w:r>
      <w:r w:rsidR="00AB1295">
        <w:rPr>
          <w:rFonts w:ascii="Times New Roman" w:hAnsi="Times New Roman" w:cs="Times New Roman"/>
        </w:rPr>
        <w:t xml:space="preserve"> y adecuaciones</w:t>
      </w:r>
      <w:r>
        <w:rPr>
          <w:rFonts w:ascii="Times New Roman" w:hAnsi="Times New Roman" w:cs="Times New Roman"/>
        </w:rPr>
        <w:t>.</w:t>
      </w:r>
    </w:p>
    <w:p w14:paraId="148B5FF2" w14:textId="7275FA5E" w:rsidR="0057185F" w:rsidRDefault="009C3A9D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Definición de que máquinas y equipo a usar.</w:t>
      </w:r>
    </w:p>
    <w:p w14:paraId="748E774A" w14:textId="1D0D60C3" w:rsidR="009C3A9D" w:rsidRDefault="00D724AC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Descripción de puestos y p</w:t>
      </w:r>
      <w:r w:rsidR="00AB1295">
        <w:rPr>
          <w:rFonts w:ascii="Times New Roman" w:hAnsi="Times New Roman" w:cs="Times New Roman"/>
        </w:rPr>
        <w:t>ersonal necesario para llevar a cabo este proyecto.</w:t>
      </w:r>
    </w:p>
    <w:p w14:paraId="011DF837" w14:textId="0A279E11" w:rsidR="00D724AC" w:rsidRDefault="00D724AC" w:rsidP="00AB1295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Insumos que se requieran.</w:t>
      </w:r>
    </w:p>
    <w:p w14:paraId="09614D87" w14:textId="77777777" w:rsidR="00AB1295" w:rsidRPr="00AB1295" w:rsidRDefault="00AB1295" w:rsidP="00AB1295">
      <w:pPr>
        <w:spacing w:line="360" w:lineRule="auto"/>
        <w:jc w:val="both"/>
        <w:rPr>
          <w:rFonts w:ascii="Times New Roman" w:hAnsi="Times New Roman" w:cs="Times New Roman"/>
        </w:rPr>
      </w:pPr>
    </w:p>
    <w:p w14:paraId="1D9AE11F" w14:textId="20F8A5F2" w:rsidR="00AB1295" w:rsidRDefault="00AB1295" w:rsidP="00AB1295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Definición y justificación del problema</w:t>
      </w:r>
    </w:p>
    <w:p w14:paraId="55D2B9DD" w14:textId="450F01B3" w:rsidR="00AB1295" w:rsidRDefault="00AB1295" w:rsidP="00AB1295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Planteamiento del problema</w:t>
      </w:r>
    </w:p>
    <w:p w14:paraId="6A141F41" w14:textId="5D4D4F84" w:rsidR="00AB1295" w:rsidRDefault="00AB1295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 problema principal </w:t>
      </w:r>
      <w:r w:rsidR="002F3F5E">
        <w:rPr>
          <w:rFonts w:ascii="Times New Roman" w:hAnsi="Times New Roman" w:cs="Times New Roman"/>
        </w:rPr>
        <w:t xml:space="preserve">en el que se basa este estudio es la necesidad de ofrecer servicios de impresión y diseño gráfico mediante procesos, equipo especializado y flujos de trabajo, que permitan garantizar productos de calidad y satisfacer las exigencias del cliente, ya que actualmente una gran parte del público en general, y en especial la comunidad estudiantil, no </w:t>
      </w:r>
      <w:r w:rsidR="002F3F5E">
        <w:rPr>
          <w:rFonts w:ascii="Times New Roman" w:hAnsi="Times New Roman" w:cs="Times New Roman"/>
        </w:rPr>
        <w:lastRenderedPageBreak/>
        <w:t>cuenta con acceso a servicios integrales que combinen rapidez, buena presentación y asesoría profesional en un mismo lugar.</w:t>
      </w:r>
    </w:p>
    <w:p w14:paraId="1619A897" w14:textId="495221C3" w:rsidR="002F3F5E" w:rsidRDefault="00ED3B2B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Asimismo, la implementación de servicios organizados y accesibles puede ayudar a optimizar recursos, reducir errores en impresión y mejorar los tiempos de entrega, lo cual representa una ventaja importante para los usuarios que requieren soluciones rápidas y eficientes. De esta manera, el proyecto busca posicionarse como una alternativa que integre calidad, accesibilidad y creatividad en el ámbito de la impresión y el diseño gráfico.</w:t>
      </w:r>
    </w:p>
    <w:p w14:paraId="0961E9FE" w14:textId="77777777" w:rsidR="00ED3B2B" w:rsidRDefault="00ED3B2B" w:rsidP="00AB1295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039F5D5B" w14:textId="6EE5C53C" w:rsidR="00ED3B2B" w:rsidRDefault="00ED3B2B" w:rsidP="00ED3B2B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Justificación</w:t>
      </w:r>
    </w:p>
    <w:p w14:paraId="63AE1ABB" w14:textId="6A6BC12F" w:rsidR="00ED3B2B" w:rsidRDefault="00ED1E98" w:rsidP="00ED3B2B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Actualmente, la ausencia de un establecimiento que ofrezca estos servicios en el área planteada dificulta el acceso a soluciones que permitan desarrollar materiales visuales adecuados y profesionales.</w:t>
      </w:r>
    </w:p>
    <w:p w14:paraId="031C76DF" w14:textId="2AC5EE4E" w:rsidR="00ED1E98" w:rsidRDefault="00ED1E98" w:rsidP="00ED3B2B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Este proyecto representa una oportunidad para cubrir dicha necesidad, al integrar en un solo lugar servicios de impresión y diseño gráfico, lo que facilitará la elaboración de trabajos académicos, proyectos y materiales publicitarios con mejor presentación y calidad. En particular, los servicios de diseño gráfico permiten estructurar y comunicar ideas de manera clara y atractiva, fortaleciendo la imagen visual de los usuarios.</w:t>
      </w:r>
    </w:p>
    <w:p w14:paraId="5FA02FA1" w14:textId="0BBFBE8F" w:rsidR="00ED1E98" w:rsidRDefault="00ED1E98" w:rsidP="00ED3B2B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ubicación dentro de un entorno educativo favorece el acceso inmediato, la optimización del tiempo y la reducción de costos, aspectos clave para estudiantes que requieren soluciones rápidas y eficientes. De esta manera, el proyecto contribuye a mejorar la comunicación visual y la presentación profesional de ideas</w:t>
      </w:r>
      <w:r w:rsidR="001608FB">
        <w:rPr>
          <w:rFonts w:ascii="Times New Roman" w:hAnsi="Times New Roman" w:cs="Times New Roman"/>
        </w:rPr>
        <w:t>.</w:t>
      </w:r>
    </w:p>
    <w:p w14:paraId="4DBD64B5" w14:textId="77777777" w:rsidR="00861D27" w:rsidRDefault="00861D27" w:rsidP="00ED3B2B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60548FD2" w14:textId="4263CA7E" w:rsidR="00861D27" w:rsidRDefault="00861D27" w:rsidP="00861D27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Objetivos</w:t>
      </w:r>
    </w:p>
    <w:p w14:paraId="2FCEABDA" w14:textId="0C1898C2" w:rsidR="00861D27" w:rsidRDefault="00861D27" w:rsidP="00861D27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Objetivos generales del estudio</w:t>
      </w:r>
    </w:p>
    <w:p w14:paraId="3D59BD59" w14:textId="32C05214" w:rsidR="00861D27" w:rsidRDefault="005B3534" w:rsidP="00861D27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Desarrollar un estudio técnico que pueda determinar la viabilidad de llevar a cabo la consolidación del proyecto Digital </w:t>
      </w:r>
      <w:proofErr w:type="spellStart"/>
      <w:r>
        <w:rPr>
          <w:rFonts w:ascii="Times New Roman" w:hAnsi="Times New Roman" w:cs="Times New Roman"/>
        </w:rPr>
        <w:t>Vision</w:t>
      </w:r>
      <w:proofErr w:type="spellEnd"/>
      <w:r w:rsidR="007A0E27">
        <w:rPr>
          <w:rFonts w:ascii="Times New Roman" w:hAnsi="Times New Roman" w:cs="Times New Roman"/>
        </w:rPr>
        <w:t xml:space="preserve"> como una empresa de imprenta y diseño gráfico de grado profesional.</w:t>
      </w:r>
    </w:p>
    <w:p w14:paraId="4C6B01CD" w14:textId="23756C67" w:rsidR="007A0E27" w:rsidRDefault="007A0E27" w:rsidP="007A0E27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Objetivos específicos</w:t>
      </w:r>
    </w:p>
    <w:p w14:paraId="408624A7" w14:textId="174BAF0B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Identificar las necesidades de servicios de impresión y diseño gráfico en la comunidad estudiantil y público en general.</w:t>
      </w:r>
    </w:p>
    <w:p w14:paraId="4DF69AF0" w14:textId="06862976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Implementar procesos de trabajo eficientes que permitan optimizar los tiempos de entrega y la calidad de los productos impresos.</w:t>
      </w:r>
    </w:p>
    <w:p w14:paraId="3C78738D" w14:textId="1B6F9582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Ofrecer servicios de diseño gráfico que mejores la presentación visual de trabajos académicos, proyectos y materiales publicitarios ofreciendo un </w:t>
      </w:r>
      <w:r w:rsidRPr="007A0E27">
        <w:rPr>
          <w:rFonts w:ascii="Times New Roman" w:hAnsi="Times New Roman" w:cs="Times New Roman"/>
          <w:highlight w:val="yellow"/>
        </w:rPr>
        <w:t>plus de entrega directamente al estudiante en edificio y salón</w:t>
      </w:r>
      <w:r>
        <w:rPr>
          <w:rFonts w:ascii="Times New Roman" w:hAnsi="Times New Roman" w:cs="Times New Roman"/>
        </w:rPr>
        <w:t>.</w:t>
      </w:r>
    </w:p>
    <w:p w14:paraId="54661142" w14:textId="0B948950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Garantizar el uso de equipo y tecnología adecuados para cumplir con los estándares de calidad en impresión y diseño.</w:t>
      </w:r>
    </w:p>
    <w:p w14:paraId="0ED63AB7" w14:textId="62502AB3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Establecer un modelo de servicio accesible en términos de costos para facilitar su uso por parte de estudiantes.</w:t>
      </w:r>
    </w:p>
    <w:p w14:paraId="16511B70" w14:textId="4FD2DD00" w:rsidR="007A0E27" w:rsidRDefault="007A0E27" w:rsidP="007A0E27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Evaluar la viabilidad del proyecto en función de la demanda, recursos disponibles y beneficios para la comunidad</w:t>
      </w:r>
      <w:r w:rsidR="00AC622E">
        <w:rPr>
          <w:rFonts w:ascii="Times New Roman" w:hAnsi="Times New Roman" w:cs="Times New Roman"/>
        </w:rPr>
        <w:t>.</w:t>
      </w:r>
    </w:p>
    <w:p w14:paraId="5AF69D58" w14:textId="77777777" w:rsidR="00AC622E" w:rsidRPr="00AC622E" w:rsidRDefault="00AC622E" w:rsidP="00AC622E">
      <w:pPr>
        <w:spacing w:line="360" w:lineRule="auto"/>
        <w:jc w:val="both"/>
        <w:rPr>
          <w:rFonts w:ascii="Times New Roman" w:hAnsi="Times New Roman" w:cs="Times New Roman"/>
        </w:rPr>
      </w:pPr>
    </w:p>
    <w:p w14:paraId="16E57FD4" w14:textId="71240BAB" w:rsidR="00AC622E" w:rsidRDefault="00AC622E" w:rsidP="00AC622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Desarrollo</w:t>
      </w:r>
    </w:p>
    <w:p w14:paraId="4B20E14D" w14:textId="582832C1" w:rsidR="0081345A" w:rsidRPr="00593D38" w:rsidRDefault="0081345A" w:rsidP="00593D38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Reseña</w:t>
      </w:r>
    </w:p>
    <w:p w14:paraId="277D1EBF" w14:textId="559D7B7A" w:rsidR="00D724AC" w:rsidRDefault="00D724AC" w:rsidP="00D724A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 la actualidad, la imagen visual y la comunicación gráfica juegan un papel fundamental en el posicionamiento y crecimiento de empresas, organizaciones y proyectos personales. Ante esta necesidad, surge una organización enfocada en brindar soluciones integrales de impresión y diseño gráfico, orientadas a satisfacer las demandas tanto de clientes individuales como corporativos.</w:t>
      </w:r>
    </w:p>
    <w:p w14:paraId="56FF76C3" w14:textId="07E6FA8E" w:rsidR="00D724AC" w:rsidRDefault="00D724AC" w:rsidP="00D724A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empresa se especializa en ofrecer servicios de impresión de alta calidad, abarcando desde productos básicos como volantes y tarjetas de presentación, hasta materiales más complejos como empaques, gran formato e impresión 3D. De manera complementaria, se proporcionan servicios de diseño gráfico que incluyen la creación de identidad visual, diseño publicitario, editorial y contenido digital, con el objetivo de fortalecer la presencia de marca de los clientes.</w:t>
      </w:r>
    </w:p>
    <w:p w14:paraId="415C5E95" w14:textId="7EF60FF5" w:rsidR="00D724AC" w:rsidRDefault="00D724AC" w:rsidP="00D724A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Este proyecto nace con la finalidad de ofrecer un servicio accesible, creativo y eficiente, que integre tanto la producción física como el desarrollo visual, permitiendo a los clientes encontrar en </w:t>
      </w:r>
      <w:r w:rsidR="003032A3">
        <w:rPr>
          <w:rFonts w:ascii="Times New Roman" w:hAnsi="Times New Roman" w:cs="Times New Roman"/>
        </w:rPr>
        <w:t>un solo lugar todas las herramientas necesarias para comunicar sus ideas de manera efectiva.</w:t>
      </w:r>
    </w:p>
    <w:p w14:paraId="67C3B74A" w14:textId="106928BC" w:rsidR="003032A3" w:rsidRDefault="003032A3" w:rsidP="003032A3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Descripción de la organización</w:t>
      </w:r>
    </w:p>
    <w:p w14:paraId="668C503B" w14:textId="00809AEC" w:rsidR="003032A3" w:rsidRDefault="003032A3" w:rsidP="003032A3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organización es una empresa de tipo pequeña enfocada en el sector de servicios de impresión y diseño gráfico, creada con el propósito de ofrecer soluciones integrales de comunicación visual</w:t>
      </w:r>
      <w:r w:rsidR="00D32382">
        <w:rPr>
          <w:rFonts w:ascii="Times New Roman" w:hAnsi="Times New Roman" w:cs="Times New Roman"/>
        </w:rPr>
        <w:t>. Su estructura operará en conjunto con una sociedad cooperativa, lo que permitirá fomentar el trabajo colaborativo, la optimización de recursos y la participación activa de sus integrantes en la toma de decisiones.</w:t>
      </w:r>
    </w:p>
    <w:p w14:paraId="4912BCB5" w14:textId="77777777" w:rsidR="00D32382" w:rsidRPr="00D32382" w:rsidRDefault="00D32382" w:rsidP="00D32382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D32382">
        <w:rPr>
          <w:rFonts w:ascii="Times New Roman" w:hAnsi="Times New Roman" w:cs="Times New Roman"/>
        </w:rPr>
        <w:t>El giro principal de la empresa se centra en la presentación de servicios de impresión, abarcando desde productos básicos como volantes y papelería corporativa, hasta servicios más especializados como impresión en gran formato, materiales promocionales, empaques personalizados e impresión 3D. Asimismo, se complementa con servicios de diseño gráfico, incluyendo branding (creación de logotipos, manuales de identidad visual, paletas de colores), diseño publicitario, editorial y contenido digital.</w:t>
      </w:r>
    </w:p>
    <w:p w14:paraId="6EDE4930" w14:textId="77777777" w:rsidR="00D32382" w:rsidRPr="00D32382" w:rsidRDefault="00D32382" w:rsidP="00D32382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D32382">
        <w:rPr>
          <w:rFonts w:ascii="Times New Roman" w:hAnsi="Times New Roman" w:cs="Times New Roman"/>
        </w:rPr>
        <w:t>En cuanto a su ubicación, a nivel macrolocalización, la empresa se situará en la salida de la ciudad de Zacatecas, lo que facilita el acceso tanto para clientes locales como para aquellos provenientes de zonas aledañas. A nivel microlocalización, se plantea se establecimiento dentro de las instalaciones de la Universidad Autónoma de Zacatecas, específicamente en el tercer piso del edificio E-13 de Ingeniería en Software y Computación, lo cual responde a fines académicos y permite simular un entorno real de operación, además de aprovechar la cercanía con estudiantes y potenciales clientes.</w:t>
      </w:r>
    </w:p>
    <w:p w14:paraId="59579053" w14:textId="4634EC15" w:rsidR="00D32382" w:rsidRDefault="00546FEE" w:rsidP="00546FEE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Misión</w:t>
      </w:r>
    </w:p>
    <w:p w14:paraId="18467D1A" w14:textId="076974E1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Transformar ideas en piezas gráficas de calidad que comuniquen con claridad, creatividad y profesionalismo, ofreciendo soluciones integrales de impresión y diseño que satisfagan las necesidades de nuestros clientes.</w:t>
      </w:r>
    </w:p>
    <w:p w14:paraId="2C148D99" w14:textId="77777777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3E166C9E" w14:textId="77777777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16978A6A" w14:textId="508BE0D2" w:rsidR="00546FEE" w:rsidRDefault="00546FEE" w:rsidP="00546FEE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Visión</w:t>
      </w:r>
    </w:p>
    <w:p w14:paraId="30CF6A8F" w14:textId="378AC3EC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Superar fronteras llevando soluciones gráficas a un nivel regional, destacándose por la innovación, la calidad y la excelencia en cada uno de los servicios, e inspirando a través de la creatividad.</w:t>
      </w:r>
    </w:p>
    <w:p w14:paraId="4670B92D" w14:textId="4F449D9C" w:rsidR="00546FEE" w:rsidRDefault="00546FEE" w:rsidP="00546FEE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Valores</w:t>
      </w:r>
    </w:p>
    <w:p w14:paraId="5E12BCC1" w14:textId="3031B727" w:rsidR="00546FEE" w:rsidRDefault="00546FEE" w:rsidP="00546FEE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organización se rige por un conjunto de valores que orientan su operación y toma de decisiones:</w:t>
      </w:r>
    </w:p>
    <w:p w14:paraId="46A4AE3C" w14:textId="56AEF814" w:rsidR="00546FEE" w:rsidRDefault="00546FEE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Creatividad: </w:t>
      </w:r>
      <w:r>
        <w:rPr>
          <w:rFonts w:ascii="Times New Roman" w:hAnsi="Times New Roman" w:cs="Times New Roman"/>
        </w:rPr>
        <w:t>desarrollo de soluciones innovadoras y originales.</w:t>
      </w:r>
    </w:p>
    <w:p w14:paraId="0F6D1FE1" w14:textId="25A55BC7" w:rsidR="00546FEE" w:rsidRDefault="00546FEE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Calidad:</w:t>
      </w:r>
      <w:r>
        <w:rPr>
          <w:rFonts w:ascii="Times New Roman" w:hAnsi="Times New Roman" w:cs="Times New Roman"/>
        </w:rPr>
        <w:t xml:space="preserve"> compromiso con altos estándares en cada producto y servicio.</w:t>
      </w:r>
    </w:p>
    <w:p w14:paraId="532166EF" w14:textId="1A1AC901" w:rsidR="00546FEE" w:rsidRDefault="00546FEE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Responsabilidad:</w:t>
      </w:r>
      <w:r>
        <w:rPr>
          <w:rFonts w:ascii="Times New Roman" w:hAnsi="Times New Roman" w:cs="Times New Roman"/>
        </w:rPr>
        <w:t xml:space="preserve"> cumplimiento</w:t>
      </w:r>
      <w:r w:rsidR="00F130F1">
        <w:rPr>
          <w:rFonts w:ascii="Times New Roman" w:hAnsi="Times New Roman" w:cs="Times New Roman"/>
        </w:rPr>
        <w:t xml:space="preserve"> en tiempos de entrega y atención al cliente.</w:t>
      </w:r>
    </w:p>
    <w:p w14:paraId="14A89934" w14:textId="6C6CF583" w:rsidR="00F130F1" w:rsidRDefault="00F130F1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Trabajo en equipo:</w:t>
      </w:r>
      <w:r>
        <w:rPr>
          <w:rFonts w:ascii="Times New Roman" w:hAnsi="Times New Roman" w:cs="Times New Roman"/>
        </w:rPr>
        <w:t xml:space="preserve"> colaboración constante entre los integrantes de la organización.</w:t>
      </w:r>
    </w:p>
    <w:p w14:paraId="2BD791CE" w14:textId="192558F0" w:rsidR="00F130F1" w:rsidRDefault="00F130F1" w:rsidP="00546FE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Compromiso:</w:t>
      </w:r>
      <w:r>
        <w:rPr>
          <w:rFonts w:ascii="Times New Roman" w:hAnsi="Times New Roman" w:cs="Times New Roman"/>
        </w:rPr>
        <w:t xml:space="preserve"> dedicación para satisfacer las necesidades del cliente.</w:t>
      </w:r>
    </w:p>
    <w:p w14:paraId="6944CC30" w14:textId="1F418CBD" w:rsidR="006773B1" w:rsidRDefault="00F130F1" w:rsidP="006773B1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Innovación:</w:t>
      </w:r>
      <w:r>
        <w:rPr>
          <w:rFonts w:ascii="Times New Roman" w:hAnsi="Times New Roman" w:cs="Times New Roman"/>
        </w:rPr>
        <w:t xml:space="preserve"> adopción de nuevas tecnologías y tendencias en diseño e impresión.</w:t>
      </w:r>
    </w:p>
    <w:p w14:paraId="5C85C816" w14:textId="77777777" w:rsidR="006773B1" w:rsidRPr="006773B1" w:rsidRDefault="006773B1" w:rsidP="006773B1">
      <w:pPr>
        <w:spacing w:line="360" w:lineRule="auto"/>
        <w:jc w:val="both"/>
        <w:rPr>
          <w:rFonts w:ascii="Times New Roman" w:hAnsi="Times New Roman" w:cs="Times New Roman"/>
        </w:rPr>
      </w:pPr>
    </w:p>
    <w:p w14:paraId="7287EC32" w14:textId="68369886" w:rsidR="006773B1" w:rsidRDefault="006773B1" w:rsidP="006773B1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Productos y servicios a ofertar</w:t>
      </w:r>
    </w:p>
    <w:p w14:paraId="639D212F" w14:textId="38A4FF7B" w:rsidR="006773B1" w:rsidRDefault="004F19B4" w:rsidP="006773B1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 empresa “Digital </w:t>
      </w:r>
      <w:proofErr w:type="spellStart"/>
      <w:r>
        <w:rPr>
          <w:rFonts w:ascii="Times New Roman" w:hAnsi="Times New Roman" w:cs="Times New Roman"/>
        </w:rPr>
        <w:t>Vision</w:t>
      </w:r>
      <w:proofErr w:type="spellEnd"/>
      <w:r>
        <w:rPr>
          <w:rFonts w:ascii="Times New Roman" w:hAnsi="Times New Roman" w:cs="Times New Roman"/>
        </w:rPr>
        <w:t>” ofrecerá una gama integral de servicios orientados a satisfacer las necesidades de impresión y diseño gráfico, tanto para clientes individuales como para el sector académico y empresarial. Estos servicios se clasifican en dos grandes áreas: Servicios de impresión y Servicios de diseño gráfico.</w:t>
      </w:r>
    </w:p>
    <w:p w14:paraId="25566158" w14:textId="624DA291" w:rsidR="004F19B4" w:rsidRDefault="004F19B4" w:rsidP="004F19B4">
      <w:pPr>
        <w:pStyle w:val="Prrafode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Servicios de impresión</w:t>
      </w:r>
    </w:p>
    <w:p w14:paraId="79F53487" w14:textId="35A49743" w:rsidR="004F19B4" w:rsidRDefault="004F19B4" w:rsidP="004F19B4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proporcionarán soluciones de impresión con tecnología digital y especializada garantizando calidad, rapidez y variedad de formatos:</w:t>
      </w:r>
    </w:p>
    <w:p w14:paraId="1ED048FA" w14:textId="44628B2A" w:rsidR="004F19B4" w:rsidRPr="004F19B4" w:rsidRDefault="004F19B4" w:rsidP="004F19B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Impresión digital y offset: </w:t>
      </w:r>
      <w:r>
        <w:rPr>
          <w:rFonts w:ascii="Times New Roman" w:hAnsi="Times New Roman" w:cs="Times New Roman"/>
        </w:rPr>
        <w:t>elaboración de volantes, trípticos, posters, revistas, catálogos y menús, adecuados para promoción y difusión de información.</w:t>
      </w:r>
    </w:p>
    <w:p w14:paraId="6E61B1AF" w14:textId="4110E6BE" w:rsidR="004F19B4" w:rsidRPr="004F19B4" w:rsidRDefault="004F19B4" w:rsidP="004F19B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Papelería corporativa:</w:t>
      </w:r>
      <w:r>
        <w:rPr>
          <w:rFonts w:ascii="Times New Roman" w:hAnsi="Times New Roman" w:cs="Times New Roman"/>
        </w:rPr>
        <w:t xml:space="preserve"> diseño e impresión de tarjetas de presentación, hojas membretadas, sobres y carpetas institucionales que fortalecen la identidad empresarial.</w:t>
      </w:r>
    </w:p>
    <w:p w14:paraId="45BCEC77" w14:textId="32B1171D" w:rsidR="004F19B4" w:rsidRPr="00DF795E" w:rsidRDefault="004F19B4" w:rsidP="004F19B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Impresión en gran formato:</w:t>
      </w:r>
      <w:r>
        <w:rPr>
          <w:rFonts w:ascii="Times New Roman" w:hAnsi="Times New Roman" w:cs="Times New Roman"/>
        </w:rPr>
        <w:t xml:space="preserve"> producción de lonas, banners, viniles, roll</w:t>
      </w:r>
      <w:r w:rsidR="00DF795E">
        <w:rPr>
          <w:rFonts w:ascii="Times New Roman" w:hAnsi="Times New Roman" w:cs="Times New Roman"/>
        </w:rPr>
        <w:t>-ups y espectaculares, ideales para publicidad de alto impacto visual.</w:t>
      </w:r>
    </w:p>
    <w:p w14:paraId="2DBEBC3C" w14:textId="7833CABA" w:rsidR="00DF795E" w:rsidRPr="00DF795E" w:rsidRDefault="00DF795E" w:rsidP="004F19B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Documentos especializados:</w:t>
      </w:r>
      <w:r>
        <w:rPr>
          <w:rFonts w:ascii="Times New Roman" w:hAnsi="Times New Roman" w:cs="Times New Roman"/>
        </w:rPr>
        <w:t xml:space="preserve"> impresión y encuadernación de tesis, informes, manuales y planos arquitectónicos, cumpliendo con estándares académicos y profesionales.</w:t>
      </w:r>
    </w:p>
    <w:p w14:paraId="58E6E8EB" w14:textId="6E03E101" w:rsidR="00DF795E" w:rsidRPr="000A4E54" w:rsidRDefault="00DF795E" w:rsidP="004F19B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Material promocional:</w:t>
      </w:r>
      <w:r>
        <w:rPr>
          <w:rFonts w:ascii="Times New Roman" w:hAnsi="Times New Roman" w:cs="Times New Roman"/>
        </w:rPr>
        <w:t xml:space="preserve"> elaboración de calendario, </w:t>
      </w:r>
      <w:proofErr w:type="spellStart"/>
      <w:r>
        <w:rPr>
          <w:rFonts w:ascii="Times New Roman" w:hAnsi="Times New Roman" w:cs="Times New Roman"/>
        </w:rPr>
        <w:t>stickers</w:t>
      </w:r>
      <w:proofErr w:type="spellEnd"/>
      <w:r>
        <w:rPr>
          <w:rFonts w:ascii="Times New Roman" w:hAnsi="Times New Roman" w:cs="Times New Roman"/>
        </w:rPr>
        <w:t>, etiquetas, imanes y libretas personalizadas para campañas publicitarias o uso personal.</w:t>
      </w:r>
    </w:p>
    <w:p w14:paraId="4F630187" w14:textId="718C6476" w:rsidR="000A4E54" w:rsidRPr="000A4E54" w:rsidRDefault="000A4E54" w:rsidP="004F19B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Empaques y </w:t>
      </w:r>
      <w:proofErr w:type="spellStart"/>
      <w:r>
        <w:rPr>
          <w:rFonts w:ascii="Times New Roman" w:hAnsi="Times New Roman" w:cs="Times New Roman"/>
          <w:b/>
          <w:bCs/>
        </w:rPr>
        <w:t>packaging</w:t>
      </w:r>
      <w:proofErr w:type="spellEnd"/>
      <w:r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diseño e impresión de cajas, bolsas y etiquetas para productos, contribuyendo a la presentación y comercialización de mercancías.</w:t>
      </w:r>
    </w:p>
    <w:p w14:paraId="6877C6BD" w14:textId="373B56E6" w:rsidR="000A4E54" w:rsidRPr="000A4E54" w:rsidRDefault="000A4E54" w:rsidP="004F19B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Grabado personalizado:</w:t>
      </w:r>
      <w:r>
        <w:rPr>
          <w:rFonts w:ascii="Times New Roman" w:hAnsi="Times New Roman" w:cs="Times New Roman"/>
        </w:rPr>
        <w:t xml:space="preserve"> personalización de artículos como tazas mediante técnicas especializadas.</w:t>
      </w:r>
    </w:p>
    <w:p w14:paraId="58277EB3" w14:textId="4A017EA3" w:rsidR="000A4E54" w:rsidRPr="000A4E54" w:rsidRDefault="000A4E54" w:rsidP="004F19B4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Impresión 3D:</w:t>
      </w:r>
      <w:r>
        <w:rPr>
          <w:rFonts w:ascii="Times New Roman" w:hAnsi="Times New Roman" w:cs="Times New Roman"/>
        </w:rPr>
        <w:t xml:space="preserve"> desarrollo de prototipos y piezas tridimensionales para fines académicos, industriales o creativos.</w:t>
      </w:r>
    </w:p>
    <w:p w14:paraId="39D3C70C" w14:textId="77777777" w:rsidR="000A4E54" w:rsidRDefault="000A4E54" w:rsidP="000A4E54">
      <w:pPr>
        <w:spacing w:line="360" w:lineRule="auto"/>
        <w:jc w:val="both"/>
        <w:rPr>
          <w:rFonts w:ascii="Times New Roman" w:hAnsi="Times New Roman" w:cs="Times New Roman"/>
        </w:rPr>
      </w:pPr>
    </w:p>
    <w:p w14:paraId="1D867F33" w14:textId="5C89CC70" w:rsidR="000A4E54" w:rsidRDefault="000A4E54" w:rsidP="000A4E54">
      <w:pPr>
        <w:pStyle w:val="Prrafodelista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Servicios de diseño gráfico</w:t>
      </w:r>
    </w:p>
    <w:p w14:paraId="73D4E62B" w14:textId="14855872" w:rsidR="000A4E54" w:rsidRDefault="000A4E54" w:rsidP="000A4E54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ofrecerán servicios creativos enfocados en la comunicación visual efectiva y el fortalecimiento de la identidad de marca:</w:t>
      </w:r>
    </w:p>
    <w:p w14:paraId="18A82D80" w14:textId="3E6A3B8E" w:rsidR="000A4E54" w:rsidRDefault="000A4E54" w:rsidP="000A4E5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Branding: </w:t>
      </w:r>
      <w:r>
        <w:rPr>
          <w:rFonts w:ascii="Times New Roman" w:hAnsi="Times New Roman" w:cs="Times New Roman"/>
        </w:rPr>
        <w:t>creación de logotipos, manuales de identidad visual y selección de paletas de colores que definan la imagen corporativa.</w:t>
      </w:r>
    </w:p>
    <w:p w14:paraId="78443B17" w14:textId="4223CDB5" w:rsidR="000A4E54" w:rsidRDefault="000A4E54" w:rsidP="000A4E5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Diseño publicitario:</w:t>
      </w:r>
      <w:r>
        <w:rPr>
          <w:rFonts w:ascii="Times New Roman" w:hAnsi="Times New Roman" w:cs="Times New Roman"/>
        </w:rPr>
        <w:t xml:space="preserve"> desarrollo de </w:t>
      </w:r>
      <w:proofErr w:type="spellStart"/>
      <w:r>
        <w:rPr>
          <w:rFonts w:ascii="Times New Roman" w:hAnsi="Times New Roman" w:cs="Times New Roman"/>
        </w:rPr>
        <w:t>flyers</w:t>
      </w:r>
      <w:proofErr w:type="spellEnd"/>
      <w:r>
        <w:rPr>
          <w:rFonts w:ascii="Times New Roman" w:hAnsi="Times New Roman" w:cs="Times New Roman"/>
        </w:rPr>
        <w:t>, carteles, anuncios para redes sociales y material promocional enfocado en la atracción de clientes.</w:t>
      </w:r>
    </w:p>
    <w:p w14:paraId="34FA7B13" w14:textId="4FB730D6" w:rsidR="000A4E54" w:rsidRDefault="000A4E54" w:rsidP="000A4E5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Diseño editorial:</w:t>
      </w:r>
      <w:r>
        <w:rPr>
          <w:rFonts w:ascii="Times New Roman" w:hAnsi="Times New Roman" w:cs="Times New Roman"/>
        </w:rPr>
        <w:t xml:space="preserve"> maquetación y diseño de revistas, libros y catálogos con una estructura visual profesional.</w:t>
      </w:r>
    </w:p>
    <w:p w14:paraId="4E52A9FE" w14:textId="521557D2" w:rsidR="000A4E54" w:rsidRDefault="000A4E54" w:rsidP="000A4E5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0A4E54">
        <w:rPr>
          <w:rFonts w:ascii="Times New Roman" w:hAnsi="Times New Roman" w:cs="Times New Roman"/>
          <w:b/>
          <w:bCs/>
        </w:rPr>
        <w:t>Marketing digital:</w:t>
      </w:r>
      <w:r w:rsidRPr="000A4E54">
        <w:rPr>
          <w:rFonts w:ascii="Times New Roman" w:hAnsi="Times New Roman" w:cs="Times New Roman"/>
        </w:rPr>
        <w:t xml:space="preserve"> creación de banners web, plantillas par</w:t>
      </w:r>
      <w:r>
        <w:rPr>
          <w:rFonts w:ascii="Times New Roman" w:hAnsi="Times New Roman" w:cs="Times New Roman"/>
        </w:rPr>
        <w:t>a redes sociales y contenido visual adaptado a plataformas</w:t>
      </w:r>
      <w:r w:rsidR="0052144C">
        <w:rPr>
          <w:rFonts w:ascii="Times New Roman" w:hAnsi="Times New Roman" w:cs="Times New Roman"/>
        </w:rPr>
        <w:t xml:space="preserve"> digitales.</w:t>
      </w:r>
    </w:p>
    <w:p w14:paraId="2E8FB76A" w14:textId="77691A4F" w:rsidR="0052144C" w:rsidRDefault="0052144C" w:rsidP="000A4E5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Diseño 3D y multimedia:</w:t>
      </w:r>
      <w:r>
        <w:rPr>
          <w:rFonts w:ascii="Times New Roman" w:hAnsi="Times New Roman" w:cs="Times New Roman"/>
        </w:rPr>
        <w:t xml:space="preserve"> elaboración de renders de productos y contenido visual para pantallas LED o presentaciones digitales.</w:t>
      </w:r>
    </w:p>
    <w:p w14:paraId="63D5CA79" w14:textId="55D70CDC" w:rsidR="0052144C" w:rsidRDefault="0052144C" w:rsidP="000A4E54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Consultoría creativa:</w:t>
      </w:r>
      <w:r>
        <w:rPr>
          <w:rFonts w:ascii="Times New Roman" w:hAnsi="Times New Roman" w:cs="Times New Roman"/>
        </w:rPr>
        <w:t xml:space="preserve"> asesoría en estrategias visuales, campañas publicitarias y comunicación gráfica para optimizar la presencia de marca.</w:t>
      </w:r>
    </w:p>
    <w:p w14:paraId="2AEA72B3" w14:textId="77777777" w:rsidR="004E058C" w:rsidRPr="004E058C" w:rsidRDefault="004E058C" w:rsidP="004E058C">
      <w:pPr>
        <w:spacing w:line="360" w:lineRule="auto"/>
        <w:jc w:val="both"/>
        <w:rPr>
          <w:rFonts w:ascii="Times New Roman" w:hAnsi="Times New Roman" w:cs="Times New Roman"/>
        </w:rPr>
      </w:pPr>
    </w:p>
    <w:p w14:paraId="3DE0AA66" w14:textId="1D566008" w:rsidR="004E058C" w:rsidRDefault="0052144C" w:rsidP="004E058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4E058C">
        <w:rPr>
          <w:rFonts w:ascii="Times New Roman" w:hAnsi="Times New Roman" w:cs="Times New Roman"/>
        </w:rPr>
        <w:lastRenderedPageBreak/>
        <w:t>Estos servicios permitirán a la empresa posicionarse como una solución integral, al ofrecer</w:t>
      </w:r>
      <w:r w:rsidR="004E058C" w:rsidRPr="004E058C">
        <w:rPr>
          <w:rFonts w:ascii="Times New Roman" w:hAnsi="Times New Roman" w:cs="Times New Roman"/>
        </w:rPr>
        <w:t xml:space="preserve"> </w:t>
      </w:r>
      <w:r w:rsidRPr="004E058C">
        <w:rPr>
          <w:rFonts w:ascii="Times New Roman" w:hAnsi="Times New Roman" w:cs="Times New Roman"/>
        </w:rPr>
        <w:t>tanto la producción física de materiales como el desarrollo creativo, facilitando al cliente la obtención de productos finales sin necesidad de recurrir a múltiples proveedores.</w:t>
      </w:r>
    </w:p>
    <w:p w14:paraId="6F61B3B9" w14:textId="77777777" w:rsidR="004E058C" w:rsidRDefault="004E058C" w:rsidP="004E058C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26D866DB" w14:textId="5AE569C7" w:rsidR="004E058C" w:rsidRDefault="004E058C" w:rsidP="004E058C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Macrolocalización</w:t>
      </w:r>
    </w:p>
    <w:p w14:paraId="5BA60AC9" w14:textId="75A75C52" w:rsidR="00EE1440" w:rsidRDefault="00EE1440" w:rsidP="00EE1440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 macrolocalización del proyecto “Digital </w:t>
      </w:r>
      <w:proofErr w:type="spellStart"/>
      <w:r>
        <w:rPr>
          <w:rFonts w:ascii="Times New Roman" w:hAnsi="Times New Roman" w:cs="Times New Roman"/>
        </w:rPr>
        <w:t>Vision</w:t>
      </w:r>
      <w:proofErr w:type="spellEnd"/>
      <w:r>
        <w:rPr>
          <w:rFonts w:ascii="Times New Roman" w:hAnsi="Times New Roman" w:cs="Times New Roman"/>
        </w:rPr>
        <w:t>” considera diversos factores que influyen en la viabilidad y operación de la empresa a nivel regional:</w:t>
      </w:r>
    </w:p>
    <w:p w14:paraId="4383B160" w14:textId="0C591A61" w:rsidR="00EE1440" w:rsidRDefault="00EE1440" w:rsidP="00EE1440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Distancia con los proveedores de insumos</w:t>
      </w:r>
    </w:p>
    <w:p w14:paraId="622D30D8" w14:textId="60FF8520" w:rsidR="00EE1440" w:rsidRDefault="00EE1440" w:rsidP="00EE1440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cuenta con la ventaja de la disponibilidad de proveedores tanto a nivel nacional como internacional, lo que facilita la adquisición de insumos como papel, tintas, viniles y materiales especializados. Asimismo, existen proveedores locales en la ciudad de Zacatecas, lo que reduce tiempos de entrega y costos de transporte.</w:t>
      </w:r>
    </w:p>
    <w:p w14:paraId="19B8EF2E" w14:textId="07A53C36" w:rsidR="00EE1440" w:rsidRDefault="00EE1440" w:rsidP="00EE1440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Distancia con los clientes</w:t>
      </w:r>
    </w:p>
    <w:p w14:paraId="06BA7034" w14:textId="5399FDB2" w:rsidR="00EE1440" w:rsidRDefault="00EE1440" w:rsidP="00EE1440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proyecto está orientado principalmente a un mercado estudiantil y a pequeños negocios locales dentro de la ciudad de Zacatecas, lo cual permite una cercanía estratégica con el cliente objetivo, facilitando la distribución y entrega de los productos.</w:t>
      </w:r>
    </w:p>
    <w:p w14:paraId="6C7D13F9" w14:textId="4A04514C" w:rsidR="00EE1440" w:rsidRDefault="00EE1440" w:rsidP="00EE1440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</w:t>
      </w:r>
      <w:r w:rsidR="00F86647">
        <w:rPr>
          <w:rFonts w:ascii="Times New Roman" w:hAnsi="Times New Roman" w:cs="Times New Roman"/>
          <w:b/>
          <w:bCs/>
        </w:rPr>
        <w:t>ponibilidad de mano de obra calificada</w:t>
      </w:r>
    </w:p>
    <w:p w14:paraId="32393031" w14:textId="7076A45F" w:rsidR="00EE1440" w:rsidRDefault="00F86647" w:rsidP="00EE1440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 ubicación en una zona con presencia de instituciones educativas, como la Universidad Autónoma de Zacatecas, favorece la disponibilidad de personal capacitado en áreas como diseño gráfico, tecnologías de la información y comunicación visual. </w:t>
      </w:r>
    </w:p>
    <w:p w14:paraId="3B3EDB8C" w14:textId="35780130" w:rsidR="00F86647" w:rsidRDefault="00F86647" w:rsidP="00F86647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Estímulos fiscales</w:t>
      </w:r>
    </w:p>
    <w:p w14:paraId="3CBB0BB1" w14:textId="79315739" w:rsidR="00F86647" w:rsidRDefault="00F86647" w:rsidP="00F86647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Dependiendo del régimen fiscal y del tipo de empresa (en este caso sociedad cooperativa), pueden existir beneficios fiscales o apoyos gubernamentales dirigidos a emprendedores, lo cual representa una oportunidad para reducir costos operativos en etapas iniciales.</w:t>
      </w:r>
    </w:p>
    <w:p w14:paraId="203B270E" w14:textId="71703B17" w:rsidR="00F86647" w:rsidRDefault="00F86647" w:rsidP="00F86647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Posibilidad de eliminación de contaminantes</w:t>
      </w:r>
    </w:p>
    <w:p w14:paraId="5095B536" w14:textId="27F720BC" w:rsidR="00F86647" w:rsidRDefault="00F86647" w:rsidP="00F86647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 contempla la implementación de prácticas responsables en el manejo de residuos, tales como reciclaje de papel, disposición adecuada de tintas y materiales químicos, contribuyendo a la reducción del impacto ambiental.</w:t>
      </w:r>
    </w:p>
    <w:p w14:paraId="41B3B356" w14:textId="7E447999" w:rsidR="00F86647" w:rsidRDefault="00F86647" w:rsidP="00F86647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Infraestructura</w:t>
      </w:r>
    </w:p>
    <w:p w14:paraId="450244D1" w14:textId="11C4784F" w:rsidR="00F86647" w:rsidRDefault="00F86647" w:rsidP="00F86647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ciudad de Zacatecas cuenta con infraestructura urbana adecuada, incluyendo servicios básicos, vías de acceso, transporte y conectividad, lo cual facilita la operación de la empresa. Además, la presencia de zonas comerciales y educativas incrementa el flujo de clientes potenciales.</w:t>
      </w:r>
    </w:p>
    <w:p w14:paraId="68ED36B9" w14:textId="662E00B0" w:rsidR="009117A8" w:rsidRDefault="009117A8" w:rsidP="009117A8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Competencia</w:t>
      </w:r>
    </w:p>
    <w:p w14:paraId="7FD54139" w14:textId="518AB607" w:rsidR="009117A8" w:rsidRDefault="009117A8" w:rsidP="009117A8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nivel de competencia en el área es moderado, con presencia de papelerías e imprentas locales. Sin embargo, existe una oportunidad de posicionamiento al ofrecer servicios integrales que combinen impresión, diseño gráfico y asesoría profesional, especialmente enfocados en el sector estudiantil.</w:t>
      </w:r>
    </w:p>
    <w:p w14:paraId="38B82815" w14:textId="77777777" w:rsidR="009117A8" w:rsidRDefault="009117A8" w:rsidP="009117A8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2615D633" w14:textId="0333A166" w:rsidR="009117A8" w:rsidRDefault="009117A8" w:rsidP="009117A8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Microlocalización</w:t>
      </w:r>
    </w:p>
    <w:p w14:paraId="5EA6AAB9" w14:textId="4DF720EE" w:rsidR="009117A8" w:rsidRDefault="009117A8" w:rsidP="009117A8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microlocalización del proyecto se sitúa dentro de las instalaciones de la Universidad Autónoma de Zacatecas, específicamente en el edificio E-13 de Ingeniería en Software y Computación, en el tercer piso, lo cual permite un acceso directo al mercado objetivo.</w:t>
      </w:r>
    </w:p>
    <w:p w14:paraId="3AD87A0C" w14:textId="1402ABC4" w:rsidR="009117A8" w:rsidRDefault="009117A8" w:rsidP="009117A8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Tipo de suelo</w:t>
      </w:r>
    </w:p>
    <w:p w14:paraId="7AD1B91F" w14:textId="7DE4B3C4" w:rsidR="009117A8" w:rsidRDefault="00016403" w:rsidP="009117A8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016403">
        <w:rPr>
          <w:rFonts w:ascii="Times New Roman" w:hAnsi="Times New Roman" w:cs="Times New Roman"/>
        </w:rPr>
        <w:t xml:space="preserve">El </w:t>
      </w:r>
      <w:r>
        <w:rPr>
          <w:rFonts w:ascii="Times New Roman" w:hAnsi="Times New Roman" w:cs="Times New Roman"/>
        </w:rPr>
        <w:t>área se encuentra dentro de una zona urbana destinada a servicios educativos, lo cual es compatible con las actividades del proyecto.</w:t>
      </w:r>
    </w:p>
    <w:p w14:paraId="007ADF28" w14:textId="6B49698E" w:rsidR="00016403" w:rsidRDefault="00016403" w:rsidP="00016403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Tipo de construcción</w:t>
      </w:r>
    </w:p>
    <w:p w14:paraId="4F85BED7" w14:textId="74C6F63B" w:rsidR="00016403" w:rsidRDefault="00016403" w:rsidP="00016403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establecimiento se ubicará dentro de una infraestructura institucional de tipo educativo, con espacios adecuados para la instalación de equipo de cómputo e impresión.</w:t>
      </w:r>
    </w:p>
    <w:p w14:paraId="405F2A14" w14:textId="77777777" w:rsidR="00016403" w:rsidRDefault="00016403" w:rsidP="00016403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6D4126CA" w14:textId="77777777" w:rsidR="00016403" w:rsidRDefault="00016403" w:rsidP="00016403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4A0242DC" w14:textId="1BEAE573" w:rsidR="00016403" w:rsidRDefault="00016403" w:rsidP="00016403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Vías de comunicación</w:t>
      </w:r>
    </w:p>
    <w:p w14:paraId="1936E08B" w14:textId="7779F742" w:rsidR="00016403" w:rsidRDefault="00016403" w:rsidP="00016403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ubicación cuenta con acceso mediante vialidades principales y transporte público, facilitando la llegada de estudiantes y usuarios externos.</w:t>
      </w:r>
    </w:p>
    <w:p w14:paraId="7C1830EB" w14:textId="69F514EE" w:rsidR="00016403" w:rsidRDefault="00016403" w:rsidP="00016403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Servicios de comunicación</w:t>
      </w:r>
    </w:p>
    <w:p w14:paraId="420D03C2" w14:textId="1475D5A2" w:rsidR="00016403" w:rsidRDefault="00445717" w:rsidP="00016403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dispone de acceso a internet, telefonía y redes internas de la institución, lo cual es fundamental para la operación del servicio, especialmente en diseño digital y atención al cliente.</w:t>
      </w:r>
    </w:p>
    <w:p w14:paraId="6EEDB13C" w14:textId="3AE8DF1E" w:rsidR="00445717" w:rsidRDefault="00445717" w:rsidP="00445717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Servicios básicos</w:t>
      </w:r>
    </w:p>
    <w:p w14:paraId="12E0693F" w14:textId="287BAE23" w:rsidR="00445717" w:rsidRDefault="00445717" w:rsidP="00445717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inmueble cuenta con suministro de energía eléctrica, agua potable y drenaje, necesarios para el funcionamiento de los equipos de impresión y las actividades diarias.</w:t>
      </w:r>
    </w:p>
    <w:p w14:paraId="08C2A730" w14:textId="6F62A272" w:rsidR="00445717" w:rsidRDefault="00445717" w:rsidP="00445717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Eliminación de residuos</w:t>
      </w:r>
    </w:p>
    <w:p w14:paraId="0B8128AB" w14:textId="494115C0" w:rsidR="00445717" w:rsidRDefault="00BE62D7" w:rsidP="00445717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implementarán medidas para la correcta disposición de residuos, incluyendo reciclaje de papel y manejo responsable de consumibles como cartuchos de tinta y materiales plásticos.</w:t>
      </w:r>
    </w:p>
    <w:p w14:paraId="657ECF9B" w14:textId="7D4ABFA4" w:rsidR="00BE62D7" w:rsidRDefault="00BE62D7" w:rsidP="00BE62D7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Seguridad y accesibilidad</w:t>
      </w:r>
    </w:p>
    <w:p w14:paraId="1B842656" w14:textId="0CB26129" w:rsidR="00BE62D7" w:rsidRDefault="00BE62D7" w:rsidP="00BE62D7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ubicación dentro de la institución educativa proporciona condiciones de seguridad, control de acceso y un entorno confiable para clientes y trabajadores.</w:t>
      </w:r>
    </w:p>
    <w:p w14:paraId="61438BCF" w14:textId="77777777" w:rsidR="00555A3E" w:rsidRDefault="00555A3E" w:rsidP="00BE62D7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0E160480" w14:textId="2E2610A6" w:rsidR="00F30AE4" w:rsidRDefault="00555A3E" w:rsidP="00F30AE4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Croquis de la planta (planos)</w:t>
      </w:r>
    </w:p>
    <w:p w14:paraId="568B8552" w14:textId="2145931A" w:rsidR="00F30AE4" w:rsidRDefault="00F30AE4" w:rsidP="00F30AE4">
      <w:pPr>
        <w:spacing w:line="360" w:lineRule="auto"/>
        <w:ind w:left="36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Imagen</w:t>
      </w:r>
    </w:p>
    <w:p w14:paraId="118A0B6D" w14:textId="77777777" w:rsidR="00F30AE4" w:rsidRDefault="00F30AE4" w:rsidP="00F30AE4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487F8D47" w14:textId="792F8D1E" w:rsidR="00F30AE4" w:rsidRDefault="00F30AE4" w:rsidP="00F30AE4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Organigrama</w:t>
      </w:r>
    </w:p>
    <w:p w14:paraId="7C643E65" w14:textId="3B08E318" w:rsidR="00F30AE4" w:rsidRDefault="00F30AE4" w:rsidP="00F30AE4">
      <w:pPr>
        <w:spacing w:line="360" w:lineRule="auto"/>
        <w:ind w:left="36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Imagen</w:t>
      </w:r>
    </w:p>
    <w:p w14:paraId="27008B7A" w14:textId="77777777" w:rsidR="00F30AE4" w:rsidRDefault="00F30AE4" w:rsidP="00F30AE4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4DA5E8A5" w14:textId="77777777" w:rsidR="00F30AE4" w:rsidRPr="00F30AE4" w:rsidRDefault="00F30AE4" w:rsidP="00F30AE4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</w:rPr>
      </w:pPr>
    </w:p>
    <w:sectPr w:rsidR="00F30AE4" w:rsidRPr="00F30A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C69D7"/>
    <w:multiLevelType w:val="hybridMultilevel"/>
    <w:tmpl w:val="637041C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33229D"/>
    <w:multiLevelType w:val="hybridMultilevel"/>
    <w:tmpl w:val="3FD2EB2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E96E68"/>
    <w:multiLevelType w:val="hybridMultilevel"/>
    <w:tmpl w:val="61B86A6C"/>
    <w:lvl w:ilvl="0" w:tplc="D8AE0DD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1522BB"/>
    <w:multiLevelType w:val="hybridMultilevel"/>
    <w:tmpl w:val="5CB2B296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A65E7"/>
    <w:multiLevelType w:val="hybridMultilevel"/>
    <w:tmpl w:val="1C44A830"/>
    <w:lvl w:ilvl="0" w:tplc="D8AE0DD8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821A80"/>
    <w:multiLevelType w:val="hybridMultilevel"/>
    <w:tmpl w:val="C136CD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7A3BA6"/>
    <w:multiLevelType w:val="hybridMultilevel"/>
    <w:tmpl w:val="4E0EDB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143169"/>
    <w:multiLevelType w:val="hybridMultilevel"/>
    <w:tmpl w:val="867A6E3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56A4121"/>
    <w:multiLevelType w:val="multilevel"/>
    <w:tmpl w:val="800497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58D1101C"/>
    <w:multiLevelType w:val="hybridMultilevel"/>
    <w:tmpl w:val="6438569C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5CC0AA4"/>
    <w:multiLevelType w:val="hybridMultilevel"/>
    <w:tmpl w:val="C18EE5A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F1C1E9E"/>
    <w:multiLevelType w:val="hybridMultilevel"/>
    <w:tmpl w:val="11EE222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6602524">
    <w:abstractNumId w:val="5"/>
  </w:num>
  <w:num w:numId="2" w16cid:durableId="1416853395">
    <w:abstractNumId w:val="6"/>
  </w:num>
  <w:num w:numId="3" w16cid:durableId="345180104">
    <w:abstractNumId w:val="8"/>
  </w:num>
  <w:num w:numId="4" w16cid:durableId="439646508">
    <w:abstractNumId w:val="2"/>
  </w:num>
  <w:num w:numId="5" w16cid:durableId="96878089">
    <w:abstractNumId w:val="4"/>
  </w:num>
  <w:num w:numId="6" w16cid:durableId="440302596">
    <w:abstractNumId w:val="0"/>
  </w:num>
  <w:num w:numId="7" w16cid:durableId="2134787632">
    <w:abstractNumId w:val="9"/>
  </w:num>
  <w:num w:numId="8" w16cid:durableId="689527085">
    <w:abstractNumId w:val="10"/>
  </w:num>
  <w:num w:numId="9" w16cid:durableId="1510176707">
    <w:abstractNumId w:val="7"/>
  </w:num>
  <w:num w:numId="10" w16cid:durableId="488636865">
    <w:abstractNumId w:val="1"/>
  </w:num>
  <w:num w:numId="11" w16cid:durableId="115415298">
    <w:abstractNumId w:val="11"/>
  </w:num>
  <w:num w:numId="12" w16cid:durableId="9394137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00E"/>
    <w:rsid w:val="00016403"/>
    <w:rsid w:val="00096937"/>
    <w:rsid w:val="000A4E54"/>
    <w:rsid w:val="000D397A"/>
    <w:rsid w:val="000E4E47"/>
    <w:rsid w:val="001608FB"/>
    <w:rsid w:val="001648D4"/>
    <w:rsid w:val="00241D8D"/>
    <w:rsid w:val="002872D0"/>
    <w:rsid w:val="002B3E5B"/>
    <w:rsid w:val="002F3F5E"/>
    <w:rsid w:val="002F431F"/>
    <w:rsid w:val="003032A3"/>
    <w:rsid w:val="0032600E"/>
    <w:rsid w:val="003B6BE5"/>
    <w:rsid w:val="003F76A3"/>
    <w:rsid w:val="00415FCD"/>
    <w:rsid w:val="00445717"/>
    <w:rsid w:val="004D5FAA"/>
    <w:rsid w:val="004E058C"/>
    <w:rsid w:val="004F19B4"/>
    <w:rsid w:val="00510C23"/>
    <w:rsid w:val="00512474"/>
    <w:rsid w:val="0052144C"/>
    <w:rsid w:val="00546FEE"/>
    <w:rsid w:val="00555A3E"/>
    <w:rsid w:val="0057185F"/>
    <w:rsid w:val="00593923"/>
    <w:rsid w:val="00593D38"/>
    <w:rsid w:val="005B3534"/>
    <w:rsid w:val="00640632"/>
    <w:rsid w:val="006773B1"/>
    <w:rsid w:val="00705BCE"/>
    <w:rsid w:val="007A0E27"/>
    <w:rsid w:val="0081345A"/>
    <w:rsid w:val="00861D27"/>
    <w:rsid w:val="008B7004"/>
    <w:rsid w:val="009117A8"/>
    <w:rsid w:val="00922928"/>
    <w:rsid w:val="009C3A9D"/>
    <w:rsid w:val="00A443A0"/>
    <w:rsid w:val="00AB1295"/>
    <w:rsid w:val="00AC622E"/>
    <w:rsid w:val="00BB5FD1"/>
    <w:rsid w:val="00BB62D6"/>
    <w:rsid w:val="00BE62D7"/>
    <w:rsid w:val="00C80963"/>
    <w:rsid w:val="00D32382"/>
    <w:rsid w:val="00D4090E"/>
    <w:rsid w:val="00D724AC"/>
    <w:rsid w:val="00DF795E"/>
    <w:rsid w:val="00E64C7E"/>
    <w:rsid w:val="00EB7241"/>
    <w:rsid w:val="00ED1E98"/>
    <w:rsid w:val="00ED3B2B"/>
    <w:rsid w:val="00EE1440"/>
    <w:rsid w:val="00F130F1"/>
    <w:rsid w:val="00F30AE4"/>
    <w:rsid w:val="00F8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E866C"/>
  <w15:chartTrackingRefBased/>
  <w15:docId w15:val="{4EBF68CB-FD9F-4A6E-8548-7162D4A66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260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260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60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60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60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60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60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60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60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60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260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60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60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60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60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60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60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60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60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60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60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60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60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60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260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60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60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60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60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78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Pages>10</Pages>
  <Words>2310</Words>
  <Characters>12710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Daniel Madero Escobedo</dc:creator>
  <cp:keywords/>
  <dc:description/>
  <cp:lastModifiedBy>Juan Daniel Madero Escobedo</cp:lastModifiedBy>
  <cp:revision>9</cp:revision>
  <dcterms:created xsi:type="dcterms:W3CDTF">2026-03-18T03:30:00Z</dcterms:created>
  <dcterms:modified xsi:type="dcterms:W3CDTF">2026-03-24T05:23:00Z</dcterms:modified>
</cp:coreProperties>
</file>