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tblPr>
      <w:tblGrid>
        <w:gridCol w:w="9212"/>
      </w:tblGrid>
      <w:tr w:rsidR="00F06AF1" w:rsidTr="008C5C6D">
        <w:tc>
          <w:tcPr>
            <w:tcW w:w="9212" w:type="dxa"/>
          </w:tcPr>
          <w:p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264E38"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264E38"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264E38"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w:t>
            </w:r>
            <w:r w:rsidRPr="0020792C">
              <w:rPr>
                <w:rFonts w:eastAsia="Times New Roman"/>
                <w:color w:val="000000" w:themeColor="text1"/>
                <w:sz w:val="20"/>
                <w:szCs w:val="22"/>
              </w:rPr>
              <w:t xml:space="preserve">: </w:t>
            </w:r>
            <w:r w:rsidR="00531554" w:rsidRPr="0020792C">
              <w:t>3</w:t>
            </w:r>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083F4A" w:rsidRDefault="00083F4A">
      <w:pPr>
        <w:spacing w:after="0" w:line="240" w:lineRule="auto"/>
        <w:ind w:left="0"/>
      </w:pPr>
    </w:p>
    <w:p w:rsidR="00083F4A" w:rsidRDefault="00083F4A">
      <w:pPr>
        <w:spacing w:after="0" w:line="240" w:lineRule="auto"/>
        <w:ind w:left="0"/>
      </w:pPr>
    </w:p>
    <w:p w:rsidR="00FA2E0B" w:rsidRDefault="00FA2E0B" w:rsidP="003C08A0">
      <w:pPr>
        <w:spacing w:after="0" w:line="240" w:lineRule="auto"/>
        <w:ind w:left="0"/>
        <w:jc w:val="both"/>
      </w:pPr>
    </w:p>
    <w:p w:rsidR="005A59BE" w:rsidRDefault="005A59BE" w:rsidP="005A59BE">
      <w:pPr>
        <w:pStyle w:val="NormalWeb"/>
        <w:pageBreakBefore/>
        <w:spacing w:before="102" w:beforeAutospacing="0" w:line="254" w:lineRule="auto"/>
      </w:pPr>
      <w:r>
        <w:rPr>
          <w:rFonts w:ascii="Arial" w:hAnsi="Arial" w:cs="Arial"/>
        </w:rPr>
        <w:lastRenderedPageBreak/>
        <w:t xml:space="preserve">L’ensemble du sujet porte sur </w:t>
      </w:r>
      <w:r>
        <w:rPr>
          <w:rFonts w:ascii="Arial" w:hAnsi="Arial" w:cs="Arial"/>
          <w:b/>
          <w:bCs/>
        </w:rPr>
        <w:t>l’axe 1</w:t>
      </w:r>
      <w:r>
        <w:rPr>
          <w:rFonts w:ascii="Arial" w:hAnsi="Arial" w:cs="Arial"/>
        </w:rPr>
        <w:t xml:space="preserve"> du programme : </w:t>
      </w:r>
      <w:r w:rsidR="00531554">
        <w:rPr>
          <w:rFonts w:ascii="Arial" w:hAnsi="Arial" w:cs="Arial"/>
        </w:rPr>
        <w:t>« </w:t>
      </w:r>
      <w:r>
        <w:rPr>
          <w:rFonts w:ascii="Arial" w:hAnsi="Arial" w:cs="Arial"/>
          <w:b/>
          <w:bCs/>
        </w:rPr>
        <w:t>Identités et échanges</w:t>
      </w:r>
      <w:r w:rsidR="00531554">
        <w:rPr>
          <w:rFonts w:ascii="Arial" w:hAnsi="Arial" w:cs="Arial"/>
          <w:b/>
          <w:bCs/>
        </w:rPr>
        <w:t> »</w:t>
      </w:r>
      <w:r>
        <w:rPr>
          <w:rFonts w:ascii="Arial" w:hAnsi="Arial" w:cs="Arial"/>
        </w:rPr>
        <w:t>. Il s’organise en deux parties :</w:t>
      </w:r>
    </w:p>
    <w:p w:rsidR="005A59BE" w:rsidRDefault="005A59BE" w:rsidP="005A59BE">
      <w:pPr>
        <w:pStyle w:val="NormalWeb"/>
        <w:spacing w:before="102" w:beforeAutospacing="0" w:line="254" w:lineRule="auto"/>
      </w:pPr>
      <w:r>
        <w:rPr>
          <w:rFonts w:ascii="Arial" w:hAnsi="Arial" w:cs="Arial"/>
        </w:rPr>
        <w:t>1. Compréhension de l’écrit</w:t>
      </w:r>
    </w:p>
    <w:p w:rsidR="005A59BE" w:rsidRDefault="005A59BE" w:rsidP="005A59BE">
      <w:pPr>
        <w:pStyle w:val="NormalWeb"/>
        <w:spacing w:before="102" w:beforeAutospacing="0" w:line="254" w:lineRule="auto"/>
      </w:pPr>
      <w:r>
        <w:rPr>
          <w:rFonts w:ascii="Arial" w:hAnsi="Arial" w:cs="Arial"/>
        </w:rPr>
        <w:t>2. Expression écrite</w:t>
      </w:r>
    </w:p>
    <w:p w:rsidR="00965579" w:rsidRPr="00965579" w:rsidRDefault="00965579" w:rsidP="00C33CA1">
      <w:pPr>
        <w:pStyle w:val="NormalWeb"/>
        <w:spacing w:before="102" w:beforeAutospacing="0" w:line="254" w:lineRule="auto"/>
        <w:jc w:val="both"/>
        <w:rPr>
          <w:rFonts w:ascii="Arial" w:hAnsi="Arial" w:cs="Arial"/>
          <w:b/>
          <w:iCs/>
        </w:rPr>
      </w:pPr>
    </w:p>
    <w:p w:rsidR="00531554" w:rsidRPr="00965579" w:rsidRDefault="00531554" w:rsidP="00C33CA1">
      <w:pPr>
        <w:pStyle w:val="NormalWeb"/>
        <w:spacing w:before="102" w:beforeAutospacing="0" w:line="254" w:lineRule="auto"/>
        <w:jc w:val="both"/>
        <w:rPr>
          <w:rFonts w:ascii="Arial" w:hAnsi="Arial" w:cs="Arial"/>
          <w:b/>
          <w:iCs/>
        </w:rPr>
      </w:pPr>
      <w:proofErr w:type="spellStart"/>
      <w:r w:rsidRPr="00965579">
        <w:rPr>
          <w:rFonts w:ascii="Arial" w:hAnsi="Arial" w:cs="Arial"/>
          <w:b/>
          <w:iCs/>
        </w:rPr>
        <w:t>Documento</w:t>
      </w:r>
      <w:proofErr w:type="spellEnd"/>
      <w:r w:rsidRPr="00965579">
        <w:rPr>
          <w:rFonts w:ascii="Arial" w:hAnsi="Arial" w:cs="Arial"/>
          <w:b/>
          <w:iCs/>
        </w:rPr>
        <w:t xml:space="preserve"> 1: </w:t>
      </w:r>
      <w:proofErr w:type="spellStart"/>
      <w:r w:rsidRPr="00965579">
        <w:rPr>
          <w:rFonts w:ascii="Arial" w:hAnsi="Arial" w:cs="Arial"/>
          <w:b/>
          <w:iCs/>
        </w:rPr>
        <w:t>Pareja</w:t>
      </w:r>
      <w:proofErr w:type="spellEnd"/>
      <w:r w:rsidRPr="00965579">
        <w:rPr>
          <w:rFonts w:ascii="Arial" w:hAnsi="Arial" w:cs="Arial"/>
          <w:b/>
          <w:iCs/>
        </w:rPr>
        <w:t xml:space="preserve"> </w:t>
      </w:r>
      <w:proofErr w:type="spellStart"/>
      <w:r w:rsidRPr="00965579">
        <w:rPr>
          <w:rFonts w:ascii="Arial" w:hAnsi="Arial" w:cs="Arial"/>
          <w:b/>
          <w:iCs/>
        </w:rPr>
        <w:t>intercultural</w:t>
      </w:r>
      <w:proofErr w:type="spellEnd"/>
      <w:r w:rsidRPr="00965579">
        <w:rPr>
          <w:rFonts w:ascii="Arial" w:hAnsi="Arial" w:cs="Arial"/>
          <w:b/>
          <w:iCs/>
        </w:rPr>
        <w:t>.</w:t>
      </w:r>
    </w:p>
    <w:p w:rsidR="005A59BE" w:rsidRPr="00531554" w:rsidRDefault="005A59BE" w:rsidP="00C33CA1">
      <w:pPr>
        <w:pStyle w:val="NormalWeb"/>
        <w:spacing w:before="102" w:beforeAutospacing="0" w:line="254" w:lineRule="auto"/>
        <w:jc w:val="both"/>
        <w:rPr>
          <w:lang w:val="es-ES"/>
        </w:rPr>
      </w:pPr>
      <w:proofErr w:type="spellStart"/>
      <w:r w:rsidRPr="00531554">
        <w:rPr>
          <w:rFonts w:ascii="Arial" w:hAnsi="Arial" w:cs="Arial"/>
          <w:i/>
          <w:iCs/>
          <w:lang w:val="es-ES"/>
        </w:rPr>
        <w:t>Willie</w:t>
      </w:r>
      <w:proofErr w:type="spellEnd"/>
      <w:r w:rsidRPr="00531554">
        <w:rPr>
          <w:rFonts w:ascii="Arial" w:hAnsi="Arial" w:cs="Arial"/>
          <w:i/>
          <w:iCs/>
          <w:lang w:val="es-ES"/>
        </w:rPr>
        <w:t xml:space="preserve"> e Isabel son una pare</w:t>
      </w:r>
      <w:r w:rsidR="00531554" w:rsidRPr="00531554">
        <w:rPr>
          <w:rFonts w:ascii="Arial" w:hAnsi="Arial" w:cs="Arial"/>
          <w:i/>
          <w:iCs/>
          <w:lang w:val="es-ES"/>
        </w:rPr>
        <w:t>ja. Ella es chilena,</w:t>
      </w:r>
      <w:r w:rsidRPr="00531554">
        <w:rPr>
          <w:rFonts w:ascii="Arial" w:hAnsi="Arial" w:cs="Arial"/>
          <w:i/>
          <w:iCs/>
          <w:lang w:val="es-ES"/>
        </w:rPr>
        <w:t xml:space="preserve"> él es estadounidense.</w:t>
      </w:r>
    </w:p>
    <w:p w:rsidR="005A59BE" w:rsidRPr="00531554" w:rsidRDefault="005A59BE" w:rsidP="00C33CA1">
      <w:pPr>
        <w:pStyle w:val="NormalWeb"/>
        <w:spacing w:before="102" w:beforeAutospacing="0" w:line="254" w:lineRule="auto"/>
        <w:jc w:val="both"/>
        <w:rPr>
          <w:lang w:val="es-ES"/>
        </w:rPr>
      </w:pPr>
      <w:r w:rsidRPr="00531554">
        <w:rPr>
          <w:lang w:val="es-ES"/>
        </w:rPr>
        <w:t> </w:t>
      </w:r>
    </w:p>
    <w:p w:rsidR="005A59BE" w:rsidRPr="00531554" w:rsidRDefault="005A59BE" w:rsidP="00C33CA1">
      <w:pPr>
        <w:pStyle w:val="NormalWeb"/>
        <w:spacing w:before="102" w:beforeAutospacing="0" w:line="254" w:lineRule="auto"/>
        <w:jc w:val="both"/>
        <w:rPr>
          <w:lang w:val="es-ES"/>
        </w:rPr>
      </w:pPr>
      <w:bookmarkStart w:id="0" w:name="sdfootnote1anc"/>
      <w:bookmarkStart w:id="1" w:name="sdfootnote2anc"/>
      <w:bookmarkStart w:id="2" w:name="sdfootnote3anc"/>
      <w:bookmarkEnd w:id="0"/>
      <w:bookmarkEnd w:id="1"/>
      <w:bookmarkEnd w:id="2"/>
      <w:r w:rsidRPr="00531554">
        <w:rPr>
          <w:rFonts w:ascii="Arial" w:hAnsi="Arial" w:cs="Arial"/>
          <w:lang w:val="es-ES"/>
        </w:rPr>
        <w:t xml:space="preserve">Cuando </w:t>
      </w:r>
      <w:proofErr w:type="spellStart"/>
      <w:r w:rsidRPr="00531554">
        <w:rPr>
          <w:rFonts w:ascii="Arial" w:hAnsi="Arial" w:cs="Arial"/>
          <w:lang w:val="es-ES"/>
        </w:rPr>
        <w:t>Willie</w:t>
      </w:r>
      <w:proofErr w:type="spellEnd"/>
      <w:r w:rsidRPr="00531554">
        <w:rPr>
          <w:rFonts w:ascii="Arial" w:hAnsi="Arial" w:cs="Arial"/>
          <w:lang w:val="es-ES"/>
        </w:rPr>
        <w:t xml:space="preserve"> visita Chile es objeto de curiosidad para mis amigos y para los niños en la calle, por su innegable pinta</w:t>
      </w:r>
      <w:hyperlink w:anchor="sdfootnote1sym" w:tgtFrame="_top" w:history="1">
        <w:r w:rsidRPr="00531554">
          <w:rPr>
            <w:rStyle w:val="Lienhypertexte"/>
            <w:rFonts w:ascii="Arial" w:hAnsi="Arial" w:cs="Arial"/>
            <w:color w:val="auto"/>
            <w:vertAlign w:val="superscript"/>
            <w:lang w:val="es-ES"/>
          </w:rPr>
          <w:t>1</w:t>
        </w:r>
      </w:hyperlink>
      <w:r w:rsidRPr="00531554">
        <w:rPr>
          <w:rFonts w:ascii="Arial" w:hAnsi="Arial" w:cs="Arial"/>
          <w:lang w:val="es-ES"/>
        </w:rPr>
        <w:t xml:space="preserve"> de extranjero, que él acentúa con un sombrero australiano y botas de vaquero. Le gusta mi país, dice que es como California hace cuarenta años, pero se siente forastero</w:t>
      </w:r>
      <w:hyperlink w:anchor="sdfootnote2sym" w:tgtFrame="_top" w:history="1">
        <w:r w:rsidRPr="00531554">
          <w:rPr>
            <w:rStyle w:val="Lienhypertexte"/>
            <w:rFonts w:ascii="Arial" w:hAnsi="Arial" w:cs="Arial"/>
            <w:color w:val="auto"/>
            <w:vertAlign w:val="superscript"/>
            <w:lang w:val="es-ES"/>
          </w:rPr>
          <w:t>2</w:t>
        </w:r>
      </w:hyperlink>
      <w:r w:rsidRPr="00531554">
        <w:rPr>
          <w:rFonts w:ascii="Arial" w:hAnsi="Arial" w:cs="Arial"/>
          <w:lang w:val="es-ES"/>
        </w:rPr>
        <w:t xml:space="preserve">, tal como yo me siento en Estados Unidos. Entiendo el idioma, pero no tengo las claves. En las ocasiones en que nos juntamos con amigos, puedo participar poco en la conversación, porque no conozco los acontecimientos o la gente de los cuales hablan, no vi las mismas películas en mi juventud, no bailé al son de la guitarra epiléptica de Elvis, no fumé </w:t>
      </w:r>
      <w:proofErr w:type="spellStart"/>
      <w:r w:rsidRPr="00531554">
        <w:rPr>
          <w:rFonts w:ascii="Arial" w:hAnsi="Arial" w:cs="Arial"/>
          <w:lang w:val="es-ES"/>
        </w:rPr>
        <w:t>marijuana</w:t>
      </w:r>
      <w:proofErr w:type="spellEnd"/>
      <w:r w:rsidRPr="00531554">
        <w:rPr>
          <w:rFonts w:ascii="Arial" w:hAnsi="Arial" w:cs="Arial"/>
          <w:lang w:val="es-ES"/>
        </w:rPr>
        <w:t xml:space="preserve"> ni salí a protestar contra la guerra del Vietnam. No sigo los chismes</w:t>
      </w:r>
      <w:hyperlink w:anchor="sdfootnote3sym" w:tgtFrame="_top" w:history="1">
        <w:r w:rsidRPr="00531554">
          <w:rPr>
            <w:rStyle w:val="Lienhypertexte"/>
            <w:rFonts w:ascii="Arial" w:hAnsi="Arial" w:cs="Arial"/>
            <w:color w:val="auto"/>
            <w:vertAlign w:val="superscript"/>
            <w:lang w:val="es-ES"/>
          </w:rPr>
          <w:t>3</w:t>
        </w:r>
      </w:hyperlink>
      <w:r w:rsidRPr="00531554">
        <w:rPr>
          <w:rFonts w:ascii="Arial" w:hAnsi="Arial" w:cs="Arial"/>
          <w:lang w:val="es-ES"/>
        </w:rPr>
        <w:t xml:space="preserve"> políticos, porque veo poca diferencia entre demócratas y republicanos. Cómo seré de extranjera que ni siquiera participé en la fascinación nacional por el escándalo amoroso del presidente Clinton, porque después de ver los calzones de la señorita Lewinsky catorce veces por televisión perdí interés. Incluso el béisbol es un misterio para mí; no entiendo tanto apasionamiento por un grupo de gordos esperando una pelota que nunca llega. No calzo socialmente: me visto de seda mientras el resto de la población usa zapatillas de gimnasia, y pido bife cuando los demás andan en la onda del tofu y el té verde.</w:t>
      </w:r>
    </w:p>
    <w:p w:rsidR="005A59BE" w:rsidRPr="00531554" w:rsidRDefault="005A59BE" w:rsidP="00C33CA1">
      <w:pPr>
        <w:pStyle w:val="NormalWeb"/>
        <w:spacing w:before="102" w:beforeAutospacing="0" w:line="254" w:lineRule="auto"/>
        <w:jc w:val="both"/>
        <w:rPr>
          <w:lang w:val="es-ES"/>
        </w:rPr>
      </w:pPr>
      <w:bookmarkStart w:id="3" w:name="sdfootnote4anc"/>
      <w:bookmarkEnd w:id="3"/>
      <w:r w:rsidRPr="00531554">
        <w:rPr>
          <w:rFonts w:ascii="Arial" w:hAnsi="Arial" w:cs="Arial"/>
          <w:lang w:val="es-ES"/>
        </w:rPr>
        <w:t>Lo que más aprecio de mi condición de inmigrante es la estupenda sensación de libertad. Vengo de una cultura tradicional, de una sociedad cerrada, donde cada uno de nosotros carga desde su nacimiento con el karma de sus antepasados y donde siempre nos sentimos observados, juzgados, vigilados. El honor manchado no puede lavarse. Un niño que roba lápices de colores en la guardería infantil queda marcado como ratero</w:t>
      </w:r>
      <w:hyperlink w:anchor="sdfootnote4sym" w:tgtFrame="_top" w:history="1">
        <w:r w:rsidRPr="00531554">
          <w:rPr>
            <w:rStyle w:val="Lienhypertexte"/>
            <w:rFonts w:ascii="Arial" w:hAnsi="Arial" w:cs="Arial"/>
            <w:color w:val="auto"/>
            <w:vertAlign w:val="superscript"/>
            <w:lang w:val="es-ES"/>
          </w:rPr>
          <w:t>4</w:t>
        </w:r>
      </w:hyperlink>
      <w:r w:rsidRPr="00531554">
        <w:rPr>
          <w:rFonts w:ascii="Arial" w:hAnsi="Arial" w:cs="Arial"/>
          <w:lang w:val="es-ES"/>
        </w:rPr>
        <w:t xml:space="preserve"> para el resto de su vida, en cambio en Estados Unidos el pasado no importa, nadie pregunta los apellidos, el hijo de un asesino puede llegar a </w:t>
      </w:r>
      <w:r w:rsidR="00965579" w:rsidRPr="00531554">
        <w:rPr>
          <w:rFonts w:ascii="Arial" w:hAnsi="Arial" w:cs="Arial"/>
          <w:lang w:val="es-ES"/>
        </w:rPr>
        <w:t>presidente...</w:t>
      </w:r>
      <w:r w:rsidRPr="00531554">
        <w:rPr>
          <w:rFonts w:ascii="Arial" w:hAnsi="Arial" w:cs="Arial"/>
          <w:lang w:val="es-ES"/>
        </w:rPr>
        <w:t xml:space="preserve"> siempre que sea blanco. Se pueden cometer errores, porque sobran nuevas oportunidades, basta irse a otro estado y cambiarse el nombre, para comenzar otra vida; los espacios son tan vastos que nunca se terminan los caminos.</w:t>
      </w:r>
    </w:p>
    <w:p w:rsidR="005A59BE" w:rsidRPr="00531554" w:rsidRDefault="005A59BE" w:rsidP="00C33CA1">
      <w:pPr>
        <w:pStyle w:val="NormalWeb"/>
        <w:spacing w:before="102" w:beforeAutospacing="0" w:line="254" w:lineRule="auto"/>
        <w:jc w:val="both"/>
        <w:rPr>
          <w:lang w:val="es-ES"/>
        </w:rPr>
      </w:pPr>
      <w:bookmarkStart w:id="4" w:name="sdfootnote5anc"/>
      <w:bookmarkEnd w:id="4"/>
      <w:r w:rsidRPr="00531554">
        <w:rPr>
          <w:rFonts w:ascii="Arial" w:hAnsi="Arial" w:cs="Arial"/>
          <w:lang w:val="es-ES"/>
        </w:rPr>
        <w:t xml:space="preserve">Al principio </w:t>
      </w:r>
      <w:proofErr w:type="spellStart"/>
      <w:r w:rsidRPr="00531554">
        <w:rPr>
          <w:rFonts w:ascii="Arial" w:hAnsi="Arial" w:cs="Arial"/>
          <w:lang w:val="es-ES"/>
        </w:rPr>
        <w:t>Willie</w:t>
      </w:r>
      <w:proofErr w:type="spellEnd"/>
      <w:r w:rsidRPr="00531554">
        <w:rPr>
          <w:rFonts w:ascii="Arial" w:hAnsi="Arial" w:cs="Arial"/>
          <w:lang w:val="es-ES"/>
        </w:rPr>
        <w:t xml:space="preserve">, condenado a vivir conmigo, se sentía tan incómodo con mis ideas y mis costumbres chilenas como yo con las suyas. Había problemas mayores, como </w:t>
      </w:r>
      <w:r w:rsidRPr="00531554">
        <w:rPr>
          <w:rFonts w:ascii="Arial" w:hAnsi="Arial" w:cs="Arial"/>
          <w:lang w:val="es-ES"/>
        </w:rPr>
        <w:lastRenderedPageBreak/>
        <w:t>que yo tratara de imponer mis anticuadas normas de convivencia a sus hijos y él no tuviera idea de lo que es el romanticismo; y problemas menores, como que yo soy incapaz de usar los aparatos electrodomésticos y él ronca; pero poco a poco los hemos superado</w:t>
      </w:r>
      <w:hyperlink w:anchor="sdfootnote5sym" w:tgtFrame="_top" w:history="1">
        <w:r w:rsidRPr="00531554">
          <w:rPr>
            <w:rStyle w:val="Lienhypertexte"/>
            <w:rFonts w:ascii="Arial" w:hAnsi="Arial" w:cs="Arial"/>
            <w:color w:val="auto"/>
            <w:vertAlign w:val="superscript"/>
            <w:lang w:val="es-ES"/>
          </w:rPr>
          <w:t>5</w:t>
        </w:r>
      </w:hyperlink>
      <w:r w:rsidRPr="00531554">
        <w:rPr>
          <w:rFonts w:ascii="Arial" w:hAnsi="Arial" w:cs="Arial"/>
          <w:lang w:val="es-ES"/>
        </w:rPr>
        <w:t>. Tal vez de eso se trata el matrimonio y de nada más: ser flexibles. Como inmigrante he tratado de preservar las virtudes chilenas que me gustan y renunciar a los prejuicios que me colocaban en una camisa de fuerza. He aceptado este país. Para amar un lugar hay que participar en la comunidad y devolver algo por lo mucho que se recibe; creo haberlo hecho. Hay muchas cosas que admiro de Estados Unidos y otras que deseo cambiar, pero ¿no es siempre así? Un país, como un marido, es siempre susceptible de ser mejorado.</w:t>
      </w:r>
    </w:p>
    <w:p w:rsidR="005A59BE" w:rsidRPr="00531554" w:rsidRDefault="005A59BE" w:rsidP="00C33CA1">
      <w:pPr>
        <w:pStyle w:val="NormalWeb"/>
        <w:spacing w:before="102" w:beforeAutospacing="0" w:line="254" w:lineRule="auto"/>
        <w:jc w:val="both"/>
        <w:rPr>
          <w:lang w:val="es-ES"/>
        </w:rPr>
      </w:pPr>
      <w:r w:rsidRPr="00531554">
        <w:rPr>
          <w:lang w:val="es-ES"/>
        </w:rPr>
        <w:t> </w:t>
      </w:r>
    </w:p>
    <w:p w:rsidR="005A59BE" w:rsidRPr="00965579" w:rsidRDefault="005A59BE" w:rsidP="005A59BE">
      <w:pPr>
        <w:pStyle w:val="NormalWeb"/>
        <w:spacing w:before="102" w:beforeAutospacing="0" w:line="254" w:lineRule="auto"/>
        <w:jc w:val="right"/>
        <w:rPr>
          <w:lang w:val="es-ES"/>
        </w:rPr>
      </w:pPr>
      <w:r w:rsidRPr="00531554">
        <w:rPr>
          <w:rFonts w:ascii="Arial" w:hAnsi="Arial" w:cs="Arial"/>
          <w:lang w:val="es-ES"/>
        </w:rPr>
        <w:t xml:space="preserve">Isabel Allende, </w:t>
      </w:r>
      <w:r w:rsidRPr="00531554">
        <w:rPr>
          <w:rFonts w:ascii="Arial" w:hAnsi="Arial" w:cs="Arial"/>
          <w:i/>
          <w:iCs/>
          <w:lang w:val="es-ES"/>
        </w:rPr>
        <w:t>Mi país inventado</w:t>
      </w:r>
      <w:r w:rsidRPr="00531554">
        <w:rPr>
          <w:rFonts w:ascii="Arial" w:hAnsi="Arial" w:cs="Arial"/>
          <w:lang w:val="es-ES"/>
        </w:rPr>
        <w:t>, 2004</w:t>
      </w:r>
      <w:r w:rsidRPr="00965579">
        <w:rPr>
          <w:rFonts w:ascii="Arial" w:hAnsi="Arial" w:cs="Arial"/>
          <w:lang w:val="es-ES"/>
        </w:rPr>
        <w:t>.</w:t>
      </w:r>
    </w:p>
    <w:p w:rsidR="005A59BE" w:rsidRPr="00965579" w:rsidRDefault="005A59BE" w:rsidP="005A59BE">
      <w:pPr>
        <w:pStyle w:val="NormalWeb"/>
        <w:spacing w:after="0"/>
        <w:rPr>
          <w:lang w:val="es-ES"/>
        </w:rPr>
      </w:pPr>
    </w:p>
    <w:p w:rsidR="005A59BE" w:rsidRPr="00965579" w:rsidRDefault="00965579" w:rsidP="00965579">
      <w:pPr>
        <w:pStyle w:val="NormalWeb"/>
        <w:spacing w:before="0" w:beforeAutospacing="0" w:after="0"/>
        <w:ind w:left="284" w:hanging="284"/>
        <w:jc w:val="both"/>
        <w:rPr>
          <w:rFonts w:ascii="Arial" w:hAnsi="Arial" w:cs="Arial"/>
          <w:sz w:val="20"/>
          <w:szCs w:val="20"/>
          <w:lang w:val="es-ES"/>
        </w:rPr>
      </w:pPr>
      <w:bookmarkStart w:id="5" w:name="sdfootnote1sym"/>
      <w:bookmarkEnd w:id="5"/>
      <w:r w:rsidRPr="00965579">
        <w:rPr>
          <w:rFonts w:ascii="Arial" w:hAnsi="Arial" w:cs="Arial"/>
          <w:sz w:val="20"/>
          <w:szCs w:val="20"/>
          <w:lang w:val="es-ES"/>
        </w:rPr>
        <w:t>1 la pinta = e</w:t>
      </w:r>
      <w:r>
        <w:rPr>
          <w:rFonts w:ascii="Arial" w:hAnsi="Arial" w:cs="Arial"/>
          <w:sz w:val="20"/>
          <w:szCs w:val="20"/>
          <w:lang w:val="es-ES"/>
        </w:rPr>
        <w:t>l aspecto, la apariencia</w:t>
      </w:r>
    </w:p>
    <w:bookmarkStart w:id="6" w:name="sdfootnote2sym"/>
    <w:bookmarkEnd w:id="6"/>
    <w:p w:rsidR="005A59BE" w:rsidRPr="00965579" w:rsidRDefault="00264E38" w:rsidP="00965579">
      <w:pPr>
        <w:pStyle w:val="NormalWeb"/>
        <w:spacing w:before="0" w:beforeAutospacing="0" w:after="0"/>
        <w:ind w:left="284" w:hanging="284"/>
        <w:jc w:val="both"/>
        <w:rPr>
          <w:rFonts w:ascii="Arial" w:hAnsi="Arial" w:cs="Arial"/>
          <w:sz w:val="20"/>
          <w:szCs w:val="20"/>
          <w:lang w:val="es-ES"/>
        </w:rPr>
      </w:pPr>
      <w:r w:rsidRPr="00965579">
        <w:rPr>
          <w:rFonts w:ascii="Arial" w:hAnsi="Arial" w:cs="Arial"/>
          <w:sz w:val="20"/>
          <w:szCs w:val="20"/>
        </w:rPr>
        <w:fldChar w:fldCharType="begin"/>
      </w:r>
      <w:r w:rsidR="005A59BE" w:rsidRPr="00965579">
        <w:rPr>
          <w:rFonts w:ascii="Arial" w:hAnsi="Arial" w:cs="Arial"/>
          <w:sz w:val="20"/>
          <w:szCs w:val="20"/>
          <w:lang w:val="es-ES"/>
        </w:rPr>
        <w:instrText xml:space="preserve"> HYPERLINK "" \l "sdfootnote2anc" \t "_top" </w:instrText>
      </w:r>
      <w:r w:rsidRPr="00965579">
        <w:rPr>
          <w:rFonts w:ascii="Arial" w:hAnsi="Arial" w:cs="Arial"/>
          <w:sz w:val="20"/>
          <w:szCs w:val="20"/>
        </w:rPr>
        <w:fldChar w:fldCharType="separate"/>
      </w:r>
      <w:r w:rsidR="00965579" w:rsidRPr="00965579">
        <w:rPr>
          <w:rStyle w:val="Lienhypertexte"/>
          <w:rFonts w:ascii="Arial" w:hAnsi="Arial" w:cs="Arial"/>
          <w:color w:val="auto"/>
          <w:sz w:val="20"/>
          <w:szCs w:val="20"/>
          <w:u w:val="none"/>
          <w:lang w:val="es-ES"/>
        </w:rPr>
        <w:t>2</w:t>
      </w:r>
      <w:r w:rsidRPr="00965579">
        <w:rPr>
          <w:rFonts w:ascii="Arial" w:hAnsi="Arial" w:cs="Arial"/>
          <w:sz w:val="20"/>
          <w:szCs w:val="20"/>
        </w:rPr>
        <w:fldChar w:fldCharType="end"/>
      </w:r>
      <w:r w:rsidR="00965579" w:rsidRPr="00965579">
        <w:rPr>
          <w:rFonts w:ascii="Arial" w:hAnsi="Arial" w:cs="Arial"/>
          <w:sz w:val="20"/>
          <w:szCs w:val="20"/>
          <w:lang w:val="es-ES"/>
        </w:rPr>
        <w:t xml:space="preserve"> forastero = extranjero</w:t>
      </w:r>
    </w:p>
    <w:bookmarkStart w:id="7" w:name="sdfootnote3sym"/>
    <w:bookmarkEnd w:id="7"/>
    <w:p w:rsidR="005A59BE" w:rsidRPr="00965579" w:rsidRDefault="00264E38" w:rsidP="00965579">
      <w:pPr>
        <w:pStyle w:val="NormalWeb"/>
        <w:spacing w:before="0" w:beforeAutospacing="0" w:after="0"/>
        <w:ind w:left="284" w:hanging="284"/>
        <w:jc w:val="both"/>
        <w:rPr>
          <w:rFonts w:ascii="Arial" w:hAnsi="Arial" w:cs="Arial"/>
          <w:sz w:val="20"/>
          <w:szCs w:val="20"/>
        </w:rPr>
      </w:pPr>
      <w:r w:rsidRPr="00965579">
        <w:rPr>
          <w:rFonts w:ascii="Arial" w:hAnsi="Arial" w:cs="Arial"/>
          <w:sz w:val="20"/>
          <w:szCs w:val="20"/>
        </w:rPr>
        <w:fldChar w:fldCharType="begin"/>
      </w:r>
      <w:r w:rsidR="005A59BE" w:rsidRPr="00965579">
        <w:rPr>
          <w:rFonts w:ascii="Arial" w:hAnsi="Arial" w:cs="Arial"/>
          <w:sz w:val="20"/>
          <w:szCs w:val="20"/>
        </w:rPr>
        <w:instrText xml:space="preserve"> HYPERLINK "" \l "sdfootnote3anc" \t "_top" </w:instrText>
      </w:r>
      <w:r w:rsidRPr="00965579">
        <w:rPr>
          <w:rFonts w:ascii="Arial" w:hAnsi="Arial" w:cs="Arial"/>
          <w:sz w:val="20"/>
          <w:szCs w:val="20"/>
        </w:rPr>
        <w:fldChar w:fldCharType="separate"/>
      </w:r>
      <w:r w:rsidR="00965579" w:rsidRPr="00965579">
        <w:rPr>
          <w:rStyle w:val="Lienhypertexte"/>
          <w:rFonts w:ascii="Arial" w:hAnsi="Arial" w:cs="Arial"/>
          <w:color w:val="auto"/>
          <w:sz w:val="20"/>
          <w:szCs w:val="20"/>
          <w:u w:val="none"/>
        </w:rPr>
        <w:t>3</w:t>
      </w:r>
      <w:r w:rsidRPr="00965579">
        <w:rPr>
          <w:rFonts w:ascii="Arial" w:hAnsi="Arial" w:cs="Arial"/>
          <w:sz w:val="20"/>
          <w:szCs w:val="20"/>
        </w:rPr>
        <w:fldChar w:fldCharType="end"/>
      </w:r>
      <w:r w:rsidR="00965579" w:rsidRPr="00965579">
        <w:rPr>
          <w:rFonts w:ascii="Arial" w:hAnsi="Arial" w:cs="Arial"/>
          <w:sz w:val="20"/>
          <w:szCs w:val="20"/>
        </w:rPr>
        <w:t xml:space="preserve"> los </w:t>
      </w:r>
      <w:proofErr w:type="spellStart"/>
      <w:r w:rsidR="00965579" w:rsidRPr="00965579">
        <w:rPr>
          <w:rFonts w:ascii="Arial" w:hAnsi="Arial" w:cs="Arial"/>
          <w:sz w:val="20"/>
          <w:szCs w:val="20"/>
        </w:rPr>
        <w:t>chismes</w:t>
      </w:r>
      <w:proofErr w:type="spellEnd"/>
      <w:r w:rsidR="00965579" w:rsidRPr="00965579">
        <w:rPr>
          <w:rFonts w:ascii="Arial" w:hAnsi="Arial" w:cs="Arial"/>
          <w:sz w:val="20"/>
          <w:szCs w:val="20"/>
        </w:rPr>
        <w:t xml:space="preserve"> : </w:t>
      </w:r>
      <w:r w:rsidR="00965579" w:rsidRPr="00965579">
        <w:rPr>
          <w:rFonts w:ascii="Arial" w:hAnsi="Arial" w:cs="Arial"/>
          <w:i/>
          <w:iCs/>
          <w:sz w:val="20"/>
          <w:szCs w:val="20"/>
        </w:rPr>
        <w:t>les ragots, les commérages</w:t>
      </w:r>
    </w:p>
    <w:bookmarkStart w:id="8" w:name="sdfootnote4sym"/>
    <w:bookmarkEnd w:id="8"/>
    <w:p w:rsidR="005A59BE" w:rsidRPr="00965579" w:rsidRDefault="00264E38" w:rsidP="00965579">
      <w:pPr>
        <w:pStyle w:val="NormalWeb"/>
        <w:spacing w:before="0" w:beforeAutospacing="0" w:after="0"/>
        <w:ind w:left="284" w:hanging="284"/>
        <w:jc w:val="both"/>
        <w:rPr>
          <w:rFonts w:ascii="Arial" w:hAnsi="Arial" w:cs="Arial"/>
          <w:sz w:val="20"/>
          <w:szCs w:val="20"/>
        </w:rPr>
      </w:pPr>
      <w:r w:rsidRPr="00965579">
        <w:rPr>
          <w:rFonts w:ascii="Arial" w:hAnsi="Arial" w:cs="Arial"/>
          <w:sz w:val="20"/>
          <w:szCs w:val="20"/>
        </w:rPr>
        <w:fldChar w:fldCharType="begin"/>
      </w:r>
      <w:r w:rsidR="005A59BE" w:rsidRPr="00965579">
        <w:rPr>
          <w:rFonts w:ascii="Arial" w:hAnsi="Arial" w:cs="Arial"/>
          <w:sz w:val="20"/>
          <w:szCs w:val="20"/>
        </w:rPr>
        <w:instrText xml:space="preserve"> HYPERLINK "" \l "sdfootnote4anc" \t "_top" </w:instrText>
      </w:r>
      <w:r w:rsidRPr="00965579">
        <w:rPr>
          <w:rFonts w:ascii="Arial" w:hAnsi="Arial" w:cs="Arial"/>
          <w:sz w:val="20"/>
          <w:szCs w:val="20"/>
        </w:rPr>
        <w:fldChar w:fldCharType="separate"/>
      </w:r>
      <w:r w:rsidR="00965579" w:rsidRPr="00965579">
        <w:rPr>
          <w:rStyle w:val="Lienhypertexte"/>
          <w:rFonts w:ascii="Arial" w:hAnsi="Arial" w:cs="Arial"/>
          <w:color w:val="auto"/>
          <w:sz w:val="20"/>
          <w:szCs w:val="20"/>
          <w:u w:val="none"/>
        </w:rPr>
        <w:t>4</w:t>
      </w:r>
      <w:r w:rsidRPr="00965579">
        <w:rPr>
          <w:rFonts w:ascii="Arial" w:hAnsi="Arial" w:cs="Arial"/>
          <w:sz w:val="20"/>
          <w:szCs w:val="20"/>
        </w:rPr>
        <w:fldChar w:fldCharType="end"/>
      </w:r>
      <w:r w:rsidR="00965579" w:rsidRPr="00965579">
        <w:rPr>
          <w:rFonts w:ascii="Arial" w:hAnsi="Arial" w:cs="Arial"/>
          <w:sz w:val="20"/>
          <w:szCs w:val="20"/>
        </w:rPr>
        <w:t xml:space="preserve"> un </w:t>
      </w:r>
      <w:proofErr w:type="spellStart"/>
      <w:r w:rsidR="00965579" w:rsidRPr="00965579">
        <w:rPr>
          <w:rFonts w:ascii="Arial" w:hAnsi="Arial" w:cs="Arial"/>
          <w:sz w:val="20"/>
          <w:szCs w:val="20"/>
        </w:rPr>
        <w:t>ratero</w:t>
      </w:r>
      <w:proofErr w:type="spellEnd"/>
      <w:r w:rsidR="00965579" w:rsidRPr="00965579">
        <w:rPr>
          <w:rFonts w:ascii="Arial" w:hAnsi="Arial" w:cs="Arial"/>
          <w:sz w:val="20"/>
          <w:szCs w:val="20"/>
        </w:rPr>
        <w:t xml:space="preserve"> : </w:t>
      </w:r>
      <w:r w:rsidR="00965579" w:rsidRPr="00965579">
        <w:rPr>
          <w:rFonts w:ascii="Arial" w:hAnsi="Arial" w:cs="Arial"/>
          <w:i/>
          <w:iCs/>
          <w:sz w:val="20"/>
          <w:szCs w:val="20"/>
        </w:rPr>
        <w:t>un voleur</w:t>
      </w:r>
    </w:p>
    <w:bookmarkStart w:id="9" w:name="sdfootnote5sym"/>
    <w:bookmarkEnd w:id="9"/>
    <w:p w:rsidR="005A59BE" w:rsidRPr="00965579" w:rsidRDefault="00264E38" w:rsidP="00965579">
      <w:pPr>
        <w:pStyle w:val="NormalWeb"/>
        <w:spacing w:before="0" w:beforeAutospacing="0" w:after="0"/>
        <w:ind w:left="284" w:hanging="284"/>
        <w:jc w:val="both"/>
        <w:rPr>
          <w:rFonts w:ascii="Arial" w:hAnsi="Arial" w:cs="Arial"/>
          <w:sz w:val="20"/>
          <w:szCs w:val="20"/>
        </w:rPr>
      </w:pPr>
      <w:r w:rsidRPr="00965579">
        <w:rPr>
          <w:rFonts w:ascii="Arial" w:hAnsi="Arial" w:cs="Arial"/>
          <w:sz w:val="20"/>
          <w:szCs w:val="20"/>
        </w:rPr>
        <w:fldChar w:fldCharType="begin"/>
      </w:r>
      <w:r w:rsidR="005A59BE" w:rsidRPr="00965579">
        <w:rPr>
          <w:rFonts w:ascii="Arial" w:hAnsi="Arial" w:cs="Arial"/>
          <w:sz w:val="20"/>
          <w:szCs w:val="20"/>
        </w:rPr>
        <w:instrText xml:space="preserve"> HYPERLINK "" \l "sdfootnote5anc" \t "_top" </w:instrText>
      </w:r>
      <w:r w:rsidRPr="00965579">
        <w:rPr>
          <w:rFonts w:ascii="Arial" w:hAnsi="Arial" w:cs="Arial"/>
          <w:sz w:val="20"/>
          <w:szCs w:val="20"/>
        </w:rPr>
        <w:fldChar w:fldCharType="separate"/>
      </w:r>
      <w:r w:rsidR="00965579" w:rsidRPr="00965579">
        <w:rPr>
          <w:rStyle w:val="Lienhypertexte"/>
          <w:rFonts w:ascii="Arial" w:hAnsi="Arial" w:cs="Arial"/>
          <w:color w:val="auto"/>
          <w:sz w:val="20"/>
          <w:szCs w:val="20"/>
          <w:u w:val="none"/>
        </w:rPr>
        <w:t>5</w:t>
      </w:r>
      <w:r w:rsidRPr="00965579">
        <w:rPr>
          <w:rFonts w:ascii="Arial" w:hAnsi="Arial" w:cs="Arial"/>
          <w:sz w:val="20"/>
          <w:szCs w:val="20"/>
        </w:rPr>
        <w:fldChar w:fldCharType="end"/>
      </w:r>
      <w:r w:rsidR="00965579" w:rsidRPr="00965579">
        <w:rPr>
          <w:rFonts w:ascii="Arial" w:hAnsi="Arial" w:cs="Arial"/>
          <w:sz w:val="20"/>
          <w:szCs w:val="20"/>
        </w:rPr>
        <w:t xml:space="preserve"> </w:t>
      </w:r>
      <w:proofErr w:type="spellStart"/>
      <w:r w:rsidR="00965579" w:rsidRPr="00965579">
        <w:rPr>
          <w:rFonts w:ascii="Arial" w:hAnsi="Arial" w:cs="Arial"/>
          <w:sz w:val="20"/>
          <w:szCs w:val="20"/>
        </w:rPr>
        <w:t>superar</w:t>
      </w:r>
      <w:proofErr w:type="spellEnd"/>
      <w:r w:rsidR="00965579" w:rsidRPr="00965579">
        <w:rPr>
          <w:rFonts w:ascii="Arial" w:hAnsi="Arial" w:cs="Arial"/>
          <w:sz w:val="20"/>
          <w:szCs w:val="20"/>
        </w:rPr>
        <w:t xml:space="preserve"> : </w:t>
      </w:r>
      <w:proofErr w:type="gramStart"/>
      <w:r w:rsidR="00965579" w:rsidRPr="00965579">
        <w:rPr>
          <w:rFonts w:ascii="Arial" w:hAnsi="Arial" w:cs="Arial"/>
          <w:i/>
          <w:iCs/>
          <w:sz w:val="20"/>
          <w:szCs w:val="20"/>
        </w:rPr>
        <w:t>dépasser</w:t>
      </w:r>
      <w:proofErr w:type="gramEnd"/>
      <w:r w:rsidR="00965579" w:rsidRPr="00965579">
        <w:rPr>
          <w:rFonts w:ascii="Arial" w:hAnsi="Arial" w:cs="Arial"/>
          <w:i/>
          <w:iCs/>
          <w:sz w:val="20"/>
          <w:szCs w:val="20"/>
        </w:rPr>
        <w:t>, surmonter</w:t>
      </w:r>
    </w:p>
    <w:p w:rsidR="00531554" w:rsidRDefault="00531554" w:rsidP="00C33CA1">
      <w:pPr>
        <w:pStyle w:val="NormalWeb"/>
        <w:spacing w:after="0"/>
        <w:ind w:firstLine="284"/>
        <w:jc w:val="both"/>
        <w:rPr>
          <w:rFonts w:ascii="Arial" w:hAnsi="Arial" w:cs="Arial"/>
          <w:b/>
          <w:bCs/>
        </w:rPr>
      </w:pPr>
    </w:p>
    <w:p w:rsidR="005A59BE" w:rsidRPr="00531554" w:rsidRDefault="005A59BE" w:rsidP="00C33CA1">
      <w:pPr>
        <w:pStyle w:val="NormalWeb"/>
        <w:spacing w:after="0"/>
        <w:ind w:firstLine="284"/>
        <w:jc w:val="both"/>
      </w:pPr>
      <w:r w:rsidRPr="00531554">
        <w:rPr>
          <w:rFonts w:ascii="Arial" w:hAnsi="Arial" w:cs="Arial"/>
          <w:b/>
          <w:bCs/>
        </w:rPr>
        <w:t>1.</w:t>
      </w:r>
      <w:r w:rsidR="00531554">
        <w:rPr>
          <w:rFonts w:ascii="Arial" w:hAnsi="Arial" w:cs="Arial"/>
          <w:b/>
          <w:bCs/>
          <w:u w:val="single"/>
        </w:rPr>
        <w:t xml:space="preserve"> Compréhension de l’</w:t>
      </w:r>
      <w:r w:rsidRPr="00531554">
        <w:rPr>
          <w:rFonts w:ascii="Arial" w:hAnsi="Arial" w:cs="Arial"/>
          <w:b/>
          <w:bCs/>
          <w:u w:val="single"/>
        </w:rPr>
        <w:t>écrit</w:t>
      </w:r>
      <w:r w:rsidRPr="00531554">
        <w:rPr>
          <w:rFonts w:ascii="Arial" w:hAnsi="Arial" w:cs="Arial"/>
          <w:b/>
          <w:bCs/>
        </w:rPr>
        <w:t xml:space="preserve"> (10 points)</w:t>
      </w:r>
    </w:p>
    <w:p w:rsidR="005A59BE" w:rsidRPr="00531554" w:rsidRDefault="005A59BE" w:rsidP="00C33CA1">
      <w:pPr>
        <w:pStyle w:val="NormalWeb"/>
        <w:spacing w:after="0"/>
        <w:jc w:val="both"/>
      </w:pPr>
      <w:r w:rsidRPr="00531554">
        <w:rPr>
          <w:rFonts w:ascii="Arial" w:hAnsi="Arial" w:cs="Arial"/>
        </w:rPr>
        <w:t xml:space="preserve">Vous rendrez compte librement, </w:t>
      </w:r>
      <w:r w:rsidRPr="00531554">
        <w:rPr>
          <w:rFonts w:ascii="Arial" w:hAnsi="Arial" w:cs="Arial"/>
          <w:b/>
          <w:bCs/>
        </w:rPr>
        <w:t>en français</w:t>
      </w:r>
      <w:r w:rsidRPr="00531554">
        <w:rPr>
          <w:rFonts w:ascii="Arial" w:hAnsi="Arial" w:cs="Arial"/>
        </w:rPr>
        <w:t>, de ce que vous avez compris du document.</w:t>
      </w:r>
    </w:p>
    <w:p w:rsidR="005A59BE" w:rsidRPr="00531554" w:rsidRDefault="005A59BE" w:rsidP="00C33CA1">
      <w:pPr>
        <w:pStyle w:val="NormalWeb"/>
        <w:spacing w:after="0"/>
        <w:ind w:firstLine="284"/>
        <w:jc w:val="both"/>
      </w:pPr>
    </w:p>
    <w:p w:rsidR="005A59BE" w:rsidRPr="00531554" w:rsidRDefault="005A59BE" w:rsidP="00C33CA1">
      <w:pPr>
        <w:pStyle w:val="NormalWeb"/>
        <w:spacing w:after="0"/>
        <w:ind w:firstLine="284"/>
        <w:jc w:val="both"/>
      </w:pPr>
      <w:r w:rsidRPr="00531554">
        <w:rPr>
          <w:rFonts w:ascii="Arial" w:hAnsi="Arial" w:cs="Arial"/>
          <w:b/>
          <w:bCs/>
        </w:rPr>
        <w:t xml:space="preserve">2. </w:t>
      </w:r>
      <w:r w:rsidRPr="00531554">
        <w:rPr>
          <w:rFonts w:ascii="Arial" w:hAnsi="Arial" w:cs="Arial"/>
          <w:b/>
          <w:bCs/>
          <w:u w:val="single"/>
        </w:rPr>
        <w:t>Expression écrite</w:t>
      </w:r>
      <w:r w:rsidRPr="00531554">
        <w:rPr>
          <w:rFonts w:ascii="Arial" w:hAnsi="Arial" w:cs="Arial"/>
          <w:b/>
          <w:bCs/>
        </w:rPr>
        <w:t xml:space="preserve"> (10 points)</w:t>
      </w:r>
    </w:p>
    <w:p w:rsidR="005A59BE" w:rsidRPr="00965579" w:rsidRDefault="005A59BE" w:rsidP="00C33CA1">
      <w:pPr>
        <w:pStyle w:val="NormalWeb"/>
        <w:spacing w:after="0"/>
        <w:jc w:val="both"/>
        <w:rPr>
          <w:lang w:val="es-ES"/>
        </w:rPr>
      </w:pPr>
      <w:r w:rsidRPr="00531554">
        <w:rPr>
          <w:rFonts w:ascii="Arial" w:hAnsi="Arial" w:cs="Arial"/>
        </w:rPr>
        <w:t xml:space="preserve">Vous traiterez, </w:t>
      </w:r>
      <w:r w:rsidRPr="00531554">
        <w:rPr>
          <w:rFonts w:ascii="Arial" w:hAnsi="Arial" w:cs="Arial"/>
          <w:b/>
          <w:bCs/>
        </w:rPr>
        <w:t>en espagnol</w:t>
      </w:r>
      <w:r w:rsidRPr="00531554">
        <w:rPr>
          <w:rFonts w:ascii="Arial" w:hAnsi="Arial" w:cs="Arial"/>
        </w:rPr>
        <w:t xml:space="preserve">, une seule des deux questions suivantes, </w:t>
      </w:r>
      <w:r w:rsidRPr="00531554">
        <w:rPr>
          <w:rFonts w:ascii="Arial" w:hAnsi="Arial" w:cs="Arial"/>
          <w:b/>
          <w:bCs/>
        </w:rPr>
        <w:t>au choix</w:t>
      </w:r>
      <w:r w:rsidRPr="00531554">
        <w:rPr>
          <w:rFonts w:ascii="Arial" w:hAnsi="Arial" w:cs="Arial"/>
        </w:rPr>
        <w:t xml:space="preserve">. </w:t>
      </w:r>
      <w:proofErr w:type="spellStart"/>
      <w:r w:rsidRPr="00965579">
        <w:rPr>
          <w:rFonts w:ascii="Arial" w:hAnsi="Arial" w:cs="Arial"/>
          <w:lang w:val="es-ES"/>
        </w:rPr>
        <w:t>Répondez</w:t>
      </w:r>
      <w:proofErr w:type="spellEnd"/>
      <w:r w:rsidRPr="00965579">
        <w:rPr>
          <w:rFonts w:ascii="Arial" w:hAnsi="Arial" w:cs="Arial"/>
          <w:lang w:val="es-ES"/>
        </w:rPr>
        <w:t xml:space="preserve"> en 120 </w:t>
      </w:r>
      <w:proofErr w:type="spellStart"/>
      <w:r w:rsidRPr="00965579">
        <w:rPr>
          <w:rFonts w:ascii="Arial" w:hAnsi="Arial" w:cs="Arial"/>
          <w:lang w:val="es-ES"/>
        </w:rPr>
        <w:t>mots</w:t>
      </w:r>
      <w:proofErr w:type="spellEnd"/>
      <w:r w:rsidRPr="00965579">
        <w:rPr>
          <w:rFonts w:ascii="Arial" w:hAnsi="Arial" w:cs="Arial"/>
          <w:lang w:val="es-ES"/>
        </w:rPr>
        <w:t xml:space="preserve"> </w:t>
      </w:r>
      <w:proofErr w:type="spellStart"/>
      <w:r w:rsidRPr="00965579">
        <w:rPr>
          <w:rFonts w:ascii="Arial" w:hAnsi="Arial" w:cs="Arial"/>
          <w:lang w:val="es-ES"/>
        </w:rPr>
        <w:t>au</w:t>
      </w:r>
      <w:proofErr w:type="spellEnd"/>
      <w:r w:rsidRPr="00965579">
        <w:rPr>
          <w:rFonts w:ascii="Arial" w:hAnsi="Arial" w:cs="Arial"/>
          <w:lang w:val="es-ES"/>
        </w:rPr>
        <w:t xml:space="preserve"> </w:t>
      </w:r>
      <w:proofErr w:type="spellStart"/>
      <w:r w:rsidRPr="00965579">
        <w:rPr>
          <w:rFonts w:ascii="Arial" w:hAnsi="Arial" w:cs="Arial"/>
          <w:lang w:val="es-ES"/>
        </w:rPr>
        <w:t>moins</w:t>
      </w:r>
      <w:proofErr w:type="spellEnd"/>
      <w:r w:rsidRPr="00965579">
        <w:rPr>
          <w:rFonts w:ascii="Arial" w:hAnsi="Arial" w:cs="Arial"/>
          <w:lang w:val="es-ES"/>
        </w:rPr>
        <w:t>.</w:t>
      </w:r>
    </w:p>
    <w:p w:rsidR="005A59BE" w:rsidRPr="00965579" w:rsidRDefault="005A59BE" w:rsidP="00C33CA1">
      <w:pPr>
        <w:pStyle w:val="NormalWeb"/>
        <w:spacing w:after="0"/>
        <w:jc w:val="both"/>
        <w:rPr>
          <w:lang w:val="es-ES"/>
        </w:rPr>
      </w:pPr>
      <w:proofErr w:type="spellStart"/>
      <w:r w:rsidRPr="00965579">
        <w:rPr>
          <w:rFonts w:ascii="Arial" w:hAnsi="Arial" w:cs="Arial"/>
          <w:b/>
          <w:bCs/>
          <w:u w:val="single"/>
          <w:lang w:val="es-ES"/>
        </w:rPr>
        <w:t>Question</w:t>
      </w:r>
      <w:proofErr w:type="spellEnd"/>
      <w:r w:rsidRPr="00965579">
        <w:rPr>
          <w:rFonts w:ascii="Arial" w:hAnsi="Arial" w:cs="Arial"/>
          <w:b/>
          <w:bCs/>
          <w:u w:val="single"/>
          <w:lang w:val="es-ES"/>
        </w:rPr>
        <w:t xml:space="preserve"> A</w:t>
      </w:r>
    </w:p>
    <w:p w:rsidR="005A59BE" w:rsidRPr="00965579" w:rsidRDefault="005A59BE" w:rsidP="00C33CA1">
      <w:pPr>
        <w:pStyle w:val="NormalWeb"/>
        <w:spacing w:before="102" w:beforeAutospacing="0" w:line="254" w:lineRule="auto"/>
        <w:jc w:val="both"/>
        <w:rPr>
          <w:lang w:val="es-ES"/>
        </w:rPr>
      </w:pPr>
      <w:r w:rsidRPr="00965579">
        <w:rPr>
          <w:rFonts w:ascii="Arial" w:hAnsi="Arial" w:cs="Arial"/>
          <w:lang w:val="es-ES"/>
        </w:rPr>
        <w:t>« Un país, como un marido, es siempre susceptible de ser mejorado »</w:t>
      </w:r>
      <w:r w:rsidR="00531554" w:rsidRPr="00965579">
        <w:rPr>
          <w:rFonts w:ascii="Arial" w:hAnsi="Arial" w:cs="Arial"/>
          <w:lang w:val="es-ES"/>
        </w:rPr>
        <w:t>.</w:t>
      </w:r>
      <w:bookmarkStart w:id="10" w:name="_GoBack"/>
      <w:bookmarkEnd w:id="10"/>
      <w:r w:rsidRPr="00965579">
        <w:rPr>
          <w:rFonts w:ascii="Arial" w:hAnsi="Arial" w:cs="Arial"/>
          <w:lang w:val="es-ES"/>
        </w:rPr>
        <w:t xml:space="preserve"> Comente la cita de Isabel dando su opinión personal.</w:t>
      </w:r>
    </w:p>
    <w:p w:rsidR="005A59BE" w:rsidRPr="00965579" w:rsidRDefault="005A59BE" w:rsidP="00C33CA1">
      <w:pPr>
        <w:pStyle w:val="NormalWeb"/>
        <w:spacing w:after="0"/>
        <w:jc w:val="both"/>
        <w:rPr>
          <w:lang w:val="es-ES"/>
        </w:rPr>
      </w:pPr>
      <w:proofErr w:type="spellStart"/>
      <w:r w:rsidRPr="00965579">
        <w:rPr>
          <w:rFonts w:ascii="Arial" w:hAnsi="Arial" w:cs="Arial"/>
          <w:b/>
          <w:bCs/>
          <w:u w:val="single"/>
          <w:lang w:val="es-ES"/>
        </w:rPr>
        <w:t>Question</w:t>
      </w:r>
      <w:proofErr w:type="spellEnd"/>
      <w:r w:rsidRPr="00965579">
        <w:rPr>
          <w:rFonts w:ascii="Arial" w:hAnsi="Arial" w:cs="Arial"/>
          <w:b/>
          <w:bCs/>
          <w:u w:val="single"/>
          <w:lang w:val="es-ES"/>
        </w:rPr>
        <w:t xml:space="preserve"> B</w:t>
      </w:r>
    </w:p>
    <w:p w:rsidR="005A59BE" w:rsidRPr="00965579" w:rsidRDefault="005A59BE" w:rsidP="00C33CA1">
      <w:pPr>
        <w:pStyle w:val="NormalWeb"/>
        <w:spacing w:after="0"/>
        <w:jc w:val="both"/>
        <w:rPr>
          <w:lang w:val="es-ES"/>
        </w:rPr>
      </w:pPr>
      <w:r w:rsidRPr="00965579">
        <w:rPr>
          <w:rFonts w:ascii="Arial" w:hAnsi="Arial" w:cs="Arial"/>
          <w:lang w:val="es-ES"/>
        </w:rPr>
        <w:t xml:space="preserve">Usted acaba de cambiar de país y decide escribir un artículo para el periódico local para presentar su nueva vida. </w:t>
      </w:r>
    </w:p>
    <w:p w:rsidR="00E95B7B" w:rsidRPr="00531554" w:rsidRDefault="00E95B7B" w:rsidP="00C33CA1">
      <w:pPr>
        <w:spacing w:after="0" w:line="240" w:lineRule="auto"/>
        <w:ind w:left="0"/>
        <w:jc w:val="both"/>
        <w:rPr>
          <w:lang w:val="es-ES"/>
        </w:rPr>
      </w:pPr>
    </w:p>
    <w:sectPr w:rsidR="00E95B7B" w:rsidRPr="00531554" w:rsidSect="00C4525A">
      <w:headerReference w:type="even" r:id="rId7"/>
      <w:headerReference w:type="default" r:id="rId8"/>
      <w:footerReference w:type="even" r:id="rId9"/>
      <w:footerReference w:type="default" r:id="rId10"/>
      <w:headerReference w:type="first" r:id="rId11"/>
      <w:footerReference w:type="first" r:id="rId12"/>
      <w:pgSz w:w="11906" w:h="16838" w:code="9"/>
      <w:pgMar w:top="3261" w:right="1418" w:bottom="1276" w:left="1418" w:header="2835"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00C" w:rsidRDefault="0021400C" w:rsidP="0053612B">
      <w:pPr>
        <w:spacing w:after="0" w:line="240" w:lineRule="auto"/>
      </w:pPr>
      <w:r>
        <w:separator/>
      </w:r>
    </w:p>
  </w:endnote>
  <w:endnote w:type="continuationSeparator" w:id="0">
    <w:p w:rsidR="0021400C" w:rsidRDefault="0021400C" w:rsidP="00536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4"/>
      <w:docPartObj>
        <w:docPartGallery w:val="Page Numbers (Bottom of Page)"/>
        <w:docPartUnique/>
      </w:docPartObj>
    </w:sdtPr>
    <w:sdtContent>
      <w:sdt>
        <w:sdtPr>
          <w:id w:val="98381352"/>
          <w:docPartObj>
            <w:docPartGallery w:val="Page Numbers (Top of Page)"/>
            <w:docPartUnique/>
          </w:docPartObj>
        </w:sdtPr>
        <w:sdtContent>
          <w:p w:rsidR="003F35A4" w:rsidRDefault="003F35A4">
            <w:pPr>
              <w:pStyle w:val="Pieddepage"/>
            </w:pPr>
            <w:r>
              <w:t xml:space="preserve">Page </w:t>
            </w:r>
            <w:r w:rsidR="00264E38">
              <w:rPr>
                <w:b/>
              </w:rPr>
              <w:fldChar w:fldCharType="begin"/>
            </w:r>
            <w:r>
              <w:rPr>
                <w:b/>
              </w:rPr>
              <w:instrText>PAGE</w:instrText>
            </w:r>
            <w:r w:rsidR="00264E38">
              <w:rPr>
                <w:b/>
              </w:rPr>
              <w:fldChar w:fldCharType="separate"/>
            </w:r>
            <w:r w:rsidR="0020792C">
              <w:rPr>
                <w:b/>
                <w:noProof/>
              </w:rPr>
              <w:t>2</w:t>
            </w:r>
            <w:r w:rsidR="00264E38">
              <w:rPr>
                <w:b/>
              </w:rPr>
              <w:fldChar w:fldCharType="end"/>
            </w:r>
            <w:r>
              <w:t xml:space="preserve"> sur </w:t>
            </w:r>
            <w:r w:rsidR="00264E38">
              <w:rPr>
                <w:b/>
              </w:rPr>
              <w:fldChar w:fldCharType="begin"/>
            </w:r>
            <w:r>
              <w:rPr>
                <w:b/>
              </w:rPr>
              <w:instrText>NUMPAGES</w:instrText>
            </w:r>
            <w:r w:rsidR="00264E38">
              <w:rPr>
                <w:b/>
              </w:rPr>
              <w:fldChar w:fldCharType="separate"/>
            </w:r>
            <w:r w:rsidR="0020792C">
              <w:rPr>
                <w:b/>
                <w:noProof/>
              </w:rPr>
              <w:t>3</w:t>
            </w:r>
            <w:r w:rsidR="00264E38">
              <w:rPr>
                <w:b/>
              </w:rPr>
              <w:fldChar w:fldCharType="end"/>
            </w:r>
          </w:p>
        </w:sdtContent>
      </w:sdt>
    </w:sdtContent>
  </w:sdt>
  <w:p w:rsidR="00AD38CA" w:rsidRPr="003F35A4" w:rsidRDefault="00AD38CA" w:rsidP="003F35A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6"/>
      <w:docPartObj>
        <w:docPartGallery w:val="Page Numbers (Bottom of Page)"/>
        <w:docPartUnique/>
      </w:docPartObj>
    </w:sdtPr>
    <w:sdtContent>
      <w:sdt>
        <w:sdtPr>
          <w:id w:val="168311095"/>
          <w:docPartObj>
            <w:docPartGallery w:val="Page Numbers (Top of Page)"/>
            <w:docPartUnique/>
          </w:docPartObj>
        </w:sdtPr>
        <w:sdtContent>
          <w:p w:rsidR="003F35A4" w:rsidRDefault="003F35A4">
            <w:pPr>
              <w:pStyle w:val="Pieddepage"/>
            </w:pPr>
            <w:r>
              <w:t xml:space="preserve">Page </w:t>
            </w:r>
            <w:r w:rsidR="00264E38">
              <w:rPr>
                <w:b/>
              </w:rPr>
              <w:fldChar w:fldCharType="begin"/>
            </w:r>
            <w:r>
              <w:rPr>
                <w:b/>
              </w:rPr>
              <w:instrText>PAGE</w:instrText>
            </w:r>
            <w:r w:rsidR="00264E38">
              <w:rPr>
                <w:b/>
              </w:rPr>
              <w:fldChar w:fldCharType="separate"/>
            </w:r>
            <w:r w:rsidR="0020792C">
              <w:rPr>
                <w:b/>
                <w:noProof/>
              </w:rPr>
              <w:t>1</w:t>
            </w:r>
            <w:r w:rsidR="00264E38">
              <w:rPr>
                <w:b/>
              </w:rPr>
              <w:fldChar w:fldCharType="end"/>
            </w:r>
            <w:r>
              <w:t xml:space="preserve"> sur </w:t>
            </w:r>
            <w:r w:rsidR="00264E38">
              <w:rPr>
                <w:b/>
              </w:rPr>
              <w:fldChar w:fldCharType="begin"/>
            </w:r>
            <w:r>
              <w:rPr>
                <w:b/>
              </w:rPr>
              <w:instrText>NUMPAGES</w:instrText>
            </w:r>
            <w:r w:rsidR="00264E38">
              <w:rPr>
                <w:b/>
              </w:rPr>
              <w:fldChar w:fldCharType="separate"/>
            </w:r>
            <w:r w:rsidR="0020792C">
              <w:rPr>
                <w:b/>
                <w:noProof/>
              </w:rPr>
              <w:t>3</w:t>
            </w:r>
            <w:r w:rsidR="00264E38">
              <w:rPr>
                <w:b/>
              </w:rPr>
              <w:fldChar w:fldCharType="end"/>
            </w:r>
          </w:p>
        </w:sdtContent>
      </w:sdt>
    </w:sdtContent>
  </w:sdt>
  <w:p w:rsidR="003F35A4" w:rsidRDefault="003F35A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00C" w:rsidRDefault="0021400C" w:rsidP="0053612B">
      <w:pPr>
        <w:spacing w:after="0" w:line="240" w:lineRule="auto"/>
      </w:pPr>
      <w:r>
        <w:separator/>
      </w:r>
    </w:p>
  </w:footnote>
  <w:footnote w:type="continuationSeparator" w:id="0">
    <w:p w:rsidR="0021400C" w:rsidRDefault="0021400C" w:rsidP="005361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3612B"/>
    <w:rsid w:val="00004B7F"/>
    <w:rsid w:val="000134A9"/>
    <w:rsid w:val="000508EF"/>
    <w:rsid w:val="00054D2B"/>
    <w:rsid w:val="00055B53"/>
    <w:rsid w:val="000612FC"/>
    <w:rsid w:val="00083F4A"/>
    <w:rsid w:val="00085769"/>
    <w:rsid w:val="0009732D"/>
    <w:rsid w:val="000A3345"/>
    <w:rsid w:val="000C6554"/>
    <w:rsid w:val="00103C42"/>
    <w:rsid w:val="00116AFA"/>
    <w:rsid w:val="00121498"/>
    <w:rsid w:val="00133B59"/>
    <w:rsid w:val="001424D6"/>
    <w:rsid w:val="001532D0"/>
    <w:rsid w:val="001718FD"/>
    <w:rsid w:val="00173970"/>
    <w:rsid w:val="001771F9"/>
    <w:rsid w:val="001A0697"/>
    <w:rsid w:val="001D4349"/>
    <w:rsid w:val="00202B26"/>
    <w:rsid w:val="0020792C"/>
    <w:rsid w:val="0021400C"/>
    <w:rsid w:val="00264E38"/>
    <w:rsid w:val="00297386"/>
    <w:rsid w:val="002A68A6"/>
    <w:rsid w:val="002B20A9"/>
    <w:rsid w:val="002B5C01"/>
    <w:rsid w:val="002E3ADC"/>
    <w:rsid w:val="002E4943"/>
    <w:rsid w:val="002F689C"/>
    <w:rsid w:val="00313FF5"/>
    <w:rsid w:val="003408B3"/>
    <w:rsid w:val="003A2310"/>
    <w:rsid w:val="003C08A0"/>
    <w:rsid w:val="003D1776"/>
    <w:rsid w:val="003F35A4"/>
    <w:rsid w:val="004B41C6"/>
    <w:rsid w:val="004B41F8"/>
    <w:rsid w:val="004D1235"/>
    <w:rsid w:val="004D5898"/>
    <w:rsid w:val="004E6CA6"/>
    <w:rsid w:val="004F13CF"/>
    <w:rsid w:val="005122FA"/>
    <w:rsid w:val="00531554"/>
    <w:rsid w:val="0053612B"/>
    <w:rsid w:val="00552688"/>
    <w:rsid w:val="00553A07"/>
    <w:rsid w:val="005579DE"/>
    <w:rsid w:val="005822C2"/>
    <w:rsid w:val="005A59BE"/>
    <w:rsid w:val="005A73FC"/>
    <w:rsid w:val="005F583D"/>
    <w:rsid w:val="00626E0F"/>
    <w:rsid w:val="00634187"/>
    <w:rsid w:val="00643D11"/>
    <w:rsid w:val="0067731A"/>
    <w:rsid w:val="00680041"/>
    <w:rsid w:val="006A2305"/>
    <w:rsid w:val="006B1682"/>
    <w:rsid w:val="006C2AF7"/>
    <w:rsid w:val="006D10C8"/>
    <w:rsid w:val="006E390A"/>
    <w:rsid w:val="007110B0"/>
    <w:rsid w:val="007275B1"/>
    <w:rsid w:val="0077193A"/>
    <w:rsid w:val="0077285B"/>
    <w:rsid w:val="00772C44"/>
    <w:rsid w:val="007A7764"/>
    <w:rsid w:val="007C35A8"/>
    <w:rsid w:val="00807CC3"/>
    <w:rsid w:val="00826640"/>
    <w:rsid w:val="00837873"/>
    <w:rsid w:val="0084040C"/>
    <w:rsid w:val="00857478"/>
    <w:rsid w:val="00860F2B"/>
    <w:rsid w:val="0086526C"/>
    <w:rsid w:val="00875770"/>
    <w:rsid w:val="0088316E"/>
    <w:rsid w:val="0088688B"/>
    <w:rsid w:val="00893F38"/>
    <w:rsid w:val="008C01A6"/>
    <w:rsid w:val="008E3AA6"/>
    <w:rsid w:val="008E5053"/>
    <w:rsid w:val="008F477F"/>
    <w:rsid w:val="008F72C8"/>
    <w:rsid w:val="0092475D"/>
    <w:rsid w:val="009616A4"/>
    <w:rsid w:val="00965579"/>
    <w:rsid w:val="00977ADB"/>
    <w:rsid w:val="009D1A0F"/>
    <w:rsid w:val="009E0FEA"/>
    <w:rsid w:val="00A01168"/>
    <w:rsid w:val="00A15501"/>
    <w:rsid w:val="00A47132"/>
    <w:rsid w:val="00A61AC9"/>
    <w:rsid w:val="00A76AD3"/>
    <w:rsid w:val="00A92DB0"/>
    <w:rsid w:val="00AB4BAE"/>
    <w:rsid w:val="00AC1B16"/>
    <w:rsid w:val="00AD38CA"/>
    <w:rsid w:val="00AD7B4D"/>
    <w:rsid w:val="00AE4909"/>
    <w:rsid w:val="00AF5BC9"/>
    <w:rsid w:val="00B01E20"/>
    <w:rsid w:val="00B13C1A"/>
    <w:rsid w:val="00B2253C"/>
    <w:rsid w:val="00B2660B"/>
    <w:rsid w:val="00B850C9"/>
    <w:rsid w:val="00B92318"/>
    <w:rsid w:val="00BE0267"/>
    <w:rsid w:val="00C155FF"/>
    <w:rsid w:val="00C17A52"/>
    <w:rsid w:val="00C33076"/>
    <w:rsid w:val="00C33CA1"/>
    <w:rsid w:val="00C43584"/>
    <w:rsid w:val="00C44650"/>
    <w:rsid w:val="00C4525A"/>
    <w:rsid w:val="00C4626F"/>
    <w:rsid w:val="00C67037"/>
    <w:rsid w:val="00C8311A"/>
    <w:rsid w:val="00CA5A3D"/>
    <w:rsid w:val="00CA5D1C"/>
    <w:rsid w:val="00CB5AF5"/>
    <w:rsid w:val="00CB6093"/>
    <w:rsid w:val="00CC0053"/>
    <w:rsid w:val="00CF14D4"/>
    <w:rsid w:val="00CF7F28"/>
    <w:rsid w:val="00D056ED"/>
    <w:rsid w:val="00D15825"/>
    <w:rsid w:val="00D545E4"/>
    <w:rsid w:val="00D760A4"/>
    <w:rsid w:val="00E32F53"/>
    <w:rsid w:val="00E51C64"/>
    <w:rsid w:val="00E5600F"/>
    <w:rsid w:val="00E63874"/>
    <w:rsid w:val="00E95B7B"/>
    <w:rsid w:val="00EA0C7A"/>
    <w:rsid w:val="00EA5397"/>
    <w:rsid w:val="00EE1F69"/>
    <w:rsid w:val="00F03BC8"/>
    <w:rsid w:val="00F06AF1"/>
    <w:rsid w:val="00F074C8"/>
    <w:rsid w:val="00F075B2"/>
    <w:rsid w:val="00F13990"/>
    <w:rsid w:val="00F27EBD"/>
    <w:rsid w:val="00F935FC"/>
    <w:rsid w:val="00F95CD6"/>
    <w:rsid w:val="00FA1F14"/>
    <w:rsid w:val="00FA29A9"/>
    <w:rsid w:val="00FA2E0B"/>
    <w:rsid w:val="00FA75C8"/>
    <w:rsid w:val="00FE71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styleId="NormalWeb">
    <w:name w:val="Normal (Web)"/>
    <w:basedOn w:val="Normal"/>
    <w:uiPriority w:val="99"/>
    <w:semiHidden/>
    <w:unhideWhenUsed/>
    <w:rsid w:val="005A59BE"/>
    <w:pPr>
      <w:spacing w:before="100" w:beforeAutospacing="1" w:after="119" w:line="240" w:lineRule="auto"/>
      <w:ind w:left="0"/>
    </w:pPr>
    <w:rPr>
      <w:rFonts w:ascii="Times New Roman" w:eastAsia="Times New Roman" w:hAnsi="Times New Roman"/>
    </w:rPr>
  </w:style>
  <w:style w:type="character" w:styleId="Lienhypertexte">
    <w:name w:val="Hyperlink"/>
    <w:basedOn w:val="Policepardfaut"/>
    <w:uiPriority w:val="99"/>
    <w:semiHidden/>
    <w:unhideWhenUsed/>
    <w:rsid w:val="005A59BE"/>
    <w:rPr>
      <w:color w:val="0000FF"/>
      <w:u w:val="single"/>
    </w:rPr>
  </w:style>
</w:styles>
</file>

<file path=word/webSettings.xml><?xml version="1.0" encoding="utf-8"?>
<w:webSettings xmlns:r="http://schemas.openxmlformats.org/officeDocument/2006/relationships" xmlns:w="http://schemas.openxmlformats.org/wordprocessingml/2006/main">
  <w:divs>
    <w:div w:id="2114548554">
      <w:bodyDiv w:val="1"/>
      <w:marLeft w:val="0"/>
      <w:marRight w:val="0"/>
      <w:marTop w:val="0"/>
      <w:marBottom w:val="0"/>
      <w:divBdr>
        <w:top w:val="none" w:sz="0" w:space="0" w:color="auto"/>
        <w:left w:val="none" w:sz="0" w:space="0" w:color="auto"/>
        <w:bottom w:val="none" w:sz="0" w:space="0" w:color="auto"/>
        <w:right w:val="none" w:sz="0" w:space="0" w:color="auto"/>
      </w:divBdr>
    </w:div>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815</Words>
  <Characters>4485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2023-02-01T08:50:00Z</dcterms:created>
  <dcterms:modified xsi:type="dcterms:W3CDTF">2023-02-01T09:22:00Z</dcterms:modified>
</cp:coreProperties>
</file>