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1"/>
        <w:numPr>
          <w:ilvl w:val="0"/>
          <w:numId w:val="1"/>
        </w:numPr>
        <w:spacing w:before="170" w:after="170"/>
        <w:jc w:val="center"/>
        <w:rPr/>
      </w:pPr>
      <w:r>
        <w:rPr/>
        <w:t xml:space="preserve">Étude d’une centrale hydroélectrique - </w:t>
      </w:r>
      <w:r>
        <w:rPr/>
        <w:t>Correction</w:t>
      </w:r>
    </w:p>
    <w:p>
      <w:pPr>
        <w:pStyle w:val="Normal"/>
        <w:jc w:val="both"/>
        <w:rPr>
          <w:b/>
          <w:b/>
          <w:bCs/>
        </w:rPr>
      </w:pPr>
      <w:r>
        <w:rPr>
          <w:b/>
          <w:bCs/>
        </w:rPr>
        <w:t>1.1. Sachant que la profondeur de l’eau au niveau du barrage est de AB = z</w:t>
      </w:r>
      <w:r>
        <w:rPr>
          <w:b/>
          <w:bCs/>
          <w:vertAlign w:val="subscript"/>
        </w:rPr>
        <w:t>B</w:t>
      </w:r>
      <w:r>
        <w:rPr>
          <w:b/>
          <w:bCs/>
        </w:rPr>
        <w:t xml:space="preserve"> - z</w:t>
      </w:r>
      <w:r>
        <w:rPr>
          <w:b/>
          <w:bCs/>
          <w:vertAlign w:val="subscript"/>
        </w:rPr>
        <w:t>A</w:t>
      </w:r>
      <w:r>
        <w:rPr>
          <w:b/>
          <w:bCs/>
        </w:rPr>
        <w:t xml:space="preserve"> = 12,4 m, montrer que la pression à l’altitude A, P</w:t>
      </w:r>
      <w:r>
        <w:rPr>
          <w:b/>
          <w:bCs/>
          <w:vertAlign w:val="subscript"/>
        </w:rPr>
        <w:t>A</w:t>
      </w:r>
      <w:r>
        <w:rPr>
          <w:b/>
          <w:bCs/>
        </w:rPr>
        <w:t>, est égale à 2,2×10</w:t>
      </w:r>
      <w:r>
        <w:rPr>
          <w:b/>
          <w:bCs/>
          <w:vertAlign w:val="superscript"/>
        </w:rPr>
        <w:t>5</w:t>
      </w:r>
      <w:r>
        <w:rPr>
          <w:b/>
          <w:bCs/>
        </w:rPr>
        <w:t xml:space="preserve"> Pa.</w:t>
      </w:r>
    </w:p>
    <w:p>
      <w:pPr>
        <w:pStyle w:val="Normal"/>
        <w:rPr/>
      </w:pPr>
      <w:r>
        <w:rPr/>
      </w:r>
    </w:p>
    <w:p>
      <w:pPr>
        <w:pStyle w:val="Normal"/>
        <w:rPr/>
      </w:pPr>
      <w:r>
        <w:rPr/>
        <w:t>D’après les données, la loi fondamentale de la statique des fluides nous indique que</w:t>
        <w:br/>
      </w:r>
      <w:r>
        <w:rPr/>
      </w:r>
      <m:oMath xmlns:m="http://schemas.openxmlformats.org/officeDocument/2006/math">
        <m:sSub>
          <m:e>
            <m:r>
              <w:rPr>
                <w:rFonts w:ascii="Cambria Math" w:hAnsi="Cambria Math"/>
              </w:rPr>
              <m:t xml:space="preserve">P</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B</m:t>
            </m:r>
          </m:sub>
        </m:sSub>
        <m:r>
          <w:rPr>
            <w:rFonts w:ascii="Cambria Math" w:hAnsi="Cambria Math"/>
          </w:rPr>
          <m:t xml:space="preserve">=</m:t>
        </m:r>
        <m:r>
          <w:rPr>
            <w:rFonts w:ascii="Cambria Math" w:hAnsi="Cambria Math"/>
          </w:rPr>
          <m:t xml:space="preserve">ρ</m:t>
        </m:r>
        <m:r>
          <w:rPr>
            <w:rFonts w:ascii="Cambria Math" w:hAnsi="Cambria Math"/>
          </w:rPr>
          <m:t xml:space="preserve">⋅</m:t>
        </m:r>
        <m:r>
          <w:rPr>
            <w:rFonts w:ascii="Cambria Math" w:hAnsi="Cambria Math"/>
          </w:rPr>
          <m:t xml:space="preserve">g</m:t>
        </m:r>
        <m:r>
          <w:rPr>
            <w:rFonts w:ascii="Cambria Math" w:hAnsi="Cambria Math"/>
          </w:rPr>
          <m:t xml:space="preserve">⋅</m:t>
        </m:r>
        <m:d>
          <m:dPr>
            <m:begChr m:val="("/>
            <m:endChr m:val=")"/>
          </m:dPr>
          <m:e>
            <m:sSub>
              <m:e>
                <m:r>
                  <w:rPr>
                    <w:rFonts w:ascii="Cambria Math" w:hAnsi="Cambria Math"/>
                  </w:rPr>
                  <m:t xml:space="preserve">z</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A</m:t>
                </m:r>
              </m:sub>
            </m:sSub>
          </m:e>
        </m:d>
      </m:oMath>
      <w:r>
        <w:rPr/>
        <w:t xml:space="preserve"> </w:t>
        <w:tab/>
        <w:t xml:space="preserve">⇒ </w:t>
      </w:r>
      <w:r>
        <w:rPr/>
      </w:r>
      <m:oMath xmlns:m="http://schemas.openxmlformats.org/officeDocument/2006/math">
        <m:sSub>
          <m:e>
            <m:r>
              <w:rPr>
                <w:rFonts w:ascii="Cambria Math" w:hAnsi="Cambria Math"/>
              </w:rPr>
              <m:t xml:space="preserve">P</m:t>
            </m:r>
          </m:e>
          <m:sub>
            <m:r>
              <w:rPr>
                <w:rFonts w:ascii="Cambria Math" w:hAnsi="Cambria Math"/>
              </w:rPr>
              <m:t xml:space="preserve">A</m:t>
            </m:r>
          </m:sub>
        </m:sSub>
        <m:r>
          <w:rPr>
            <w:rFonts w:ascii="Cambria Math" w:hAnsi="Cambria Math"/>
          </w:rPr>
          <m:t xml:space="preserve">=</m:t>
        </m:r>
        <m:r>
          <w:rPr>
            <w:rFonts w:ascii="Cambria Math" w:hAnsi="Cambria Math"/>
          </w:rPr>
          <m:t xml:space="preserve">ρ</m:t>
        </m:r>
        <m:r>
          <w:rPr>
            <w:rFonts w:ascii="Cambria Math" w:hAnsi="Cambria Math"/>
          </w:rPr>
          <m:t xml:space="preserve">⋅</m:t>
        </m:r>
        <m:r>
          <w:rPr>
            <w:rFonts w:ascii="Cambria Math" w:hAnsi="Cambria Math"/>
          </w:rPr>
          <m:t xml:space="preserve">g</m:t>
        </m:r>
        <m:r>
          <w:rPr>
            <w:rFonts w:ascii="Cambria Math" w:hAnsi="Cambria Math"/>
          </w:rPr>
          <m:t xml:space="preserve">⋅</m:t>
        </m:r>
        <m:d>
          <m:dPr>
            <m:begChr m:val="("/>
            <m:endChr m:val=")"/>
          </m:dPr>
          <m:e>
            <m:sSub>
              <m:e>
                <m:r>
                  <w:rPr>
                    <w:rFonts w:ascii="Cambria Math" w:hAnsi="Cambria Math"/>
                  </w:rPr>
                  <m:t xml:space="preserve">z</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A</m:t>
                </m:r>
              </m:sub>
            </m:sSub>
          </m:e>
        </m:d>
        <m:r>
          <w:rPr>
            <w:rFonts w:ascii="Cambria Math" w:hAnsi="Cambria Math"/>
          </w:rPr>
          <m:t xml:space="preserve">+</m:t>
        </m:r>
        <m:sSub>
          <m:e>
            <m:r>
              <w:rPr>
                <w:rFonts w:ascii="Cambria Math" w:hAnsi="Cambria Math"/>
              </w:rPr>
              <m:t xml:space="preserve">P</m:t>
            </m:r>
          </m:e>
          <m:sub>
            <m:r>
              <w:rPr>
                <w:rFonts w:ascii="Cambria Math" w:hAnsi="Cambria Math"/>
              </w:rPr>
              <m:t xml:space="preserve">B</m:t>
            </m:r>
          </m:sub>
        </m:sSub>
      </m:oMath>
    </w:p>
    <w:p>
      <w:pPr>
        <w:pStyle w:val="Normal"/>
        <w:rPr>
          <w:b/>
          <w:b/>
          <w:bCs/>
        </w:rPr>
      </w:pPr>
      <w:r>
        <w:rPr/>
        <w:tab/>
        <w:tab/>
        <w:tab/>
        <w:tab/>
      </w:r>
      <w:r>
        <w:rPr/>
      </w:r>
      <m:oMath xmlns:m="http://schemas.openxmlformats.org/officeDocument/2006/math">
        <m:sSub>
          <m:e>
            <m:r>
              <w:rPr>
                <w:rFonts w:ascii="Cambria Math" w:hAnsi="Cambria Math"/>
              </w:rPr>
              <m:t xml:space="preserve">P</m:t>
            </m:r>
          </m:e>
          <m:sub>
            <m:r>
              <w:rPr>
                <w:rFonts w:ascii="Cambria Math" w:hAnsi="Cambria Math"/>
              </w:rPr>
              <m:t xml:space="preserve">A</m:t>
            </m:r>
          </m:sub>
        </m:sSub>
        <m:r>
          <w:rPr>
            <w:rFonts w:ascii="Cambria Math" w:hAnsi="Cambria Math"/>
          </w:rPr>
          <m:t xml:space="preserve">=</m:t>
        </m:r>
        <m:r>
          <w:rPr>
            <w:rFonts w:ascii="Cambria Math" w:hAnsi="Cambria Math"/>
          </w:rPr>
          <m:t xml:space="preserve">1,00</m:t>
        </m:r>
        <m:r>
          <w:rPr>
            <w:rFonts w:ascii="Cambria Math" w:hAnsi="Cambria Math"/>
          </w:rPr>
          <m:t xml:space="preserve">⋅</m:t>
        </m:r>
        <m:sSup>
          <m:e>
            <m:r>
              <w:rPr>
                <w:rFonts w:ascii="Cambria Math" w:hAnsi="Cambria Math"/>
              </w:rPr>
              <m:t xml:space="preserve">10</m:t>
            </m:r>
          </m:e>
          <m:sup>
            <m:r>
              <w:rPr>
                <w:rFonts w:ascii="Cambria Math" w:hAnsi="Cambria Math"/>
              </w:rPr>
              <m:t xml:space="preserve">3</m:t>
            </m:r>
          </m:sup>
        </m:sSup>
        <m:r>
          <w:rPr>
            <w:rFonts w:ascii="Cambria Math" w:hAnsi="Cambria Math"/>
          </w:rPr>
          <m:t xml:space="preserve">×</m:t>
        </m:r>
        <m:r>
          <w:rPr>
            <w:rFonts w:ascii="Cambria Math" w:hAnsi="Cambria Math"/>
          </w:rPr>
          <m:t xml:space="preserve">9,81</m:t>
        </m:r>
        <m:r>
          <w:rPr>
            <w:rFonts w:ascii="Cambria Math" w:hAnsi="Cambria Math"/>
          </w:rPr>
          <m:t xml:space="preserve">×</m:t>
        </m:r>
        <m:r>
          <w:rPr>
            <w:rFonts w:ascii="Cambria Math" w:hAnsi="Cambria Math"/>
          </w:rPr>
          <m:t xml:space="preserve">12,4</m:t>
        </m:r>
        <m:r>
          <w:rPr>
            <w:rFonts w:ascii="Cambria Math" w:hAnsi="Cambria Math"/>
          </w:rPr>
          <m:t xml:space="preserve">+</m:t>
        </m:r>
        <m:r>
          <w:rPr>
            <w:rFonts w:ascii="Cambria Math" w:hAnsi="Cambria Math"/>
          </w:rPr>
          <m:t xml:space="preserve">1,01</m:t>
        </m:r>
        <m:r>
          <w:rPr>
            <w:rFonts w:ascii="Cambria Math" w:hAnsi="Cambria Math"/>
          </w:rPr>
          <m:t xml:space="preserve">⋅</m:t>
        </m:r>
        <m:sSup>
          <m:e>
            <m:r>
              <w:rPr>
                <w:rFonts w:ascii="Cambria Math" w:hAnsi="Cambria Math"/>
              </w:rPr>
              <m:t xml:space="preserve">10</m:t>
            </m:r>
          </m:e>
          <m:sup>
            <m:r>
              <w:rPr>
                <w:rFonts w:ascii="Cambria Math" w:hAnsi="Cambria Math"/>
              </w:rPr>
              <m:t xml:space="preserve">5</m:t>
            </m:r>
          </m:sup>
        </m:sSup>
        <m:r>
          <w:rPr>
            <w:rFonts w:ascii="Cambria Math" w:hAnsi="Cambria Math"/>
          </w:rPr>
          <m:t xml:space="preserve">=</m:t>
        </m:r>
        <m:r>
          <w:rPr>
            <w:rFonts w:ascii="Cambria Math" w:hAnsi="Cambria Math"/>
          </w:rPr>
          <m:t xml:space="preserve">2,2</m:t>
        </m:r>
        <m:r>
          <w:rPr>
            <w:rFonts w:ascii="Cambria Math" w:hAnsi="Cambria Math"/>
          </w:rPr>
          <m:t xml:space="preserve">⋅</m:t>
        </m:r>
        <m:sSup>
          <m:e>
            <m:r>
              <w:rPr>
                <w:rFonts w:ascii="Cambria Math" w:hAnsi="Cambria Math"/>
              </w:rPr>
              <m:t xml:space="preserve">10</m:t>
            </m:r>
          </m:e>
          <m:sup>
            <m:r>
              <w:rPr>
                <w:rFonts w:ascii="Cambria Math" w:hAnsi="Cambria Math"/>
              </w:rPr>
              <m:t xml:space="preserve">5</m:t>
            </m:r>
          </m:sup>
        </m:sSup>
        <m:r>
          <w:rPr>
            <w:rFonts w:ascii="Cambria Math" w:hAnsi="Cambria Math"/>
          </w:rPr>
          <m:t xml:space="preserve">P</m:t>
        </m:r>
        <m:r>
          <w:rPr>
            <w:rFonts w:ascii="Cambria Math" w:hAnsi="Cambria Math"/>
          </w:rPr>
          <m:t xml:space="preserve">a</m:t>
        </m:r>
      </m:oMath>
    </w:p>
    <w:p>
      <w:pPr>
        <w:pStyle w:val="Normal"/>
        <w:rPr/>
      </w:pPr>
      <w:r>
        <w:rPr/>
      </w:r>
    </w:p>
    <w:p>
      <w:pPr>
        <w:pStyle w:val="Normal"/>
        <w:rPr>
          <w:b/>
          <w:b/>
          <w:bCs/>
        </w:rPr>
      </w:pPr>
      <w:r>
        <w:rPr>
          <w:b/>
          <w:bCs/>
        </w:rPr>
        <w:t>1.2. La pression moyenne exercée sur l’ensemble du barrage peut être assimilée à la pression à mi-hauteur (point G du schéma n°1). Calculer la valeur de la pression moyenne P</w:t>
      </w:r>
      <w:r>
        <w:rPr>
          <w:b/>
          <w:bCs/>
          <w:vertAlign w:val="subscript"/>
        </w:rPr>
        <w:t>moyenne</w:t>
      </w:r>
      <w:r>
        <w:rPr>
          <w:b/>
          <w:bCs/>
        </w:rPr>
        <w:t>.</w:t>
      </w:r>
    </w:p>
    <w:p>
      <w:pPr>
        <w:pStyle w:val="Normal"/>
        <w:rPr/>
      </w:pPr>
      <w:r>
        <w:rPr/>
      </w:r>
    </w:p>
    <w:p>
      <w:pPr>
        <w:pStyle w:val="Normal"/>
        <w:rPr/>
      </w:pPr>
      <w:r>
        <w:rPr/>
        <w:t xml:space="preserve">Si la profondeur totale du barrage est de 12,4m, cela signifie que le point G se trouve à une profondeur </w:t>
        <w:br/>
        <w:t xml:space="preserve">de </w:t>
      </w:r>
      <w:r>
        <w:rPr/>
      </w:r>
      <m:oMath xmlns:m="http://schemas.openxmlformats.org/officeDocument/2006/math">
        <m:f>
          <m:num>
            <m:r>
              <w:rPr>
                <w:rFonts w:ascii="Cambria Math" w:hAnsi="Cambria Math"/>
              </w:rPr>
              <m:t xml:space="preserve">12,4</m:t>
            </m:r>
          </m:num>
          <m:den>
            <m:r>
              <w:rPr>
                <w:rFonts w:ascii="Cambria Math" w:hAnsi="Cambria Math"/>
              </w:rPr>
              <m:t xml:space="preserve">2</m:t>
            </m:r>
          </m:den>
        </m:f>
        <m:r>
          <w:rPr>
            <w:rFonts w:ascii="Cambria Math" w:hAnsi="Cambria Math"/>
          </w:rPr>
          <m:t xml:space="preserve">=</m:t>
        </m:r>
        <m:r>
          <w:rPr>
            <w:rFonts w:ascii="Cambria Math" w:hAnsi="Cambria Math"/>
          </w:rPr>
          <m:t xml:space="preserve">6,2</m:t>
        </m:r>
        <m:r>
          <w:rPr>
            <w:rFonts w:ascii="Cambria Math" w:hAnsi="Cambria Math"/>
          </w:rPr>
          <m:t xml:space="preserve">m</m:t>
        </m:r>
      </m:oMath>
      <w:r>
        <w:rPr/>
        <w:t>. La pression moyenne s’exerçant sur le barrage vaut donc :</w:t>
      </w:r>
    </w:p>
    <w:p>
      <w:pPr>
        <w:pStyle w:val="Normal"/>
        <w:jc w:val="left"/>
        <w:rPr/>
      </w:pPr>
      <w:r>
        <w:rPr/>
      </w:r>
      <m:oMathPara xmlns:m="http://schemas.openxmlformats.org/officeDocument/2006/math">
        <m:oMathParaPr>
          <m:jc m:val="left"/>
        </m:oMathParaPr>
        <m:oMath>
          <m:sSub>
            <m:e>
              <m:r>
                <w:rPr>
                  <w:rFonts w:ascii="Cambria Math" w:hAnsi="Cambria Math"/>
                </w:rPr>
                <m:t xml:space="preserve">P</m:t>
              </m:r>
            </m:e>
            <m:sub>
              <m:r>
                <w:rPr>
                  <w:rFonts w:ascii="Cambria Math" w:hAnsi="Cambria Math"/>
                </w:rPr>
                <m:t xml:space="preserve">moyenne</m:t>
              </m:r>
            </m:sub>
          </m:sSub>
          <m:r>
            <w:rPr>
              <w:rFonts w:ascii="Cambria Math" w:hAnsi="Cambria Math"/>
            </w:rPr>
            <m:t xml:space="preserve">=</m:t>
          </m:r>
          <m:r>
            <w:rPr>
              <w:rFonts w:ascii="Cambria Math" w:hAnsi="Cambria Math"/>
            </w:rPr>
            <m:t xml:space="preserve">ρ</m:t>
          </m:r>
          <m:r>
            <w:rPr>
              <w:rFonts w:ascii="Cambria Math" w:hAnsi="Cambria Math"/>
            </w:rPr>
            <m:t xml:space="preserve">⋅</m:t>
          </m:r>
          <m:r>
            <w:rPr>
              <w:rFonts w:ascii="Cambria Math" w:hAnsi="Cambria Math"/>
            </w:rPr>
            <m:t xml:space="preserve">g</m:t>
          </m:r>
          <m:r>
            <w:rPr>
              <w:rFonts w:ascii="Cambria Math" w:hAnsi="Cambria Math"/>
            </w:rPr>
            <m:t xml:space="preserve">⋅</m:t>
          </m:r>
          <m:d>
            <m:dPr>
              <m:begChr m:val="("/>
              <m:endChr m:val=")"/>
            </m:dPr>
            <m:e>
              <m:sSub>
                <m:e>
                  <m:r>
                    <w:rPr>
                      <w:rFonts w:ascii="Cambria Math" w:hAnsi="Cambria Math"/>
                    </w:rPr>
                    <m:t xml:space="preserve">z</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G</m:t>
                  </m:r>
                </m:sub>
              </m:sSub>
            </m:e>
          </m:d>
          <m:r>
            <w:rPr>
              <w:rFonts w:ascii="Cambria Math" w:hAnsi="Cambria Math"/>
            </w:rPr>
            <m:t xml:space="preserve">+</m:t>
          </m:r>
          <m:sSub>
            <m:e>
              <m:r>
                <w:rPr>
                  <w:rFonts w:ascii="Cambria Math" w:hAnsi="Cambria Math"/>
                </w:rPr>
                <m:t xml:space="preserve">P</m:t>
              </m:r>
            </m:e>
            <m:sub>
              <m:r>
                <w:rPr>
                  <w:rFonts w:ascii="Cambria Math" w:hAnsi="Cambria Math"/>
                </w:rPr>
                <m:t xml:space="preserve">B</m:t>
              </m:r>
            </m:sub>
          </m:sSub>
        </m:oMath>
      </m:oMathPara>
    </w:p>
    <w:p>
      <w:pPr>
        <w:pStyle w:val="Normal"/>
        <w:jc w:val="left"/>
        <w:rPr/>
      </w:pPr>
      <w:r>
        <w:rPr/>
      </w:r>
      <m:oMathPara xmlns:m="http://schemas.openxmlformats.org/officeDocument/2006/math">
        <m:oMathParaPr>
          <m:jc m:val="left"/>
        </m:oMathParaPr>
        <m:oMath>
          <m:sSub>
            <m:e>
              <m:r>
                <w:rPr>
                  <w:rFonts w:ascii="Cambria Math" w:hAnsi="Cambria Math"/>
                </w:rPr>
                <m:t xml:space="preserve">P</m:t>
              </m:r>
            </m:e>
            <m:sub>
              <m:r>
                <w:rPr>
                  <w:rFonts w:ascii="Cambria Math" w:hAnsi="Cambria Math"/>
                </w:rPr>
                <m:t xml:space="preserve">moyenne</m:t>
              </m:r>
            </m:sub>
          </m:sSub>
          <m:r>
            <w:rPr>
              <w:rFonts w:ascii="Cambria Math" w:hAnsi="Cambria Math"/>
            </w:rPr>
            <m:t xml:space="preserve">=</m:t>
          </m:r>
          <m:r>
            <w:rPr>
              <w:rFonts w:ascii="Cambria Math" w:hAnsi="Cambria Math"/>
            </w:rPr>
            <m:t xml:space="preserve">1,00</m:t>
          </m:r>
          <m:r>
            <w:rPr>
              <w:rFonts w:ascii="Cambria Math" w:hAnsi="Cambria Math"/>
            </w:rPr>
            <m:t xml:space="preserve">⋅</m:t>
          </m:r>
          <m:sSup>
            <m:e>
              <m:r>
                <w:rPr>
                  <w:rFonts w:ascii="Cambria Math" w:hAnsi="Cambria Math"/>
                </w:rPr>
                <m:t xml:space="preserve">10</m:t>
              </m:r>
            </m:e>
            <m:sup>
              <m:r>
                <w:rPr>
                  <w:rFonts w:ascii="Cambria Math" w:hAnsi="Cambria Math"/>
                </w:rPr>
                <m:t xml:space="preserve">3</m:t>
              </m:r>
            </m:sup>
          </m:sSup>
          <m:r>
            <w:rPr>
              <w:rFonts w:ascii="Cambria Math" w:hAnsi="Cambria Math"/>
            </w:rPr>
            <m:t xml:space="preserve">×</m:t>
          </m:r>
          <m:r>
            <w:rPr>
              <w:rFonts w:ascii="Cambria Math" w:hAnsi="Cambria Math"/>
            </w:rPr>
            <m:t xml:space="preserve">9,81</m:t>
          </m:r>
          <m:r>
            <w:rPr>
              <w:rFonts w:ascii="Cambria Math" w:hAnsi="Cambria Math"/>
            </w:rPr>
            <m:t xml:space="preserve">×</m:t>
          </m:r>
          <m:r>
            <w:rPr>
              <w:rFonts w:ascii="Cambria Math" w:hAnsi="Cambria Math"/>
            </w:rPr>
            <m:t xml:space="preserve">6,2</m:t>
          </m:r>
          <m:r>
            <w:rPr>
              <w:rFonts w:ascii="Cambria Math" w:hAnsi="Cambria Math"/>
            </w:rPr>
            <m:t xml:space="preserve">+</m:t>
          </m:r>
          <m:r>
            <w:rPr>
              <w:rFonts w:ascii="Cambria Math" w:hAnsi="Cambria Math"/>
            </w:rPr>
            <m:t xml:space="preserve">1,01</m:t>
          </m:r>
          <m:r>
            <w:rPr>
              <w:rFonts w:ascii="Cambria Math" w:hAnsi="Cambria Math"/>
            </w:rPr>
            <m:t xml:space="preserve">⋅</m:t>
          </m:r>
          <m:sSup>
            <m:e>
              <m:r>
                <w:rPr>
                  <w:rFonts w:ascii="Cambria Math" w:hAnsi="Cambria Math"/>
                </w:rPr>
                <m:t xml:space="preserve">10</m:t>
              </m:r>
            </m:e>
            <m:sup>
              <m:r>
                <w:rPr>
                  <w:rFonts w:ascii="Cambria Math" w:hAnsi="Cambria Math"/>
                </w:rPr>
                <m:t xml:space="preserve">5</m:t>
              </m:r>
            </m:sup>
          </m:sSup>
          <m:r>
            <w:rPr>
              <w:rFonts w:ascii="Cambria Math" w:hAnsi="Cambria Math"/>
            </w:rPr>
            <m:t xml:space="preserve">=</m:t>
          </m:r>
          <m:r>
            <w:rPr>
              <w:rFonts w:ascii="Cambria Math" w:hAnsi="Cambria Math"/>
            </w:rPr>
            <m:t xml:space="preserve">1,6</m:t>
          </m:r>
          <m:r>
            <w:rPr>
              <w:rFonts w:ascii="Cambria Math" w:hAnsi="Cambria Math"/>
            </w:rPr>
            <m:t xml:space="preserve">⋅</m:t>
          </m:r>
          <m:sSup>
            <m:e>
              <m:r>
                <w:rPr>
                  <w:rFonts w:ascii="Cambria Math" w:hAnsi="Cambria Math"/>
                </w:rPr>
                <m:t xml:space="preserve">10</m:t>
              </m:r>
            </m:e>
            <m:sup>
              <m:r>
                <w:rPr>
                  <w:rFonts w:ascii="Cambria Math" w:hAnsi="Cambria Math"/>
                </w:rPr>
                <m:t xml:space="preserve">5</m:t>
              </m:r>
            </m:sup>
          </m:sSup>
          <m:r>
            <w:rPr>
              <w:rFonts w:ascii="Cambria Math" w:hAnsi="Cambria Math"/>
            </w:rPr>
            <m:t xml:space="preserve">Pa</m:t>
          </m:r>
        </m:oMath>
      </m:oMathPara>
    </w:p>
    <w:p>
      <w:pPr>
        <w:pStyle w:val="Normal"/>
        <w:rPr>
          <w:b/>
          <w:b/>
          <w:bCs/>
        </w:rPr>
      </w:pPr>
      <w:r>
        <w:rPr>
          <w:b/>
          <w:bCs/>
        </w:rPr>
        <w:t>1.3. En déduire la valeur de la force exercée par l’eau sur la totalité du barrage de forme rectangulaire de surface S dont la largeur moyenne vaut ℓ = 70 m.</w:t>
      </w:r>
    </w:p>
    <w:p>
      <w:pPr>
        <w:pStyle w:val="Normal"/>
        <w:rPr/>
      </w:pPr>
      <w:r>
        <w:rPr/>
      </w:r>
    </w:p>
    <w:p>
      <w:pPr>
        <w:pStyle w:val="Normal"/>
        <w:rPr/>
      </w:pPr>
      <w:r>
        <w:rPr/>
        <w:t xml:space="preserve">La force pressante exercée par un fluide à la pression P sur une surface S vaut </w:t>
      </w:r>
      <w:r>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AB</m:t>
        </m:r>
        <m:r>
          <w:rPr>
            <w:rFonts w:ascii="Cambria Math" w:hAnsi="Cambria Math"/>
          </w:rPr>
          <m:t xml:space="preserve">⋅</m:t>
        </m:r>
        <m:r>
          <w:rPr>
            <w:rFonts w:ascii="Cambria Math" w:hAnsi="Cambria Math"/>
          </w:rPr>
          <m:t xml:space="preserve">l</m:t>
        </m:r>
      </m:oMath>
    </w:p>
    <w:p>
      <w:pPr>
        <w:pStyle w:val="Normal"/>
        <w:rPr>
          <w:b/>
          <w:b/>
          <w:bCs/>
        </w:rPr>
      </w:pPr>
      <w:r>
        <w:rPr/>
        <w:tab/>
        <w:tab/>
        <w:tab/>
        <w:tab/>
        <w:tab/>
        <w:tab/>
        <w:tab/>
        <w:tab/>
        <w:tab/>
        <w:t xml:space="preserve">       </w:t>
      </w:r>
      <w:r>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1,6</m:t>
        </m:r>
        <m:r>
          <w:rPr>
            <w:rFonts w:ascii="Cambria Math" w:hAnsi="Cambria Math"/>
          </w:rPr>
          <m:t xml:space="preserve">⋅</m:t>
        </m:r>
        <m:r>
          <w:rPr>
            <w:rFonts w:ascii="Cambria Math" w:hAnsi="Cambria Math"/>
          </w:rPr>
          <m:t xml:space="preserve">10⁵</m:t>
        </m:r>
        <m:r>
          <w:rPr>
            <w:rFonts w:ascii="Cambria Math" w:hAnsi="Cambria Math"/>
          </w:rPr>
          <m:t xml:space="preserve">×</m:t>
        </m:r>
        <m:r>
          <w:rPr>
            <w:rFonts w:ascii="Cambria Math" w:hAnsi="Cambria Math"/>
          </w:rPr>
          <m:t xml:space="preserve">12,4</m:t>
        </m:r>
        <m:r>
          <w:rPr>
            <w:rFonts w:ascii="Cambria Math" w:hAnsi="Cambria Math"/>
          </w:rPr>
          <m:t xml:space="preserve">×</m:t>
        </m:r>
        <m:r>
          <w:rPr>
            <w:rFonts w:ascii="Cambria Math" w:hAnsi="Cambria Math"/>
          </w:rPr>
          <m:t xml:space="preserve">70</m:t>
        </m:r>
        <m:r>
          <w:rPr>
            <w:rFonts w:ascii="Cambria Math" w:hAnsi="Cambria Math"/>
          </w:rPr>
          <m:t xml:space="preserve">=</m:t>
        </m:r>
        <m:r>
          <w:rPr>
            <w:rFonts w:ascii="Cambria Math" w:hAnsi="Cambria Math"/>
          </w:rPr>
          <m:t xml:space="preserve">1,4</m:t>
        </m:r>
        <m:r>
          <w:rPr>
            <w:rFonts w:ascii="Cambria Math" w:hAnsi="Cambria Math"/>
          </w:rPr>
          <m:t xml:space="preserve">⋅</m:t>
        </m:r>
        <m:sSup>
          <m:e>
            <m:r>
              <w:rPr>
                <w:rFonts w:ascii="Cambria Math" w:hAnsi="Cambria Math"/>
              </w:rPr>
              <m:t xml:space="preserve">10</m:t>
            </m:r>
          </m:e>
          <m:sup>
            <m:r>
              <w:rPr>
                <w:rFonts w:ascii="Cambria Math" w:hAnsi="Cambria Math"/>
              </w:rPr>
              <m:t xml:space="preserve">8</m:t>
            </m:r>
          </m:sup>
        </m:sSup>
        <m:r>
          <w:rPr>
            <w:rFonts w:ascii="Cambria Math" w:hAnsi="Cambria Math"/>
          </w:rPr>
          <m:t xml:space="preserve">N</m:t>
        </m:r>
      </m:oMath>
    </w:p>
    <w:p>
      <w:pPr>
        <w:pStyle w:val="Normal"/>
        <w:rPr/>
      </w:pPr>
      <w:r>
        <w:rPr/>
      </w:r>
    </w:p>
    <w:p>
      <w:pPr>
        <w:pStyle w:val="Normal"/>
        <w:jc w:val="both"/>
        <w:rPr>
          <w:b/>
          <w:b/>
          <w:bCs/>
        </w:rPr>
      </w:pPr>
      <w:r>
        <w:rPr>
          <w:b/>
          <w:bCs/>
        </w:rPr>
        <w:t>1.4. Reproduire le schéma n°1 simplifié suivant sur la copie et représenter la force exercée par l’eau sur le barrage au point G avec pour échelle : 1 cm pour 4,0×10</w:t>
      </w:r>
      <w:r>
        <w:rPr>
          <w:b/>
          <w:bCs/>
          <w:vertAlign w:val="superscript"/>
        </w:rPr>
        <w:t>7</w:t>
      </w:r>
      <w:r>
        <w:rPr>
          <w:b/>
          <w:bCs/>
        </w:rPr>
        <w:t xml:space="preserve"> N</w:t>
      </w:r>
      <w:r>
        <w:rPr/>
        <w:t>.</w:t>
      </w:r>
    </w:p>
    <w:p>
      <w:pPr>
        <w:pStyle w:val="Normal"/>
        <w:rPr/>
      </w:pPr>
      <w:r>
        <w:rPr/>
      </w:r>
    </w:p>
    <w:p>
      <w:pPr>
        <w:pStyle w:val="Normal"/>
        <w:jc w:val="both"/>
        <w:rPr>
          <w:b/>
          <w:b/>
          <w:bCs/>
        </w:rPr>
      </w:pPr>
      <w:r>
        <w:rPr/>
        <w:t xml:space="preserve">→ </w:t>
      </w:r>
      <w:r>
        <w:rPr/>
        <mc:AlternateContent>
          <mc:Choice Requires="wps">
            <w:drawing>
              <wp:anchor behindDoc="0" distT="0" distB="0" distL="0" distR="0" simplePos="0" locked="0" layoutInCell="0" allowOverlap="1" relativeHeight="3">
                <wp:simplePos x="0" y="0"/>
                <wp:positionH relativeFrom="column">
                  <wp:posOffset>4996815</wp:posOffset>
                </wp:positionH>
                <wp:positionV relativeFrom="paragraph">
                  <wp:posOffset>543560</wp:posOffset>
                </wp:positionV>
                <wp:extent cx="1260475" cy="1270"/>
                <wp:effectExtent l="9525" t="36830" r="635" b="38100"/>
                <wp:wrapNone/>
                <wp:docPr id="1" name="Forme1"/>
                <a:graphic xmlns:a="http://schemas.openxmlformats.org/drawingml/2006/main">
                  <a:graphicData uri="http://schemas.microsoft.com/office/word/2010/wordprocessingShape">
                    <wps:wsp>
                      <wps:cNvSpPr/>
                      <wps:spPr>
                        <a:xfrm>
                          <a:off x="0" y="0"/>
                          <a:ext cx="1260360" cy="1440"/>
                        </a:xfrm>
                        <a:prstGeom prst="line">
                          <a:avLst/>
                        </a:prstGeom>
                        <a:ln w="19080">
                          <a:solidFill>
                            <a:srgbClr val="ff0000"/>
                          </a:solidFill>
                          <a:round/>
                          <a:tailEnd len="med" type="triangle" w="med"/>
                        </a:ln>
                      </wps:spPr>
                      <wps:style>
                        <a:lnRef idx="0"/>
                        <a:fillRef idx="0"/>
                        <a:effectRef idx="0"/>
                        <a:fontRef idx="minor"/>
                      </wps:style>
                      <wps:bodyPr/>
                    </wps:wsp>
                  </a:graphicData>
                </a:graphic>
              </wp:anchor>
            </w:drawing>
          </mc:Choice>
          <mc:Fallback>
            <w:pict>
              <v:line id="shape_0" from="393.45pt,42.8pt" to="492.65pt,42.85pt" ID="Forme1" stroked="t" o:allowincell="f" style="position:absolute">
                <v:stroke color="red" weight="19080" endarrow="block" endarrowwidth="medium" endarrowlength="medium" joinstyle="round" endcap="flat"/>
                <v:fill o:detectmouseclick="t" on="false"/>
                <w10:wrap type="none"/>
              </v:line>
            </w:pict>
          </mc:Fallback>
        </mc:AlternateContent>
        <w:t>L’échelle nous indique que la longueur de la flè</w:t>
      </w:r>
      <w:r>
        <w:drawing>
          <wp:anchor behindDoc="0" distT="0" distB="0" distL="0" distR="0" simplePos="0" locked="0" layoutInCell="0" allowOverlap="1" relativeHeight="2">
            <wp:simplePos x="0" y="0"/>
            <wp:positionH relativeFrom="column">
              <wp:posOffset>2981960</wp:posOffset>
            </wp:positionH>
            <wp:positionV relativeFrom="paragraph">
              <wp:posOffset>41910</wp:posOffset>
            </wp:positionV>
            <wp:extent cx="2200275" cy="98107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2200275" cy="981075"/>
                    </a:xfrm>
                    <a:prstGeom prst="rect">
                      <a:avLst/>
                    </a:prstGeom>
                  </pic:spPr>
                </pic:pic>
              </a:graphicData>
            </a:graphic>
          </wp:anchor>
        </w:drawing>
      </w:r>
      <w:r>
        <w:rPr/>
        <w:t xml:space="preserve">che représentant la force exercée par l’eau sur le </w:t>
        <w:br/>
        <w:t xml:space="preserve">barrage doit être de </w:t>
      </w:r>
      <w:r>
        <w:rPr/>
      </w:r>
      <m:oMath xmlns:m="http://schemas.openxmlformats.org/officeDocument/2006/math">
        <m:f>
          <m:num>
            <m:r>
              <w:rPr>
                <w:rFonts w:ascii="Cambria Math" w:hAnsi="Cambria Math"/>
              </w:rPr>
              <m:t xml:space="preserve">1,4</m:t>
            </m:r>
            <m:r>
              <w:rPr>
                <w:rFonts w:ascii="Cambria Math" w:hAnsi="Cambria Math"/>
              </w:rPr>
              <m:t xml:space="preserve">⋅</m:t>
            </m:r>
            <m:sSup>
              <m:e>
                <m:r>
                  <w:rPr>
                    <w:rFonts w:ascii="Cambria Math" w:hAnsi="Cambria Math"/>
                  </w:rPr>
                  <m:t xml:space="preserve">10</m:t>
                </m:r>
              </m:e>
              <m:sup>
                <m:r>
                  <w:rPr>
                    <w:rFonts w:ascii="Cambria Math" w:hAnsi="Cambria Math"/>
                  </w:rPr>
                  <m:t xml:space="preserve">8</m:t>
                </m:r>
              </m:sup>
            </m:sSup>
          </m:num>
          <m:den>
            <m:r>
              <w:rPr>
                <w:rFonts w:ascii="Cambria Math" w:hAnsi="Cambria Math"/>
              </w:rPr>
              <m:t xml:space="preserve">4,0</m:t>
            </m:r>
            <m:r>
              <w:rPr>
                <w:rFonts w:ascii="Cambria Math" w:hAnsi="Cambria Math"/>
              </w:rPr>
              <m:t xml:space="preserve">⋅</m:t>
            </m:r>
            <m:sSup>
              <m:e>
                <m:r>
                  <w:rPr>
                    <w:rFonts w:ascii="Cambria Math" w:hAnsi="Cambria Math"/>
                  </w:rPr>
                  <m:t xml:space="preserve">10</m:t>
                </m:r>
              </m:e>
              <m:sup>
                <m:r>
                  <w:rPr>
                    <w:rFonts w:ascii="Cambria Math" w:hAnsi="Cambria Math"/>
                  </w:rPr>
                  <m:t xml:space="preserve">7</m:t>
                </m:r>
              </m:sup>
            </m:sSup>
          </m:den>
        </m:f>
        <m:r>
          <w:rPr>
            <w:rFonts w:ascii="Cambria Math" w:hAnsi="Cambria Math"/>
          </w:rPr>
          <m:t xml:space="preserve">=</m:t>
        </m:r>
        <m:r>
          <w:rPr>
            <w:rFonts w:ascii="Cambria Math" w:hAnsi="Cambria Math"/>
          </w:rPr>
          <m:t xml:space="preserve">3,5</m:t>
        </m:r>
        <m:r>
          <w:rPr>
            <w:rFonts w:ascii="Cambria Math" w:hAnsi="Cambria Math"/>
          </w:rPr>
          <m:t xml:space="preserve">cm</m:t>
        </m:r>
      </m:oMath>
      <w:r>
        <w:rPr/>
        <w:t>.</w:t>
      </w:r>
    </w:p>
    <w:p>
      <w:pPr>
        <w:pStyle w:val="Normal"/>
        <w:rPr>
          <w:b/>
          <w:b/>
          <w:bCs/>
        </w:rPr>
      </w:pPr>
      <w:r>
        <w:rPr/>
        <w:t xml:space="preserve">→ </w:t>
      </w:r>
      <w:r>
        <w:rPr/>
        <w:t>La force pressante est toujours normale à la surface, en direction de l’extérieur et son point d’application est le centre de cette surface.</w:t>
      </w:r>
    </w:p>
    <w:p>
      <w:pPr>
        <w:pStyle w:val="Normal"/>
        <w:rPr/>
      </w:pPr>
      <w:r>
        <w:rPr/>
      </w:r>
    </w:p>
    <w:p>
      <w:pPr>
        <w:pStyle w:val="Normal"/>
        <w:jc w:val="both"/>
        <w:rPr>
          <w:b/>
          <w:b/>
          <w:bCs/>
        </w:rPr>
      </w:pPr>
      <w:r>
        <w:rPr>
          <w:b/>
          <w:bCs/>
        </w:rPr>
        <w:t>2.1. Donner l’expression littérale de l’énergie potentielle de pesanteur E</w:t>
      </w:r>
      <w:r>
        <w:rPr>
          <w:b/>
          <w:bCs/>
          <w:vertAlign w:val="subscript"/>
        </w:rPr>
        <w:t>PPB</w:t>
      </w:r>
      <w:r>
        <w:rPr>
          <w:b/>
          <w:bCs/>
        </w:rPr>
        <w:t xml:space="preserve"> de cette masse d’eau stockée au point B du barrage de Record. Montrer que la valeur de cette énergie potentielle est E</w:t>
      </w:r>
      <w:r>
        <w:rPr>
          <w:b/>
          <w:bCs/>
          <w:vertAlign w:val="subscript"/>
        </w:rPr>
        <w:t>PPB</w:t>
      </w:r>
      <w:r>
        <w:rPr>
          <w:b/>
          <w:bCs/>
        </w:rPr>
        <w:t xml:space="preserve"> = 2,7 × 10</w:t>
      </w:r>
      <w:r>
        <w:rPr>
          <w:b/>
          <w:bCs/>
          <w:vertAlign w:val="superscript"/>
        </w:rPr>
        <w:t>7</w:t>
      </w:r>
      <w:r>
        <w:rPr>
          <w:b/>
          <w:bCs/>
        </w:rPr>
        <w:t xml:space="preserve"> J.</w:t>
      </w:r>
    </w:p>
    <w:p>
      <w:pPr>
        <w:pStyle w:val="Normal"/>
        <w:rPr/>
      </w:pPr>
      <w:r>
        <w:rPr/>
      </w:r>
    </w:p>
    <w:p>
      <w:pPr>
        <w:pStyle w:val="Normal"/>
        <w:rPr>
          <w:b/>
          <w:b/>
          <w:bCs/>
        </w:rPr>
      </w:pPr>
      <w:r>
        <w:rPr/>
        <w:t>L’expression littérale de l’énergie potentielle de pesanteur pour un objet de masse m se trouvant à un point B d’altitude z</w:t>
      </w:r>
      <w:r>
        <w:rPr>
          <w:vertAlign w:val="subscript"/>
        </w:rPr>
        <w:t>B</w:t>
      </w:r>
      <w:r>
        <w:rPr/>
        <w:t xml:space="preserve"> par rapport à un point A d’altitude z</w:t>
      </w:r>
      <w:r>
        <w:rPr>
          <w:vertAlign w:val="subscript"/>
        </w:rPr>
        <w:t>A</w:t>
      </w:r>
      <w:r>
        <w:rPr/>
        <w:t xml:space="preserve"> est </w:t>
      </w:r>
      <w:r>
        <w:rPr/>
      </w:r>
      <m:oMath xmlns:m="http://schemas.openxmlformats.org/officeDocument/2006/math">
        <m:sSub>
          <m:e>
            <m:r>
              <w:rPr>
                <w:rFonts w:ascii="Cambria Math" w:hAnsi="Cambria Math"/>
              </w:rPr>
              <m:t xml:space="preserve">E</m:t>
            </m:r>
          </m:e>
          <m:sub>
            <m:r>
              <w:rPr>
                <w:rFonts w:ascii="Cambria Math" w:hAnsi="Cambria Math"/>
              </w:rPr>
              <m:t xml:space="preserve">PPB</m:t>
            </m:r>
          </m:sub>
        </m:sSub>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g</m:t>
        </m:r>
        <m:r>
          <w:rPr>
            <w:rFonts w:ascii="Cambria Math" w:hAnsi="Cambria Math"/>
          </w:rPr>
          <m:t xml:space="preserve">⋅</m:t>
        </m:r>
        <m:d>
          <m:dPr>
            <m:begChr m:val="("/>
            <m:endChr m:val=")"/>
          </m:dPr>
          <m:e>
            <m:sSub>
              <m:e>
                <m:r>
                  <w:rPr>
                    <w:rFonts w:ascii="Cambria Math" w:hAnsi="Cambria Math"/>
                  </w:rPr>
                  <m:t xml:space="preserve">z</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A</m:t>
                </m:r>
              </m:sub>
            </m:sSub>
          </m:e>
        </m:d>
      </m:oMath>
      <w:r>
        <w:rPr/>
        <w:t xml:space="preserve"> .</w:t>
      </w:r>
    </w:p>
    <w:p>
      <w:pPr>
        <w:pStyle w:val="Normal"/>
        <w:rPr>
          <w:b/>
          <w:b/>
          <w:bCs/>
        </w:rPr>
      </w:pPr>
      <w:r>
        <w:rPr/>
        <w:t xml:space="preserve">Dans notre cas, </w:t>
      </w:r>
      <w:r>
        <w:rPr/>
      </w:r>
      <m:oMath xmlns:m="http://schemas.openxmlformats.org/officeDocument/2006/math">
        <m:sSub>
          <m:e>
            <m:r>
              <w:rPr>
                <w:rFonts w:ascii="Cambria Math" w:hAnsi="Cambria Math"/>
              </w:rPr>
              <m:t xml:space="preserve">z</m:t>
            </m:r>
          </m:e>
          <m:sub>
            <m:r>
              <w:rPr>
                <w:rFonts w:ascii="Cambria Math" w:hAnsi="Cambria Math"/>
              </w:rPr>
              <m:t xml:space="preserve">B</m:t>
            </m:r>
          </m:sub>
        </m:sSub>
        <m:r>
          <w:rPr>
            <w:rFonts w:ascii="Cambria Math" w:hAnsi="Cambria Math"/>
          </w:rPr>
          <m:t xml:space="preserve">=</m:t>
        </m:r>
        <m:r>
          <w:rPr>
            <w:rFonts w:ascii="Cambria Math" w:hAnsi="Cambria Math"/>
          </w:rPr>
          <m:t xml:space="preserve">136,4</m:t>
        </m:r>
        <m:r>
          <w:rPr>
            <w:rFonts w:ascii="Cambria Math" w:hAnsi="Cambria Math"/>
          </w:rPr>
          <m:t xml:space="preserve">m</m:t>
        </m:r>
      </m:oMath>
      <w:r>
        <w:rPr/>
        <w:t xml:space="preserve"> (la surface de l’eau), et </w:t>
      </w:r>
      <w:r>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20</m:t>
        </m:r>
        <m:r>
          <w:rPr>
            <w:rFonts w:ascii="Cambria Math" w:hAnsi="Cambria Math"/>
          </w:rPr>
          <m:t xml:space="preserve">t</m:t>
        </m:r>
        <m:r>
          <w:rPr>
            <w:rFonts w:ascii="Cambria Math" w:hAnsi="Cambria Math"/>
          </w:rPr>
          <m:t xml:space="preserve">=</m:t>
        </m:r>
        <m:r>
          <w:rPr>
            <w:rFonts w:ascii="Cambria Math" w:hAnsi="Cambria Math"/>
          </w:rPr>
          <m:t xml:space="preserve">2,0</m:t>
        </m:r>
        <m:r>
          <w:rPr>
            <w:rFonts w:ascii="Cambria Math" w:hAnsi="Cambria Math"/>
          </w:rPr>
          <m:t xml:space="preserve">⋅</m:t>
        </m:r>
        <m:sSup>
          <m:e>
            <m:r>
              <w:rPr>
                <w:rFonts w:ascii="Cambria Math" w:hAnsi="Cambria Math"/>
              </w:rPr>
              <m:t xml:space="preserve">10</m:t>
            </m:r>
          </m:e>
          <m:sup>
            <m:r>
              <w:rPr>
                <w:rFonts w:ascii="Cambria Math" w:hAnsi="Cambria Math"/>
              </w:rPr>
              <m:t xml:space="preserve">4</m:t>
            </m:r>
          </m:sup>
        </m:sSup>
        <m:r>
          <w:rPr>
            <w:rFonts w:ascii="Cambria Math" w:hAnsi="Cambria Math"/>
          </w:rPr>
          <m:t xml:space="preserve">kg</m:t>
        </m:r>
      </m:oMath>
      <w:r>
        <w:rPr/>
        <w:t>, on trouve :</w:t>
      </w:r>
    </w:p>
    <w:p>
      <w:pPr>
        <w:pStyle w:val="Normal"/>
        <w:jc w:val="center"/>
        <w:rPr>
          <w:b/>
          <w:b/>
          <w:bCs/>
        </w:rPr>
      </w:pPr>
      <w:r>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PPB</m:t>
              </m:r>
            </m:sub>
          </m:sSub>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g</m:t>
          </m:r>
          <m:r>
            <w:rPr>
              <w:rFonts w:ascii="Cambria Math" w:hAnsi="Cambria Math"/>
            </w:rPr>
            <m:t xml:space="preserve">⋅</m:t>
          </m:r>
          <m:d>
            <m:dPr>
              <m:begChr m:val="("/>
              <m:endChr m:val=")"/>
            </m:dPr>
            <m:e>
              <m:sSub>
                <m:e>
                  <m:r>
                    <w:rPr>
                      <w:rFonts w:ascii="Cambria Math" w:hAnsi="Cambria Math"/>
                    </w:rPr>
                    <m:t xml:space="preserve">z</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A</m:t>
                  </m:r>
                </m:sub>
              </m:sSub>
            </m:e>
          </m:d>
          <m:r>
            <w:rPr>
              <w:rFonts w:ascii="Cambria Math" w:hAnsi="Cambria Math"/>
            </w:rPr>
            <m:t xml:space="preserve">=</m:t>
          </m:r>
          <m:r>
            <w:rPr>
              <w:rFonts w:ascii="Cambria Math" w:hAnsi="Cambria Math"/>
            </w:rPr>
            <m:t xml:space="preserve">2,0</m:t>
          </m:r>
          <m:r>
            <w:rPr>
              <w:rFonts w:ascii="Cambria Math" w:hAnsi="Cambria Math"/>
            </w:rPr>
            <m:t xml:space="preserve">⋅</m:t>
          </m:r>
          <m:sSup>
            <m:e>
              <m:r>
                <w:rPr>
                  <w:rFonts w:ascii="Cambria Math" w:hAnsi="Cambria Math"/>
                </w:rPr>
                <m:t xml:space="preserve">10</m:t>
              </m:r>
            </m:e>
            <m:sup>
              <m:r>
                <w:rPr>
                  <w:rFonts w:ascii="Cambria Math" w:hAnsi="Cambria Math"/>
                </w:rPr>
                <m:t xml:space="preserve">4</m:t>
              </m:r>
            </m:sup>
          </m:sSup>
          <m:r>
            <w:rPr>
              <w:rFonts w:ascii="Cambria Math" w:hAnsi="Cambria Math"/>
            </w:rPr>
            <m:t xml:space="preserve">×</m:t>
          </m:r>
          <m:r>
            <w:rPr>
              <w:rFonts w:ascii="Cambria Math" w:hAnsi="Cambria Math"/>
            </w:rPr>
            <m:t xml:space="preserve">9,81</m:t>
          </m:r>
          <m:r>
            <w:rPr>
              <w:rFonts w:ascii="Cambria Math" w:hAnsi="Cambria Math"/>
            </w:rPr>
            <m:t xml:space="preserve">×</m:t>
          </m:r>
          <m:r>
            <w:rPr>
              <w:rFonts w:ascii="Cambria Math" w:hAnsi="Cambria Math"/>
            </w:rPr>
            <m:t xml:space="preserve">136,4</m:t>
          </m:r>
          <m:r>
            <w:rPr>
              <w:rFonts w:ascii="Cambria Math" w:hAnsi="Cambria Math"/>
            </w:rPr>
            <m:t xml:space="preserve">=</m:t>
          </m:r>
          <m:r>
            <w:rPr>
              <w:rFonts w:ascii="Cambria Math" w:hAnsi="Cambria Math"/>
            </w:rPr>
            <m:t xml:space="preserve">2,7</m:t>
          </m:r>
          <m:r>
            <w:rPr>
              <w:rFonts w:ascii="Cambria Math" w:hAnsi="Cambria Math"/>
            </w:rPr>
            <m:t xml:space="preserve">⋅</m:t>
          </m:r>
          <m:sSup>
            <m:e>
              <m:r>
                <w:rPr>
                  <w:rFonts w:ascii="Cambria Math" w:hAnsi="Cambria Math"/>
                </w:rPr>
                <m:t xml:space="preserve">10</m:t>
              </m:r>
            </m:e>
            <m:sup>
              <m:r>
                <w:rPr>
                  <w:rFonts w:ascii="Cambria Math" w:hAnsi="Cambria Math"/>
                </w:rPr>
                <m:t xml:space="preserve">7</m:t>
              </m:r>
            </m:sup>
          </m:sSup>
          <m:r>
            <w:rPr>
              <w:rFonts w:ascii="Cambria Math" w:hAnsi="Cambria Math"/>
            </w:rPr>
            <m:t xml:space="preserve">J</m:t>
          </m:r>
        </m:oMath>
      </m:oMathPara>
    </w:p>
    <w:p>
      <w:pPr>
        <w:pStyle w:val="Normal"/>
        <w:rPr/>
      </w:pPr>
      <w:r>
        <w:rPr/>
      </w:r>
    </w:p>
    <w:p>
      <w:pPr>
        <w:pStyle w:val="Normal"/>
        <w:rPr>
          <w:b/>
          <w:b/>
          <w:bCs/>
        </w:rPr>
      </w:pPr>
      <w:r>
        <w:rPr>
          <w:b/>
          <w:bCs/>
        </w:rPr>
        <w:t>2.2. La valeur de la vitesse de cette masse d’eau v</w:t>
      </w:r>
      <w:r>
        <w:rPr>
          <w:b/>
          <w:bCs/>
          <w:vertAlign w:val="subscript"/>
        </w:rPr>
        <w:t>B</w:t>
      </w:r>
      <w:r>
        <w:rPr>
          <w:b/>
          <w:bCs/>
        </w:rPr>
        <w:t xml:space="preserve"> au point B est supposée nulle, en déduire la valeur de l’énergie mécanique Em</w:t>
      </w:r>
      <w:r>
        <w:rPr>
          <w:b/>
          <w:bCs/>
          <w:vertAlign w:val="subscript"/>
        </w:rPr>
        <w:t>B</w:t>
      </w:r>
      <w:r>
        <w:rPr>
          <w:b/>
          <w:bCs/>
        </w:rPr>
        <w:t xml:space="preserve"> de cette masse d’eau au point B.</w:t>
      </w:r>
    </w:p>
    <w:p>
      <w:pPr>
        <w:pStyle w:val="Normal"/>
        <w:rPr/>
      </w:pPr>
      <w:r>
        <w:rPr/>
      </w:r>
    </w:p>
    <w:p>
      <w:pPr>
        <w:pStyle w:val="Normal"/>
        <w:rPr>
          <w:b/>
          <w:b/>
          <w:bCs/>
        </w:rPr>
      </w:pPr>
      <w:r>
        <w:rPr/>
        <w:t>L’énergie mécanique Em correspond à la somme de l’énergie cinétique (nulle car v</w:t>
      </w:r>
      <w:r>
        <w:rPr>
          <w:vertAlign w:val="subscript"/>
        </w:rPr>
        <w:t>B</w:t>
      </w:r>
      <w:r>
        <w:rPr/>
        <w:t>=0) et de l’énergie potentielle E</w:t>
      </w:r>
      <w:r>
        <w:rPr>
          <w:vertAlign w:val="subscript"/>
        </w:rPr>
        <w:t>PPB</w:t>
      </w:r>
      <w:r>
        <w:rPr/>
        <w:t xml:space="preserve">. Au point B on a donc </w:t>
      </w:r>
      <w:r>
        <w:rPr/>
      </w:r>
      <m:oMath xmlns:m="http://schemas.openxmlformats.org/officeDocument/2006/math">
        <m:sSub>
          <m:e>
            <m:r>
              <w:rPr>
                <w:rFonts w:ascii="Cambria Math" w:hAnsi="Cambria Math"/>
              </w:rPr>
              <m:t xml:space="preserve">Em</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PPB</m:t>
            </m:r>
          </m:sub>
        </m:sSub>
        <m:r>
          <w:rPr>
            <w:rFonts w:ascii="Cambria Math" w:hAnsi="Cambria Math"/>
          </w:rPr>
          <m:t xml:space="preserve">=</m:t>
        </m:r>
        <m:r>
          <w:rPr>
            <w:rFonts w:ascii="Cambria Math" w:hAnsi="Cambria Math"/>
          </w:rPr>
          <m:t xml:space="preserve">2,7</m:t>
        </m:r>
        <m:r>
          <w:rPr>
            <w:rFonts w:ascii="Cambria Math" w:hAnsi="Cambria Math"/>
          </w:rPr>
          <m:t xml:space="preserve">⋅</m:t>
        </m:r>
        <m:sSup>
          <m:e>
            <m:r>
              <w:rPr>
                <w:rFonts w:ascii="Cambria Math" w:hAnsi="Cambria Math"/>
              </w:rPr>
              <m:t xml:space="preserve">10</m:t>
            </m:r>
          </m:e>
          <m:sup>
            <m:r>
              <w:rPr>
                <w:rFonts w:ascii="Cambria Math" w:hAnsi="Cambria Math"/>
              </w:rPr>
              <m:t xml:space="preserve">7</m:t>
            </m:r>
          </m:sup>
        </m:sSup>
        <m:r>
          <w:rPr>
            <w:rFonts w:ascii="Cambria Math" w:hAnsi="Cambria Math"/>
          </w:rPr>
          <m:t xml:space="preserve">J</m:t>
        </m:r>
      </m:oMath>
      <w:r>
        <w:rPr/>
        <w:t>.</w:t>
      </w:r>
    </w:p>
    <w:p>
      <w:pPr>
        <w:pStyle w:val="Normal"/>
        <w:rPr/>
      </w:pPr>
      <w:r>
        <w:rPr/>
      </w:r>
    </w:p>
    <w:p>
      <w:pPr>
        <w:pStyle w:val="Normal"/>
        <w:jc w:val="both"/>
        <w:rPr>
          <w:b/>
          <w:b/>
          <w:bCs/>
        </w:rPr>
      </w:pPr>
      <w:r>
        <w:rPr>
          <w:b/>
          <w:bCs/>
        </w:rPr>
        <w:t>2.3. En supposant que l’énergie mécanique se conserve, déterminer la valeur v</w:t>
      </w:r>
      <w:r>
        <w:rPr>
          <w:b/>
          <w:bCs/>
          <w:vertAlign w:val="subscript"/>
        </w:rPr>
        <w:t>C</w:t>
      </w:r>
      <w:r>
        <w:rPr>
          <w:b/>
          <w:bCs/>
        </w:rPr>
        <w:t xml:space="preserve"> de la vitesse de l’eau au point C à l’entrée des turbines.</w:t>
      </w:r>
    </w:p>
    <w:p>
      <w:pPr>
        <w:pStyle w:val="Normal"/>
        <w:rPr/>
      </w:pPr>
      <w:r>
        <w:rPr/>
      </w:r>
    </w:p>
    <w:p>
      <w:pPr>
        <w:pStyle w:val="Normal"/>
        <w:rPr/>
      </w:pPr>
      <w:r>
        <w:rPr/>
        <w:t xml:space="preserve">En supposant que l’énergie mécanique se conserve, on a </w:t>
      </w:r>
      <w:r>
        <w:rPr/>
      </w:r>
      <m:oMath xmlns:m="http://schemas.openxmlformats.org/officeDocument/2006/math">
        <m:sSub>
          <m:e>
            <m:r>
              <w:rPr>
                <w:rFonts w:ascii="Cambria Math" w:hAnsi="Cambria Math"/>
              </w:rPr>
              <m:t xml:space="preserve">Em</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Em</m:t>
            </m:r>
          </m:e>
          <m:sub>
            <m:r>
              <w:rPr>
                <w:rFonts w:ascii="Cambria Math" w:hAnsi="Cambria Math"/>
              </w:rPr>
              <m:t xml:space="preserve">B</m:t>
            </m:r>
          </m:sub>
        </m:sSub>
      </m:oMath>
      <w:r>
        <w:rPr/>
        <w:t xml:space="preserve"> ⇒ </w:t>
      </w:r>
      <w:r>
        <w:rPr/>
      </w:r>
      <m:oMath xmlns:m="http://schemas.openxmlformats.org/officeDocument/2006/math">
        <m:sSub>
          <m:e>
            <m:r>
              <w:rPr>
                <w:rFonts w:ascii="Cambria Math" w:hAnsi="Cambria Math"/>
              </w:rPr>
              <m:t xml:space="preserve">E</m:t>
            </m:r>
          </m:e>
          <m:sub>
            <m:r>
              <w:rPr>
                <w:rFonts w:ascii="Cambria Math" w:hAnsi="Cambria Math"/>
              </w:rPr>
              <m:t xml:space="preserve">PPC</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CC</m:t>
            </m:r>
          </m:sub>
        </m:sSub>
        <m:r>
          <w:rPr>
            <w:rFonts w:ascii="Cambria Math" w:hAnsi="Cambria Math"/>
          </w:rPr>
          <m:t xml:space="preserve">=</m:t>
        </m:r>
        <m:sSub>
          <m:e>
            <m:r>
              <w:rPr>
                <w:rFonts w:ascii="Cambria Math" w:hAnsi="Cambria Math"/>
              </w:rPr>
              <m:t xml:space="preserve">Em</m:t>
            </m:r>
          </m:e>
          <m:sub>
            <m:r>
              <w:rPr>
                <w:rFonts w:ascii="Cambria Math" w:hAnsi="Cambria Math"/>
              </w:rPr>
              <m:t xml:space="preserve">B</m:t>
            </m:r>
          </m:sub>
        </m:sSub>
      </m:oMath>
      <w:r>
        <w:rPr/>
        <w:t xml:space="preserve"> avec E</w:t>
      </w:r>
      <w:r>
        <w:rPr>
          <w:vertAlign w:val="subscript"/>
        </w:rPr>
        <w:t>PPC</w:t>
      </w:r>
      <w:r>
        <w:rPr/>
        <w:t xml:space="preserve"> l’énergie potentielle de pesanteur au point C (nulle car C est l’altitude de référence) et E</w:t>
      </w:r>
      <w:r>
        <w:rPr>
          <w:vertAlign w:val="subscript"/>
        </w:rPr>
        <w:t>CC</w:t>
      </w:r>
      <w:r>
        <w:rPr/>
        <w:t xml:space="preserve"> l’énergie cinétique au point C. On a donc </w:t>
      </w:r>
      <w:r>
        <w:rPr/>
      </w:r>
      <m:oMath xmlns:m="http://schemas.openxmlformats.org/officeDocument/2006/math">
        <m:sSub>
          <m:e>
            <m:r>
              <w:rPr>
                <w:rFonts w:ascii="Cambria Math" w:hAnsi="Cambria Math"/>
              </w:rPr>
              <m:t xml:space="preserve">E</m:t>
            </m:r>
          </m:e>
          <m:sub>
            <m:r>
              <w:rPr>
                <w:rFonts w:ascii="Cambria Math" w:hAnsi="Cambria Math"/>
              </w:rPr>
              <m:t xml:space="preserve">CC</m:t>
            </m:r>
          </m:sub>
        </m:sSub>
        <m:r>
          <w:rPr>
            <w:rFonts w:ascii="Cambria Math" w:hAnsi="Cambria Math"/>
          </w:rPr>
          <m:t xml:space="preserve">=</m:t>
        </m:r>
        <m:sSub>
          <m:e>
            <m:r>
              <w:rPr>
                <w:rFonts w:ascii="Cambria Math" w:hAnsi="Cambria Math"/>
              </w:rPr>
              <m:t xml:space="preserve">Em</m:t>
            </m:r>
          </m:e>
          <m:sub>
            <m:r>
              <w:rPr>
                <w:rFonts w:ascii="Cambria Math" w:hAnsi="Cambria Math"/>
              </w:rPr>
              <m:t xml:space="preserve">B</m:t>
            </m:r>
          </m:sub>
        </m:sSub>
      </m:oMath>
      <w:r>
        <w:rPr/>
        <w:t xml:space="preserve"> ⇒ </w:t>
      </w:r>
      <w:r>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m</m:t>
        </m:r>
        <m:r>
          <w:rPr>
            <w:rFonts w:ascii="Cambria Math" w:hAnsi="Cambria Math"/>
          </w:rPr>
          <m:t xml:space="preserve">⋅</m:t>
        </m:r>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sSub>
          <m:e>
            <m:r>
              <w:rPr>
                <w:rFonts w:ascii="Cambria Math" w:hAnsi="Cambria Math"/>
              </w:rPr>
              <m:t xml:space="preserve">Em</m:t>
            </m:r>
          </m:e>
          <m:sub>
            <m:r>
              <w:rPr>
                <w:rFonts w:ascii="Cambria Math" w:hAnsi="Cambria Math"/>
              </w:rPr>
              <m:t xml:space="preserve">B</m:t>
            </m:r>
          </m:sub>
        </m:sSub>
      </m:oMath>
      <w:r>
        <w:rPr/>
        <w:t xml:space="preserve"> ⇒ </w:t>
      </w:r>
      <w:r>
        <w:rPr/>
      </w:r>
      <m:oMath xmlns:m="http://schemas.openxmlformats.org/officeDocument/2006/math">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2</m:t>
            </m:r>
            <m:sSub>
              <m:e>
                <m:r>
                  <w:rPr>
                    <w:rFonts w:ascii="Cambria Math" w:hAnsi="Cambria Math"/>
                  </w:rPr>
                  <m:t xml:space="preserve">Em</m:t>
                </m:r>
              </m:e>
              <m:sub>
                <m:r>
                  <w:rPr>
                    <w:rFonts w:ascii="Cambria Math" w:hAnsi="Cambria Math"/>
                  </w:rPr>
                  <m:t xml:space="preserve">B</m:t>
                </m:r>
              </m:sub>
            </m:sSub>
          </m:num>
          <m:den>
            <m:r>
              <w:rPr>
                <w:rFonts w:ascii="Cambria Math" w:hAnsi="Cambria Math"/>
              </w:rPr>
              <m:t xml:space="preserve">m</m:t>
            </m:r>
          </m:den>
        </m:f>
      </m:oMath>
      <w:r>
        <w:rPr/>
        <w:t xml:space="preserve"> ⇒ </w:t>
      </w:r>
      <w:r>
        <w:rPr/>
      </w:r>
      <m:oMath xmlns:m="http://schemas.openxmlformats.org/officeDocument/2006/math">
        <m:r>
          <w:rPr>
            <w:rFonts w:ascii="Cambria Math" w:hAnsi="Cambria Math"/>
          </w:rPr>
          <m:t xml:space="preserve">v</m:t>
        </m:r>
        <m:r>
          <w:rPr>
            <w:rFonts w:ascii="Cambria Math" w:hAnsi="Cambria Math"/>
          </w:rPr>
          <m:t xml:space="preserve">=</m:t>
        </m:r>
        <m:rad>
          <m:radPr>
            <m:degHide m:val="1"/>
          </m:radPr>
          <m:deg/>
          <m:e>
            <m:f>
              <m:num>
                <m:r>
                  <w:rPr>
                    <w:rFonts w:ascii="Cambria Math" w:hAnsi="Cambria Math"/>
                  </w:rPr>
                  <m:t xml:space="preserve">2</m:t>
                </m:r>
                <m:sSub>
                  <m:e>
                    <m:r>
                      <w:rPr>
                        <w:rFonts w:ascii="Cambria Math" w:hAnsi="Cambria Math"/>
                      </w:rPr>
                      <m:t xml:space="preserve">Em</m:t>
                    </m:r>
                  </m:e>
                  <m:sub>
                    <m:r>
                      <w:rPr>
                        <w:rFonts w:ascii="Cambria Math" w:hAnsi="Cambria Math"/>
                      </w:rPr>
                      <m:t xml:space="preserve">B</m:t>
                    </m:r>
                  </m:sub>
                </m:sSub>
              </m:num>
              <m:den>
                <m:r>
                  <w:rPr>
                    <w:rFonts w:ascii="Cambria Math" w:hAnsi="Cambria Math"/>
                  </w:rPr>
                  <m:t xml:space="preserve">m</m:t>
                </m:r>
              </m:den>
            </m:f>
          </m:e>
        </m:rad>
      </m:oMath>
    </w:p>
    <w:p>
      <w:pPr>
        <w:pStyle w:val="Normal"/>
        <w:rPr>
          <w:b/>
          <w:b/>
          <w:bCs/>
        </w:rPr>
      </w:pPr>
      <w:r>
        <w:rPr/>
      </w:r>
      <m:oMath xmlns:m="http://schemas.openxmlformats.org/officeDocument/2006/math">
        <m:r>
          <w:rPr>
            <w:rFonts w:ascii="Cambria Math" w:hAnsi="Cambria Math"/>
          </w:rPr>
          <m:t xml:space="preserve">v</m:t>
        </m:r>
        <m:r>
          <w:rPr>
            <w:rFonts w:ascii="Cambria Math" w:hAnsi="Cambria Math"/>
          </w:rPr>
          <m:t xml:space="preserve">=</m:t>
        </m:r>
        <m:rad>
          <m:radPr>
            <m:degHide m:val="1"/>
          </m:radPr>
          <m:deg/>
          <m:e>
            <m:f>
              <m:num>
                <m:r>
                  <w:rPr>
                    <w:rFonts w:ascii="Cambria Math" w:hAnsi="Cambria Math"/>
                  </w:rPr>
                  <m:t xml:space="preserve">2</m:t>
                </m:r>
                <m:r>
                  <w:rPr>
                    <w:rFonts w:ascii="Cambria Math" w:hAnsi="Cambria Math"/>
                  </w:rPr>
                  <m:t xml:space="preserve">×</m:t>
                </m:r>
                <m:r>
                  <w:rPr>
                    <w:rFonts w:ascii="Cambria Math" w:hAnsi="Cambria Math"/>
                  </w:rPr>
                  <m:t xml:space="preserve">2,7</m:t>
                </m:r>
                <m:r>
                  <w:rPr>
                    <w:rFonts w:ascii="Cambria Math" w:hAnsi="Cambria Math"/>
                  </w:rPr>
                  <m:t xml:space="preserve">⋅</m:t>
                </m:r>
                <m:sSup>
                  <m:e>
                    <m:r>
                      <w:rPr>
                        <w:rFonts w:ascii="Cambria Math" w:hAnsi="Cambria Math"/>
                      </w:rPr>
                      <m:t xml:space="preserve">10</m:t>
                    </m:r>
                  </m:e>
                  <m:sup>
                    <m:r>
                      <w:rPr>
                        <w:rFonts w:ascii="Cambria Math" w:hAnsi="Cambria Math"/>
                      </w:rPr>
                      <m:t xml:space="preserve">7</m:t>
                    </m:r>
                  </m:sup>
                </m:sSup>
              </m:num>
              <m:den>
                <m:r>
                  <w:rPr>
                    <w:rFonts w:ascii="Cambria Math" w:hAnsi="Cambria Math"/>
                  </w:rPr>
                  <m:t xml:space="preserve">2,0</m:t>
                </m:r>
                <m:r>
                  <w:rPr>
                    <w:rFonts w:ascii="Cambria Math" w:hAnsi="Cambria Math"/>
                  </w:rPr>
                  <m:t xml:space="preserve">⋅</m:t>
                </m:r>
                <m:sSup>
                  <m:e>
                    <m:r>
                      <w:rPr>
                        <w:rFonts w:ascii="Cambria Math" w:hAnsi="Cambria Math"/>
                      </w:rPr>
                      <m:t xml:space="preserve">10</m:t>
                    </m:r>
                  </m:e>
                  <m:sup>
                    <m:r>
                      <w:rPr>
                        <w:rFonts w:ascii="Cambria Math" w:hAnsi="Cambria Math"/>
                      </w:rPr>
                      <m:t xml:space="preserve">4</m:t>
                    </m:r>
                  </m:sup>
                </m:sSup>
              </m:den>
            </m:f>
          </m:e>
        </m:rad>
        <m:r>
          <w:rPr>
            <w:rFonts w:ascii="Cambria Math" w:hAnsi="Cambria Math"/>
          </w:rPr>
          <m:t xml:space="preserve">=</m:t>
        </m:r>
        <m:r>
          <w:rPr>
            <w:rFonts w:ascii="Cambria Math" w:hAnsi="Cambria Math"/>
          </w:rPr>
          <m:t xml:space="preserve">52</m:t>
        </m:r>
        <m:r>
          <w:rPr>
            <w:rFonts w:ascii="Cambria Math" w:hAnsi="Cambria Math"/>
          </w:rPr>
          <m:t xml:space="preserve">m</m:t>
        </m:r>
        <m:r>
          <w:rPr>
            <w:rFonts w:ascii="Cambria Math" w:hAnsi="Cambria Math"/>
          </w:rPr>
          <m:t xml:space="preserve">.</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w:r>
        <w:rPr/>
        <w:t>.</w:t>
      </w:r>
    </w:p>
    <w:p>
      <w:pPr>
        <w:pStyle w:val="Normal"/>
        <w:jc w:val="both"/>
        <w:rPr>
          <w:b/>
          <w:b/>
          <w:bCs/>
        </w:rPr>
      </w:pPr>
      <w:r>
        <w:rPr/>
      </w:r>
    </w:p>
    <w:p>
      <w:pPr>
        <w:pStyle w:val="Normal"/>
        <w:jc w:val="both"/>
        <w:rPr>
          <w:b/>
          <w:b/>
          <w:bCs/>
        </w:rPr>
      </w:pPr>
      <w:r>
        <w:rPr/>
      </w:r>
    </w:p>
    <w:p>
      <w:pPr>
        <w:pStyle w:val="Normal"/>
        <w:jc w:val="both"/>
        <w:rPr>
          <w:b/>
          <w:b/>
          <w:bCs/>
        </w:rPr>
      </w:pPr>
      <w:r>
        <w:rPr/>
      </w:r>
    </w:p>
    <w:p>
      <w:pPr>
        <w:pStyle w:val="Normal"/>
        <w:jc w:val="both"/>
        <w:rPr>
          <w:b/>
          <w:b/>
          <w:bCs/>
        </w:rPr>
      </w:pPr>
      <w:r>
        <w:rPr>
          <w:b/>
          <w:bCs/>
        </w:rPr>
        <w:t>2.4. La puissance cinétique de l’eau Pc</w:t>
      </w:r>
      <w:r>
        <w:rPr>
          <w:b/>
          <w:bCs/>
          <w:vertAlign w:val="subscript"/>
        </w:rPr>
        <w:t>eau</w:t>
      </w:r>
      <w:r>
        <w:rPr>
          <w:b/>
          <w:bCs/>
        </w:rPr>
        <w:t xml:space="preserve"> à l’entrée des turbines est l’énergie cinétique par unité de temps associée à l’eau qui rentre dans les turbines. Calculer la valeur de Pc</w:t>
      </w:r>
      <w:r>
        <w:rPr>
          <w:b/>
          <w:bCs/>
          <w:vertAlign w:val="subscript"/>
        </w:rPr>
        <w:t>eau</w:t>
      </w:r>
      <w:r>
        <w:rPr>
          <w:b/>
          <w:bCs/>
        </w:rPr>
        <w:t xml:space="preserve"> et commenter le résultat obtenu.</w:t>
      </w:r>
    </w:p>
    <w:p>
      <w:pPr>
        <w:pStyle w:val="Normal"/>
        <w:rPr/>
      </w:pPr>
      <w:r>
        <w:rPr/>
      </w:r>
    </w:p>
    <w:p>
      <w:pPr>
        <w:pStyle w:val="Normal"/>
        <w:rPr/>
      </w:pPr>
      <w:r>
        <w:rPr/>
        <w:t>Dans notre cas, E</w:t>
      </w:r>
      <w:r>
        <w:rPr>
          <w:vertAlign w:val="subscript"/>
        </w:rPr>
        <w:t>CC</w:t>
      </w:r>
      <w:r>
        <w:rPr/>
        <w:t xml:space="preserve"> correspond à l’énergie cinétique à l’entrée des turbines chaque seconde. </w:t>
      </w:r>
    </w:p>
    <w:p>
      <w:pPr>
        <w:pStyle w:val="Normal"/>
        <w:rPr/>
      </w:pPr>
      <w:r>
        <w:rPr/>
        <w:t xml:space="preserve">On a donc </w:t>
      </w:r>
      <w:r>
        <w:rPr/>
      </w:r>
      <m:oMath xmlns:m="http://schemas.openxmlformats.org/officeDocument/2006/math">
        <m:sSub>
          <m:e>
            <m:r>
              <w:rPr>
                <w:rFonts w:ascii="Cambria Math" w:hAnsi="Cambria Math"/>
              </w:rPr>
              <m:t xml:space="preserve">P</m:t>
            </m:r>
          </m:e>
          <m:sub>
            <m:sSub>
              <m:e>
                <m:r>
                  <w:rPr>
                    <w:rFonts w:ascii="Cambria Math" w:hAnsi="Cambria Math"/>
                  </w:rPr>
                  <m:t xml:space="preserve">C</m:t>
                </m:r>
              </m:e>
              <m:sub>
                <m:r>
                  <w:rPr>
                    <w:rFonts w:ascii="Cambria Math" w:hAnsi="Cambria Math"/>
                  </w:rPr>
                  <m:t xml:space="preserve">eau</m:t>
                </m:r>
              </m:sub>
            </m:sSub>
          </m:sub>
        </m:sSub>
        <m:r>
          <w:rPr>
            <w:rFonts w:ascii="Cambria Math" w:hAnsi="Cambria Math"/>
          </w:rPr>
          <m:t xml:space="preserve">=</m:t>
        </m:r>
        <m:f>
          <m:num>
            <m:sSub>
              <m:e>
                <m:r>
                  <w:rPr>
                    <w:rFonts w:ascii="Cambria Math" w:hAnsi="Cambria Math"/>
                  </w:rPr>
                  <m:t xml:space="preserve">E</m:t>
                </m:r>
              </m:e>
              <m:sub>
                <m:r>
                  <w:rPr>
                    <w:rFonts w:ascii="Cambria Math" w:hAnsi="Cambria Math"/>
                  </w:rPr>
                  <m:t xml:space="preserve">CC</m:t>
                </m:r>
              </m:sub>
            </m:sSub>
          </m:num>
          <m:den>
            <m:r>
              <w:rPr>
                <w:rFonts w:ascii="Cambria Math" w:hAnsi="Cambria Math"/>
              </w:rPr>
              <m:t xml:space="preserve">Δt</m:t>
            </m:r>
          </m:den>
        </m:f>
      </m:oMath>
    </w:p>
    <w:p>
      <w:pPr>
        <w:pStyle w:val="Normal"/>
        <w:rPr/>
      </w:pPr>
      <w:r>
        <w:rPr/>
      </w:r>
      <m:oMath xmlns:m="http://schemas.openxmlformats.org/officeDocument/2006/math">
        <m:sSub>
          <m:e>
            <m:r>
              <w:rPr>
                <w:rFonts w:ascii="Cambria Math" w:hAnsi="Cambria Math"/>
              </w:rPr>
              <m:t xml:space="preserve">P</m:t>
            </m:r>
          </m:e>
          <m:sub>
            <m:sSub>
              <m:e>
                <m:r>
                  <w:rPr>
                    <w:rFonts w:ascii="Cambria Math" w:hAnsi="Cambria Math"/>
                  </w:rPr>
                  <m:t xml:space="preserve">C</m:t>
                </m:r>
              </m:e>
              <m:sub>
                <m:r>
                  <w:rPr>
                    <w:rFonts w:ascii="Cambria Math" w:hAnsi="Cambria Math"/>
                  </w:rPr>
                  <m:t xml:space="preserve">eau</m:t>
                </m:r>
              </m:sub>
            </m:sSub>
          </m:sub>
        </m:sSub>
        <m:r>
          <w:rPr>
            <w:rFonts w:ascii="Cambria Math" w:hAnsi="Cambria Math"/>
          </w:rPr>
          <m:t xml:space="preserve">=</m:t>
        </m:r>
        <m:f>
          <m:num>
            <m:r>
              <w:rPr>
                <w:rFonts w:ascii="Cambria Math" w:hAnsi="Cambria Math"/>
              </w:rPr>
              <m:t xml:space="preserve">2,7</m:t>
            </m:r>
            <m:r>
              <w:rPr>
                <w:rFonts w:ascii="Cambria Math" w:hAnsi="Cambria Math"/>
              </w:rPr>
              <m:t xml:space="preserve">⋅</m:t>
            </m:r>
            <m:sSup>
              <m:e>
                <m:r>
                  <w:rPr>
                    <w:rFonts w:ascii="Cambria Math" w:hAnsi="Cambria Math"/>
                  </w:rPr>
                  <m:t xml:space="preserve">1</m:t>
                </m:r>
                <m:r>
                  <w:rPr>
                    <w:rFonts w:ascii="Cambria Math" w:hAnsi="Cambria Math"/>
                  </w:rPr>
                  <m:t xml:space="preserve">0</m:t>
                </m:r>
              </m:e>
              <m:sup>
                <m:r>
                  <w:rPr>
                    <w:rFonts w:ascii="Cambria Math" w:hAnsi="Cambria Math"/>
                  </w:rPr>
                  <m:t xml:space="preserve">7</m:t>
                </m:r>
              </m:sup>
            </m:sSup>
            <m:r>
              <w:rPr>
                <w:rFonts w:ascii="Cambria Math" w:hAnsi="Cambria Math"/>
              </w:rPr>
              <m:t xml:space="preserve">J</m:t>
            </m:r>
          </m:num>
          <m:den>
            <m:r>
              <w:rPr>
                <w:rFonts w:ascii="Cambria Math" w:hAnsi="Cambria Math"/>
              </w:rPr>
              <m:t xml:space="preserve">1,0</m:t>
            </m:r>
            <m:r>
              <w:rPr>
                <w:rFonts w:ascii="Cambria Math" w:hAnsi="Cambria Math"/>
              </w:rPr>
              <m:t xml:space="preserve">s</m:t>
            </m:r>
          </m:den>
        </m:f>
        <m:r>
          <w:rPr>
            <w:rFonts w:ascii="Cambria Math" w:hAnsi="Cambria Math"/>
          </w:rPr>
          <m:t xml:space="preserve">=</m:t>
        </m:r>
        <m:r>
          <w:rPr>
            <w:rFonts w:ascii="Cambria Math" w:hAnsi="Cambria Math"/>
          </w:rPr>
          <m:t xml:space="preserve">2,7</m:t>
        </m:r>
        <m:r>
          <w:rPr>
            <w:rFonts w:ascii="Cambria Math" w:hAnsi="Cambria Math"/>
          </w:rPr>
          <m:t xml:space="preserve">⋅</m:t>
        </m:r>
        <m:sSup>
          <m:e>
            <m:r>
              <w:rPr>
                <w:rFonts w:ascii="Cambria Math" w:hAnsi="Cambria Math"/>
              </w:rPr>
              <m:t xml:space="preserve">10</m:t>
            </m:r>
          </m:e>
          <m:sup>
            <m:r>
              <w:rPr>
                <w:rFonts w:ascii="Cambria Math" w:hAnsi="Cambria Math"/>
              </w:rPr>
              <m:t xml:space="preserve">7</m:t>
            </m:r>
          </m:sup>
        </m:sSup>
        <m:r>
          <w:rPr>
            <w:rFonts w:ascii="Cambria Math" w:hAnsi="Cambria Math"/>
          </w:rPr>
          <m:t xml:space="preserve">W</m:t>
        </m:r>
      </m:oMath>
      <w:r>
        <w:rPr/>
        <w:t xml:space="preserve">. </w:t>
        <w:br/>
        <w:t>Le document indique que chaque turbine fournit une puissance électrique globale de P</w:t>
      </w:r>
      <w:r>
        <w:rPr>
          <w:vertAlign w:val="subscript"/>
        </w:rPr>
        <w:t xml:space="preserve">él </w:t>
      </w:r>
      <w:r>
        <w:rPr/>
        <w:t>= 20MW, cela signifie que les pertes dues aux frottements lors de la descente de l’eau le long des canalisations et lors de la conversion de l’énergie cinétique en énergie mécanique sont d’environ 7MW (</w:t>
      </w:r>
      <w:r>
        <w:rPr/>
      </w:r>
      <m:oMath xmlns:m="http://schemas.openxmlformats.org/officeDocument/2006/math">
        <m:r>
          <w:rPr>
            <w:rFonts w:ascii="Cambria Math" w:hAnsi="Cambria Math"/>
          </w:rPr>
          <m:t xml:space="preserve">2,7</m:t>
        </m:r>
        <m:r>
          <w:rPr>
            <w:rFonts w:ascii="Cambria Math" w:hAnsi="Cambria Math"/>
          </w:rPr>
          <m:t xml:space="preserve">⋅</m:t>
        </m:r>
        <m:sSup>
          <m:e>
            <m:r>
              <w:rPr>
                <w:rFonts w:ascii="Cambria Math" w:hAnsi="Cambria Math"/>
              </w:rPr>
              <m:t xml:space="preserve">10</m:t>
            </m:r>
          </m:e>
          <m:sup>
            <m:r>
              <w:rPr>
                <w:rFonts w:ascii="Cambria Math" w:hAnsi="Cambria Math"/>
              </w:rPr>
              <m:t xml:space="preserve">7</m:t>
            </m:r>
          </m:sup>
        </m:sSup>
        <m:r>
          <w:rPr>
            <w:rFonts w:ascii="Cambria Math" w:hAnsi="Cambria Math"/>
          </w:rPr>
          <m:t xml:space="preserve">−</m:t>
        </m:r>
        <m:r>
          <w:rPr>
            <w:rFonts w:ascii="Cambria Math" w:hAnsi="Cambria Math"/>
          </w:rPr>
          <m:t xml:space="preserve">20</m:t>
        </m:r>
        <m:r>
          <w:rPr>
            <w:rFonts w:ascii="Cambria Math" w:hAnsi="Cambria Math"/>
          </w:rPr>
          <m:t xml:space="preserve">⋅</m:t>
        </m:r>
        <m:sSup>
          <m:e>
            <m:r>
              <w:rPr>
                <w:rFonts w:ascii="Cambria Math" w:hAnsi="Cambria Math"/>
              </w:rPr>
              <m:t xml:space="preserve">10</m:t>
            </m:r>
          </m:e>
          <m:sup>
            <m:r>
              <w:rPr>
                <w:rFonts w:ascii="Cambria Math" w:hAnsi="Cambria Math"/>
              </w:rPr>
              <m:t xml:space="preserve">6</m:t>
            </m:r>
          </m:sup>
        </m:sSup>
        <m:r>
          <w:rPr>
            <w:rFonts w:ascii="Cambria Math" w:hAnsi="Cambria Math"/>
          </w:rPr>
          <m:t xml:space="preserve">=</m:t>
        </m:r>
        <m:r>
          <w:rPr>
            <w:rFonts w:ascii="Cambria Math" w:hAnsi="Cambria Math"/>
          </w:rPr>
          <m:t xml:space="preserve">7</m:t>
        </m:r>
        <m:r>
          <w:rPr>
            <w:rFonts w:ascii="Cambria Math" w:hAnsi="Cambria Math"/>
          </w:rPr>
          <m:t xml:space="preserve">⋅</m:t>
        </m:r>
        <m:sSup>
          <m:e>
            <m:r>
              <w:rPr>
                <w:rFonts w:ascii="Cambria Math" w:hAnsi="Cambria Math"/>
              </w:rPr>
              <m:t xml:space="preserve">10</m:t>
            </m:r>
          </m:e>
          <m:sup>
            <m:r>
              <w:rPr>
                <w:rFonts w:ascii="Cambria Math" w:hAnsi="Cambria Math"/>
              </w:rPr>
              <m:t xml:space="preserve">6</m:t>
            </m:r>
          </m:sup>
        </m:sSup>
      </m:oMath>
      <w:r>
        <w:rPr/>
        <w:t>).</w:t>
      </w:r>
    </w:p>
    <w:p>
      <w:pPr>
        <w:pStyle w:val="Normal"/>
        <w:rPr/>
      </w:pPr>
      <w:r>
        <w:rPr/>
      </w:r>
    </w:p>
    <w:p>
      <w:pPr>
        <w:pStyle w:val="Normal"/>
        <w:jc w:val="both"/>
        <w:rPr>
          <w:b/>
          <w:b/>
          <w:bCs/>
        </w:rPr>
      </w:pPr>
      <w:r>
        <w:rPr>
          <w:b/>
          <w:bCs/>
        </w:rPr>
        <w:t>3.1. Sans recopier la chaîne énergétique ci-dessous, donner la forme d’énergie à faire apparaître dans chaque cadre numéroté de 1 à 3. Pour cela, indiquer sur la copie le numéro du cadre et lui associer une forme d’énergie.</w:t>
      </w:r>
    </w:p>
    <w:p>
      <w:pPr>
        <w:pStyle w:val="Normal"/>
        <w:rPr/>
      </w:pPr>
      <w:r>
        <w:rPr/>
      </w:r>
    </w:p>
    <w:p>
      <w:pPr>
        <w:pStyle w:val="Normal"/>
        <w:rPr/>
      </w:pPr>
      <w:r>
        <w:rPr/>
        <w:t>Cadre 1 : Energie mécanique (ou cinétique)</w:t>
      </w:r>
    </w:p>
    <w:p>
      <w:pPr>
        <w:pStyle w:val="Normal"/>
        <w:rPr/>
      </w:pPr>
      <w:r>
        <w:rPr/>
        <w:t>Cadre 2 : Energie électrique</w:t>
      </w:r>
    </w:p>
    <w:p>
      <w:pPr>
        <w:pStyle w:val="Normal"/>
        <w:rPr/>
      </w:pPr>
      <w:r>
        <w:rPr/>
        <w:t>Cadre 3 : Energie thermique (pertes par frottements, effet joule)</w:t>
      </w:r>
    </w:p>
    <w:p>
      <w:pPr>
        <w:pStyle w:val="Normal"/>
        <w:rPr/>
      </w:pPr>
      <w:r>
        <w:rPr/>
      </w:r>
    </w:p>
    <w:p>
      <w:pPr>
        <w:pStyle w:val="Normal"/>
        <w:jc w:val="both"/>
        <w:rPr>
          <w:b/>
          <w:b/>
          <w:bCs/>
        </w:rPr>
      </w:pPr>
      <w:r>
        <w:rPr>
          <w:b/>
          <w:bCs/>
        </w:rPr>
        <w:t>3.2. Étant une source de production d’électricité d’appoint, la centrale fonctionne pendant une durée d’environ Δt’ = 3 500 h par an. Déterminer l’énergie électrique E</w:t>
      </w:r>
      <w:r>
        <w:rPr>
          <w:b/>
          <w:bCs/>
          <w:vertAlign w:val="subscript"/>
        </w:rPr>
        <w:t>él</w:t>
      </w:r>
      <w:r>
        <w:rPr>
          <w:b/>
          <w:bCs/>
        </w:rPr>
        <w:t>, en kW.h produite annuellement par cette centrale.</w:t>
      </w:r>
    </w:p>
    <w:p>
      <w:pPr>
        <w:pStyle w:val="Normal"/>
        <w:rPr/>
      </w:pPr>
      <w:r>
        <w:rPr/>
        <w:t xml:space="preserve">On a </w:t>
      </w:r>
      <w:r>
        <w:rPr/>
      </w:r>
      <m:oMath xmlns:m="http://schemas.openxmlformats.org/officeDocument/2006/math">
        <m:sSub>
          <m:e>
            <m:r>
              <w:rPr>
                <w:rFonts w:ascii="Cambria Math" w:hAnsi="Cambria Math"/>
              </w:rPr>
              <m:t xml:space="preserve">E</m:t>
            </m:r>
          </m:e>
          <m:sub>
            <m:r>
              <w:rPr>
                <w:rFonts w:ascii="Cambria Math" w:hAnsi="Cambria Math"/>
              </w:rPr>
              <m:t xml:space="preserve">é</m:t>
            </m:r>
            <m:r>
              <w:rPr>
                <w:rFonts w:ascii="Cambria Math" w:hAnsi="Cambria Math"/>
              </w:rPr>
              <m:t xml:space="preserve">l</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é</m:t>
            </m:r>
            <m:r>
              <w:rPr>
                <w:rFonts w:ascii="Cambria Math" w:hAnsi="Cambria Math"/>
              </w:rPr>
              <m:t xml:space="preserve">l</m:t>
            </m:r>
          </m:sub>
        </m:sSub>
        <m:r>
          <w:rPr>
            <w:rFonts w:ascii="Cambria Math" w:hAnsi="Cambria Math"/>
          </w:rPr>
          <m:t xml:space="preserve">⋅</m:t>
        </m:r>
        <m:r>
          <w:rPr>
            <w:rFonts w:ascii="Cambria Math" w:hAnsi="Cambria Math"/>
          </w:rPr>
          <m:t xml:space="preserve">Δt</m:t>
        </m:r>
        <m:r>
          <w:rPr>
            <w:rFonts w:ascii="Cambria Math" w:hAnsi="Cambria Math"/>
          </w:rPr>
          <m:t xml:space="preserve">’</m:t>
        </m:r>
        <m:r>
          <w:rPr>
            <w:rFonts w:ascii="Cambria Math" w:hAnsi="Cambria Math"/>
          </w:rPr>
          <m:t xml:space="preserve">=</m:t>
        </m:r>
        <m:r>
          <w:rPr>
            <w:rFonts w:ascii="Cambria Math" w:hAnsi="Cambria Math"/>
          </w:rPr>
          <m:t xml:space="preserve">20</m:t>
        </m:r>
        <m:r>
          <w:rPr>
            <w:rFonts w:ascii="Cambria Math" w:hAnsi="Cambria Math"/>
          </w:rPr>
          <m:t xml:space="preserve">⋅</m:t>
        </m:r>
        <m:sSup>
          <m:e>
            <m:r>
              <w:rPr>
                <w:rFonts w:ascii="Cambria Math" w:hAnsi="Cambria Math"/>
              </w:rPr>
              <m:t xml:space="preserve">10</m:t>
            </m:r>
          </m:e>
          <m:sup>
            <m:r>
              <w:rPr>
                <w:rFonts w:ascii="Cambria Math" w:hAnsi="Cambria Math"/>
              </w:rPr>
              <m:t xml:space="preserve">6</m:t>
            </m:r>
          </m:sup>
        </m:sSup>
        <m:r>
          <w:rPr>
            <w:rFonts w:ascii="Cambria Math" w:hAnsi="Cambria Math"/>
          </w:rPr>
          <m:t xml:space="preserve">W</m:t>
        </m:r>
        <m:r>
          <w:rPr>
            <w:rFonts w:ascii="Cambria Math" w:hAnsi="Cambria Math"/>
          </w:rPr>
          <m:t xml:space="preserve">×</m:t>
        </m:r>
        <m:r>
          <w:rPr>
            <w:rFonts w:ascii="Cambria Math" w:hAnsi="Cambria Math"/>
          </w:rPr>
          <m:t xml:space="preserve">350</m:t>
        </m:r>
        <m:r>
          <w:rPr>
            <w:rFonts w:ascii="Cambria Math" w:hAnsi="Cambria Math"/>
          </w:rPr>
          <m:t xml:space="preserve">0</m:t>
        </m:r>
        <m:r>
          <w:rPr>
            <w:rFonts w:ascii="Cambria Math" w:hAnsi="Cambria Math"/>
          </w:rPr>
          <m:t xml:space="preserve">h</m:t>
        </m:r>
        <m:r>
          <w:rPr>
            <w:rFonts w:ascii="Cambria Math" w:hAnsi="Cambria Math"/>
          </w:rPr>
          <m:t xml:space="preserve">×</m:t>
        </m:r>
        <m:r>
          <w:rPr>
            <w:rFonts w:ascii="Cambria Math" w:hAnsi="Cambria Math"/>
          </w:rPr>
          <m:t xml:space="preserve">3600</m:t>
        </m:r>
        <m:r>
          <w:rPr>
            <w:rFonts w:ascii="Cambria Math" w:hAnsi="Cambria Math"/>
          </w:rPr>
          <m:t xml:space="preserve">s</m:t>
        </m:r>
        <m:r>
          <w:rPr>
            <w:rFonts w:ascii="Cambria Math" w:hAnsi="Cambria Math"/>
          </w:rPr>
          <m:t xml:space="preserve">.</m:t>
        </m:r>
        <m:sSup>
          <m:e>
            <m:r>
              <w:rPr>
                <w:rFonts w:ascii="Cambria Math" w:hAnsi="Cambria Math"/>
              </w:rPr>
              <m:t xml:space="preserve">h</m:t>
            </m:r>
          </m:e>
          <m:sup>
            <m:r>
              <w:rPr>
                <w:rFonts w:ascii="Cambria Math" w:hAnsi="Cambria Math"/>
              </w:rPr>
              <m:t xml:space="preserve">−</m:t>
            </m:r>
            <m:r>
              <w:rPr>
                <w:rFonts w:ascii="Cambria Math" w:hAnsi="Cambria Math"/>
              </w:rPr>
              <m:t xml:space="preserve">1</m:t>
            </m:r>
          </m:sup>
        </m:sSup>
        <m:r>
          <w:rPr>
            <w:rFonts w:ascii="Cambria Math" w:hAnsi="Cambria Math"/>
          </w:rPr>
          <m:t xml:space="preserve">=</m:t>
        </m:r>
        <m:r>
          <w:rPr>
            <w:rFonts w:ascii="Cambria Math" w:hAnsi="Cambria Math"/>
          </w:rPr>
          <m:t xml:space="preserve">2,52</m:t>
        </m:r>
        <m:r>
          <w:rPr>
            <w:rFonts w:ascii="Cambria Math" w:hAnsi="Cambria Math"/>
          </w:rPr>
          <m:t xml:space="preserve">⋅</m:t>
        </m:r>
        <m:sSup>
          <m:e>
            <m:r>
              <w:rPr>
                <w:rFonts w:ascii="Cambria Math" w:hAnsi="Cambria Math"/>
              </w:rPr>
              <m:t xml:space="preserve">10</m:t>
            </m:r>
          </m:e>
          <m:sup>
            <m:r>
              <w:rPr>
                <w:rFonts w:ascii="Cambria Math" w:hAnsi="Cambria Math"/>
              </w:rPr>
              <m:t xml:space="preserve">14</m:t>
            </m:r>
          </m:sup>
        </m:sSup>
        <m:r>
          <w:rPr>
            <w:rFonts w:ascii="Cambria Math" w:hAnsi="Cambria Math"/>
          </w:rPr>
          <m:t xml:space="preserve">J</m:t>
        </m:r>
      </m:oMath>
    </w:p>
    <w:p>
      <w:pPr>
        <w:pStyle w:val="Normal"/>
        <w:rPr/>
      </w:pPr>
      <w:r>
        <w:rPr/>
        <w:t>Le document indique que 1kWh=3,6x10</w:t>
      </w:r>
      <w:r>
        <w:rPr>
          <w:vertAlign w:val="superscript"/>
        </w:rPr>
        <w:t>6</w:t>
      </w:r>
      <w:r>
        <w:rPr/>
        <w:t xml:space="preserve">J , donc l’énergie produite annuellement par la centrale hydroélectrique est </w:t>
      </w:r>
      <w:r>
        <w:rPr/>
      </w:r>
      <m:oMath xmlns:m="http://schemas.openxmlformats.org/officeDocument/2006/math">
        <m:sSub>
          <m:e>
            <m:r>
              <w:rPr>
                <w:rFonts w:ascii="Cambria Math" w:hAnsi="Cambria Math"/>
              </w:rPr>
              <m:t xml:space="preserve">E</m:t>
            </m:r>
          </m:e>
          <m:sub>
            <m:r>
              <w:rPr>
                <w:rFonts w:ascii="Cambria Math" w:hAnsi="Cambria Math"/>
              </w:rPr>
              <m:t xml:space="preserve">é</m:t>
            </m:r>
            <m:r>
              <w:rPr>
                <w:rFonts w:ascii="Cambria Math" w:hAnsi="Cambria Math"/>
              </w:rPr>
              <m:t xml:space="preserve">l</m:t>
            </m:r>
          </m:sub>
        </m:sSub>
        <m:r>
          <w:rPr>
            <w:rFonts w:ascii="Cambria Math" w:hAnsi="Cambria Math"/>
          </w:rPr>
          <m:t xml:space="preserve">=</m:t>
        </m:r>
        <m:r>
          <w:rPr>
            <w:rFonts w:ascii="Cambria Math" w:hAnsi="Cambria Math"/>
          </w:rPr>
          <m:t xml:space="preserve">2,52</m:t>
        </m:r>
        <m:r>
          <w:rPr>
            <w:rFonts w:ascii="Cambria Math" w:hAnsi="Cambria Math"/>
          </w:rPr>
          <m:t xml:space="preserve">⋅</m:t>
        </m:r>
        <m:sSup>
          <m:e>
            <m:r>
              <w:rPr>
                <w:rFonts w:ascii="Cambria Math" w:hAnsi="Cambria Math"/>
              </w:rPr>
              <m:t xml:space="preserve">10</m:t>
            </m:r>
          </m:e>
          <m:sup>
            <m:r>
              <w:rPr>
                <w:rFonts w:ascii="Cambria Math" w:hAnsi="Cambria Math"/>
              </w:rPr>
              <m:t xml:space="preserve">14</m:t>
            </m:r>
          </m:sup>
        </m:sSup>
        <m:r>
          <w:rPr>
            <w:rFonts w:ascii="Cambria Math" w:hAnsi="Cambria Math"/>
          </w:rPr>
          <m:t xml:space="preserve">J</m:t>
        </m:r>
        <m:r>
          <w:rPr>
            <w:rFonts w:ascii="Cambria Math" w:hAnsi="Cambria Math"/>
          </w:rPr>
          <m:t xml:space="preserve">=</m:t>
        </m:r>
        <m:r>
          <w:rPr>
            <w:rFonts w:ascii="Cambria Math" w:hAnsi="Cambria Math"/>
          </w:rPr>
          <m:t xml:space="preserve">7,1</m:t>
        </m:r>
        <m:r>
          <w:rPr>
            <w:rFonts w:ascii="Cambria Math" w:hAnsi="Cambria Math"/>
          </w:rPr>
          <m:t xml:space="preserve">⋅</m:t>
        </m:r>
        <m:sSup>
          <m:e>
            <m:r>
              <w:rPr>
                <w:rFonts w:ascii="Cambria Math" w:hAnsi="Cambria Math"/>
              </w:rPr>
              <m:t xml:space="preserve">10</m:t>
            </m:r>
          </m:e>
          <m:sup>
            <m:r>
              <w:rPr>
                <w:rFonts w:ascii="Cambria Math" w:hAnsi="Cambria Math"/>
              </w:rPr>
              <m:t xml:space="preserve">7</m:t>
            </m:r>
          </m:sup>
        </m:sSup>
        <m:r>
          <w:rPr>
            <w:rFonts w:ascii="Cambria Math" w:hAnsi="Cambria Math"/>
          </w:rPr>
          <m:t xml:space="preserve">kW</m:t>
        </m:r>
        <m:r>
          <w:rPr>
            <w:rFonts w:ascii="Cambria Math" w:hAnsi="Cambria Math"/>
          </w:rPr>
          <m:t xml:space="preserve">⋅</m:t>
        </m:r>
        <m:r>
          <w:rPr>
            <w:rFonts w:ascii="Cambria Math" w:hAnsi="Cambria Math"/>
          </w:rPr>
          <m:t xml:space="preserve">h</m:t>
        </m:r>
      </m:oMath>
    </w:p>
    <w:p>
      <w:pPr>
        <w:pStyle w:val="Normal"/>
        <w:rPr/>
      </w:pPr>
      <w:r>
        <w:rPr/>
      </w:r>
    </w:p>
    <w:p>
      <w:pPr>
        <w:pStyle w:val="Normal"/>
        <w:rPr>
          <w:b/>
          <w:b/>
          <w:bCs/>
        </w:rPr>
      </w:pPr>
      <w:r>
        <w:rPr>
          <w:b/>
          <w:bCs/>
        </w:rPr>
        <w:t>3.3. Déterminer le nombre de foyers que cette centrale peut approvisionner annuellement. Commenter.</w:t>
      </w:r>
    </w:p>
    <w:p>
      <w:pPr>
        <w:pStyle w:val="Normal"/>
        <w:rPr/>
      </w:pPr>
      <w:r>
        <w:rPr/>
      </w:r>
    </w:p>
    <w:p>
      <w:pPr>
        <w:pStyle w:val="Normal"/>
        <w:rPr/>
      </w:pPr>
      <w:r>
        <w:rPr/>
        <w:t xml:space="preserve">Le document indique que la consommation électrique annuelle d’un foyer en 2017 est d’environ 4710kWh. </w:t>
      </w:r>
    </w:p>
    <w:p>
      <w:pPr>
        <w:pStyle w:val="Normal"/>
        <w:jc w:val="both"/>
        <w:rPr/>
      </w:pPr>
      <w:r>
        <w:rPr/>
        <w:t xml:space="preserve">Ce barrage peut donc pourvoir à la consommation électrique de </w:t>
      </w:r>
      <w:r>
        <w:rPr/>
      </w:r>
      <m:oMath xmlns:m="http://schemas.openxmlformats.org/officeDocument/2006/math">
        <m:f>
          <m:num>
            <m:r>
              <w:rPr>
                <w:rFonts w:ascii="Cambria Math" w:hAnsi="Cambria Math"/>
              </w:rPr>
              <m:t xml:space="preserve">7,1</m:t>
            </m:r>
            <m:r>
              <w:rPr>
                <w:rFonts w:ascii="Cambria Math" w:hAnsi="Cambria Math"/>
              </w:rPr>
              <m:t xml:space="preserve">⋅</m:t>
            </m:r>
            <m:sSup>
              <m:e>
                <m:r>
                  <w:rPr>
                    <w:rFonts w:ascii="Cambria Math" w:hAnsi="Cambria Math"/>
                  </w:rPr>
                  <m:t xml:space="preserve">10</m:t>
                </m:r>
              </m:e>
              <m:sup>
                <m:r>
                  <w:rPr>
                    <w:rFonts w:ascii="Cambria Math" w:hAnsi="Cambria Math"/>
                  </w:rPr>
                  <m:t xml:space="preserve">7</m:t>
                </m:r>
              </m:sup>
            </m:sSup>
          </m:num>
          <m:den>
            <m:r>
              <w:rPr>
                <w:rFonts w:ascii="Cambria Math" w:hAnsi="Cambria Math"/>
              </w:rPr>
              <m:t xml:space="preserve">4710</m:t>
            </m:r>
          </m:den>
        </m:f>
        <m:r>
          <w:rPr>
            <w:rFonts w:ascii="Cambria Math" w:hAnsi="Cambria Math"/>
          </w:rPr>
          <m:t xml:space="preserve">=</m:t>
        </m:r>
        <m:r>
          <w:rPr>
            <w:rFonts w:ascii="Cambria Math" w:hAnsi="Cambria Math"/>
          </w:rPr>
          <m:t xml:space="preserve">15000</m:t>
        </m:r>
      </m:oMath>
      <w:r>
        <w:rPr/>
        <w:t xml:space="preserve">foyers. </w:t>
      </w:r>
    </w:p>
    <w:p>
      <w:pPr>
        <w:pStyle w:val="Normal"/>
        <w:jc w:val="both"/>
        <w:rPr/>
      </w:pPr>
      <w:r>
        <w:rPr/>
        <w:t xml:space="preserve">Un barrage de ce type permet donc de subvenir à la consommation électrique domestique d’une petite ville. </w:t>
      </w:r>
    </w:p>
    <w:p>
      <w:pPr>
        <w:pStyle w:val="Normal"/>
        <w:rPr/>
      </w:pPr>
      <w:r>
        <w:rPr/>
        <w:t xml:space="preserve">On peut remarquer que les 3500h de fonctionnement indiquées plus haut correspondent à une durée </w:t>
        <w:br/>
        <w:t xml:space="preserve">de </w:t>
      </w:r>
      <w:r>
        <w:rPr/>
      </w:r>
      <m:oMath xmlns:m="http://schemas.openxmlformats.org/officeDocument/2006/math">
        <m:f>
          <m:num>
            <m:r>
              <w:rPr>
                <w:rFonts w:ascii="Cambria Math" w:hAnsi="Cambria Math"/>
              </w:rPr>
              <m:t xml:space="preserve">3500</m:t>
            </m:r>
          </m:num>
          <m:den>
            <m:r>
              <w:rPr>
                <w:rFonts w:ascii="Cambria Math" w:hAnsi="Cambria Math"/>
              </w:rPr>
              <m:t xml:space="preserve">24</m:t>
            </m:r>
          </m:den>
        </m:f>
        <m:r>
          <w:rPr>
            <w:rFonts w:ascii="Cambria Math" w:hAnsi="Cambria Math"/>
          </w:rPr>
          <m:t xml:space="preserve">=</m:t>
        </m:r>
        <m:r>
          <w:rPr>
            <w:rFonts w:ascii="Cambria Math" w:hAnsi="Cambria Math"/>
          </w:rPr>
          <m:t xml:space="preserve">145</m:t>
        </m:r>
        <m:r>
          <w:rPr>
            <w:rFonts w:ascii="Cambria Math" w:hAnsi="Cambria Math"/>
          </w:rPr>
          <m:t xml:space="preserve">j</m:t>
        </m:r>
      </m:oMath>
      <w:r>
        <w:rPr/>
        <w:t xml:space="preserve">. </w:t>
      </w:r>
    </w:p>
    <w:p>
      <w:pPr>
        <w:pStyle w:val="Normal"/>
        <w:jc w:val="both"/>
        <w:rPr>
          <w:b/>
          <w:b/>
          <w:bCs/>
        </w:rPr>
      </w:pPr>
      <w:r>
        <w:rPr/>
        <w:t>Il est donc possible en faisant fonctionner ce barrage en permanence d’imaginer qu’il puisse alimenter une population plus importante.</w:t>
      </w:r>
    </w:p>
    <w:sectPr>
      <w:type w:val="nextPage"/>
      <w:pgSz w:w="11906" w:h="16838"/>
      <w:pgMar w:left="850" w:right="850" w:gutter="0" w:header="0" w:top="850" w:footer="0" w:bottom="850"/>
      <w:pgNumType w:fmt="decimal"/>
      <w:formProt w:val="false"/>
      <w:textDirection w:val="lrTb"/>
      <w:docGrid w:type="default" w:linePitch="312" w:charSpace="18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425"/>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Arial" w:hAnsi="Arial" w:eastAsia="NSimSun" w:cs="Lucida Sans"/>
      <w:color w:val="auto"/>
      <w:kern w:val="2"/>
      <w:sz w:val="20"/>
      <w:szCs w:val="20"/>
      <w:lang w:val="fr-FR" w:eastAsia="zh-CN" w:bidi="hi-IN"/>
    </w:rPr>
  </w:style>
  <w:style w:type="paragraph" w:styleId="Titre1">
    <w:name w:val="Heading 1"/>
    <w:basedOn w:val="Normal"/>
    <w:next w:val="Corpsdetexte"/>
    <w:uiPriority w:val="9"/>
    <w:qFormat/>
    <w:pPr>
      <w:numPr>
        <w:ilvl w:val="0"/>
        <w:numId w:val="1"/>
      </w:numPr>
      <w:spacing w:before="170" w:after="170"/>
      <w:outlineLvl w:val="0"/>
    </w:pPr>
    <w:rPr>
      <w:sz w:val="28"/>
      <w:szCs w:val="28"/>
    </w:rPr>
  </w:style>
  <w:style w:type="paragraph" w:styleId="Titre2">
    <w:name w:val="Heading 2"/>
    <w:basedOn w:val="Normal"/>
    <w:next w:val="Corpsdetexte"/>
    <w:uiPriority w:val="9"/>
    <w:semiHidden/>
    <w:unhideWhenUsed/>
    <w:qFormat/>
    <w:pPr>
      <w:numPr>
        <w:ilvl w:val="1"/>
        <w:numId w:val="1"/>
      </w:numPr>
      <w:spacing w:before="113" w:after="113"/>
      <w:outlineLvl w:val="1"/>
    </w:pPr>
    <w:rPr>
      <w:sz w:val="24"/>
      <w:szCs w:val="24"/>
      <w:u w:val="single"/>
    </w:rPr>
  </w:style>
  <w:style w:type="paragraph" w:styleId="Titre3">
    <w:name w:val="Heading 3"/>
    <w:basedOn w:val="Normal"/>
    <w:next w:val="Corpsdetexte"/>
    <w:uiPriority w:val="9"/>
    <w:semiHidden/>
    <w:unhideWhenUsed/>
    <w:qFormat/>
    <w:pPr>
      <w:numPr>
        <w:ilvl w:val="2"/>
        <w:numId w:val="1"/>
      </w:numPr>
      <w:spacing w:before="113" w:after="113"/>
      <w:outlineLvl w:val="2"/>
    </w:pPr>
    <w:rPr>
      <w:b/>
      <w:bCs/>
    </w:rPr>
  </w:style>
  <w:style w:type="character" w:styleId="DefaultParagraphFont" w:default="1">
    <w:name w:val="Default Paragraph Font"/>
    <w:uiPriority w:val="1"/>
    <w:semiHidden/>
    <w:unhideWhenUsed/>
    <w:qFormat/>
    <w:rPr/>
  </w:style>
  <w:style w:type="character" w:styleId="LienInternet">
    <w:name w:val="Hyperlink"/>
    <w:basedOn w:val="DefaultParagraphFont"/>
    <w:rsid w:val="00395612"/>
    <w:rPr>
      <w:color w:val="0563C1"/>
      <w:u w:val="singl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rFonts w:ascii="Liberation Sans" w:hAnsi="Liberation Sans"/>
    </w:rPr>
  </w:style>
  <w:style w:type="paragraph" w:styleId="Liste">
    <w:name w:val="List"/>
    <w:basedOn w:val="Corpsdetexte"/>
    <w:pPr/>
    <w:rPr/>
  </w:style>
  <w:style w:type="paragraph" w:styleId="Lgende">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Titreprincipal">
    <w:name w:val="Title"/>
    <w:basedOn w:val="Normal"/>
    <w:next w:val="Corpsdetexte"/>
    <w:uiPriority w:val="10"/>
    <w:qFormat/>
    <w:pPr>
      <w:spacing w:before="170" w:after="170"/>
      <w:jc w:val="right"/>
    </w:pPr>
    <w:rPr>
      <w:b/>
      <w:bCs/>
      <w:i/>
      <w:iCs/>
      <w:sz w:val="32"/>
      <w:szCs w:val="32"/>
      <w:u w:val="single"/>
    </w:rPr>
  </w:style>
  <w:style w:type="paragraph" w:styleId="Caption">
    <w:name w:val="caption"/>
    <w:basedOn w:val="Normal"/>
    <w:qFormat/>
    <w:pPr>
      <w:suppressLineNumbers/>
      <w:spacing w:before="120" w:after="120"/>
    </w:pPr>
    <w:rPr>
      <w:i/>
      <w:iCs/>
      <w:sz w:val="24"/>
      <w:szCs w:val="24"/>
    </w:rPr>
  </w:style>
  <w:style w:type="paragraph" w:styleId="Soustitre">
    <w:name w:val="Subtitle"/>
    <w:basedOn w:val="Normal"/>
    <w:next w:val="Corpsdetexte"/>
    <w:uiPriority w:val="11"/>
    <w:qFormat/>
    <w:pPr>
      <w:spacing w:before="0" w:after="113"/>
      <w:jc w:val="right"/>
    </w:pPr>
    <w:rPr>
      <w:i/>
      <w:iCs/>
      <w:sz w:val="32"/>
      <w:szCs w:val="32"/>
    </w:rPr>
  </w:style>
  <w:style w:type="paragraph" w:styleId="Contenudetableau" w:customStyle="1">
    <w:name w:val="Contenu de tableau"/>
    <w:basedOn w:val="Normal"/>
    <w:qFormat/>
    <w:pPr>
      <w:suppressLineNumbers/>
    </w:pPr>
    <w:rPr>
      <w:rFonts w:ascii="Liberation Sans" w:hAnsi="Liberation Sans"/>
    </w:rPr>
  </w:style>
  <w:style w:type="paragraph" w:styleId="Titredetableau" w:customStyle="1">
    <w:name w:val="Titre de tableau"/>
    <w:basedOn w:val="Contenudetableau"/>
    <w:qFormat/>
    <w:pPr>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LibreOffice/7.4.2.3$Linux_X86_64 LibreOffice_project/40$Build-3</Application>
  <AppVersion>15.0000</AppVersion>
  <Pages>2</Pages>
  <Words>748</Words>
  <Characters>3602</Characters>
  <CharactersWithSpaces>4359</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2020-06-29T09:01:00Z</dcterms:created>
  <dc:creator/>
  <dc:description/>
  <dc:language>fr-FR</dc:language>
  <cp:lastModifiedBy/>
  <dcterms:modified xsi:type="dcterms:W3CDTF">2022-12-28T15:36:48Z</dcterms:modified>
  <cp:revision>8</cp:revision>
  <dc:subject/>
  <dc:title>E3c</dc:title>
</cp:coreProperties>
</file>

<file path=docProps/custom.xml><?xml version="1.0" encoding="utf-8"?>
<Properties xmlns="http://schemas.openxmlformats.org/officeDocument/2006/custom-properties" xmlns:vt="http://schemas.openxmlformats.org/officeDocument/2006/docPropsVTypes"/>
</file>