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3.wmf" ContentType="image/x-wmf"/>
  <Override PartName="/word/media/image26.wmf" ContentType="image/x-wmf"/>
  <Override PartName="/word/media/image2.wmf" ContentType="image/x-wmf"/>
  <Override PartName="/word/media/image25.wmf" ContentType="image/x-wmf"/>
  <Override PartName="/word/media/image27.wmf" ContentType="image/x-wmf"/>
  <Override PartName="/word/media/image15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.png" ContentType="image/png"/>
  <Override PartName="/word/media/image17.wmf" ContentType="image/x-wmf"/>
  <Override PartName="/word/media/image16.wmf" ContentType="image/x-wmf"/>
  <Override PartName="/word/media/image14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embeddings/oleObject28.bin" ContentType="application/vnd.openxmlformats-officedocument.oleObject"/>
  <Override PartName="/word/embeddings/oleObject27.bin" ContentType="application/vnd.openxmlformats-officedocument.oleObject"/>
  <Override PartName="/word/embeddings/oleObject14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hanging="0"/>
        <w:jc w:val="center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Étude d’une montagne russe (10 points)</w:t>
      </w:r>
    </w:p>
    <w:p>
      <w:pPr>
        <w:pStyle w:val="Normal"/>
        <w:spacing w:lineRule="auto" w:line="240"/>
        <w:ind w:left="0" w:hanging="0"/>
        <w:jc w:val="center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 xml:space="preserve">Correction réalisée avec l’aide de </w:t>
      </w:r>
      <w:r>
        <w:rPr>
          <w:b/>
          <w:bCs/>
        </w:rPr>
        <w:t>Léa V. et Paul C. élèves au lycée Louis Armand d’Eaubonne 95600.</w:t>
      </w:r>
    </w:p>
    <w:p>
      <w:pPr>
        <w:pStyle w:val="Normal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  <w:lang w:eastAsia="en-US"/>
        </w:rPr>
        <w:t>1. Étude de la chaine énergétique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1.1. Donner la forme d’énergie à faire apparaître dans chaque cadre numéroté de 1 à 3. </w:t>
        <w:tab/>
        <w:t xml:space="preserve">Cadre 1 : </w:t>
      </w:r>
      <w:r>
        <w:rPr>
          <w:rFonts w:eastAsia="Times New Roman" w:cs="Arial"/>
        </w:rPr>
        <w:t>énergie électrique (énergie reçue par le moteur du train)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  <w:b/>
          <w:bCs/>
        </w:rPr>
        <w:t>Cadre 2 :</w:t>
      </w:r>
      <w:r>
        <w:rPr>
          <w:rFonts w:eastAsia="Times New Roman" w:cs="Arial"/>
        </w:rPr>
        <w:t xml:space="preserve"> énergie mécanique (plus précisément énergie cinétique)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  <w:b/>
          <w:bCs/>
        </w:rPr>
        <w:t>Cadre 3 :</w:t>
      </w:r>
      <w:r>
        <w:rPr>
          <w:rFonts w:eastAsia="Times New Roman" w:cs="Arial"/>
        </w:rPr>
        <w:t xml:space="preserve"> pertes sous forme de chaleur (énergie thermique)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 xml:space="preserve">1.2. Montrer que l’énergie cinétique du train </w:t>
      </w:r>
      <w:r>
        <w:rPr>
          <w:rFonts w:eastAsia="Times New Roman" w:cs="Arial"/>
          <w:b/>
          <w:bCs/>
          <w:i/>
        </w:rPr>
        <w:t>E</w:t>
      </w:r>
      <w:r>
        <w:rPr>
          <w:rFonts w:eastAsia="Times New Roman" w:cs="Arial"/>
          <w:b/>
          <w:bCs/>
          <w:iCs/>
          <w:vertAlign w:val="subscript"/>
        </w:rPr>
        <w:t>train</w:t>
      </w:r>
      <w:r>
        <w:rPr>
          <w:rFonts w:eastAsia="Times New Roman" w:cs="Arial"/>
          <w:b/>
          <w:bCs/>
        </w:rPr>
        <w:t xml:space="preserve"> à la fin de la phase de lancement vaut </w:t>
      </w:r>
      <w:r>
        <w:rPr>
          <w:rFonts w:eastAsia="Times New Roman" w:cs="Arial"/>
          <w:b/>
          <w:bCs/>
          <w:i/>
        </w:rPr>
        <w:t>E</w:t>
      </w:r>
      <w:r>
        <w:rPr>
          <w:rFonts w:eastAsia="Times New Roman" w:cs="Arial"/>
          <w:b/>
          <w:bCs/>
          <w:iCs/>
          <w:vertAlign w:val="subscript"/>
        </w:rPr>
        <w:t>train</w:t>
      </w:r>
      <w:r>
        <w:rPr>
          <w:rFonts w:eastAsia="Times New Roman" w:cs="Arial"/>
          <w:b/>
          <w:bCs/>
        </w:rPr>
        <w:t> = 3,9 MJ.</w:t>
      </w:r>
    </w:p>
    <w:p>
      <w:pPr>
        <w:pStyle w:val="Normal"/>
        <w:ind w:left="0" w:hanging="0"/>
        <w:rPr>
          <w:rFonts w:eastAsia="Times New Roman" w:cs="Arial"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3612515</wp:posOffset>
            </wp:positionH>
            <wp:positionV relativeFrom="paragraph">
              <wp:posOffset>418465</wp:posOffset>
            </wp:positionV>
            <wp:extent cx="2809875" cy="54292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</w:t>
      </w:r>
      <w:r>
        <w:rPr>
          <w:vertAlign w:val="subscript"/>
        </w:rPr>
        <w:t xml:space="preserve">train </w:t>
      </w:r>
      <w:r>
        <w:rPr/>
        <w:t>= ½.</w:t>
      </w:r>
      <w:r>
        <w:rPr>
          <w:i/>
        </w:rPr>
        <w:t>m</w:t>
      </w:r>
      <w:r>
        <w:rPr/>
        <w:t>.</w:t>
      </w:r>
      <w:r>
        <w:rPr>
          <w:i/>
        </w:rPr>
        <w:t>v</w:t>
      </w:r>
      <w:r>
        <w:rPr>
          <w:vertAlign w:val="subscript"/>
        </w:rPr>
        <w:t>max</w:t>
      </w:r>
      <w:r>
        <w:rPr/>
        <w:t xml:space="preserve">² </w:t>
        <w:tab/>
      </w:r>
      <w:r>
        <w:rPr>
          <w:rFonts w:eastAsia="Times New Roman" w:cs="Arial"/>
          <w:iCs/>
        </w:rPr>
        <w:t xml:space="preserve">avec </w:t>
      </w:r>
      <w:r>
        <w:rPr>
          <w:rFonts w:eastAsia="Times New Roman" w:cs="Arial"/>
          <w:i/>
        </w:rPr>
        <w:t>m</w:t>
      </w:r>
      <w:r>
        <w:rPr>
          <w:rFonts w:eastAsia="Times New Roman" w:cs="Arial"/>
          <w:iCs/>
        </w:rPr>
        <w:t xml:space="preserve"> = 10 t = 10×10</w:t>
      </w:r>
      <w:r>
        <w:rPr>
          <w:rFonts w:eastAsia="Times New Roman" w:cs="Arial"/>
          <w:iCs/>
          <w:vertAlign w:val="superscript"/>
        </w:rPr>
        <w:t>3</w:t>
      </w:r>
      <w:r>
        <w:rPr>
          <w:rFonts w:eastAsia="Times New Roman" w:cs="Arial"/>
          <w:iCs/>
        </w:rPr>
        <w:t xml:space="preserve"> kg et </w:t>
      </w:r>
      <w:r>
        <w:rPr>
          <w:rFonts w:eastAsia="Times New Roman" w:cs="Arial"/>
          <w:i/>
        </w:rPr>
        <w:t>v</w:t>
      </w:r>
      <w:r>
        <w:rPr>
          <w:rFonts w:eastAsia="Times New Roman" w:cs="Arial"/>
          <w:iCs/>
          <w:vertAlign w:val="subscript"/>
        </w:rPr>
        <w:t>max</w:t>
      </w:r>
      <w:r>
        <w:rPr>
          <w:rFonts w:eastAsia="Times New Roman" w:cs="Arial"/>
          <w:iCs/>
        </w:rPr>
        <w:t xml:space="preserve"> = 100 km.h</w:t>
      </w:r>
      <w:r>
        <w:rPr>
          <w:rFonts w:eastAsia="Times New Roman" w:cs="Arial"/>
          <w:iCs/>
          <w:vertAlign w:val="superscript"/>
        </w:rPr>
        <w:t>-1</w:t>
      </w:r>
      <w:r>
        <w:rPr>
          <w:rFonts w:eastAsia="Times New Roman" w:cs="Arial"/>
          <w:iCs/>
        </w:rPr>
        <w:t xml:space="preserve"> = </w:t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84pt;height:35.25pt;mso-wrap-distance-right:0pt" filled="f" o:ole="">
            <v:imagedata r:id="rId4" o:title=""/>
          </v:shape>
          <o:OLEObject Type="Embed" ProgID="Equation.DSMT4" ShapeID="ole_rId3" DrawAspect="Content" ObjectID="_1158106434" r:id="rId3"/>
        </w:object>
      </w:r>
      <w:r>
        <w:rPr>
          <w:rFonts w:eastAsia="Times New Roman" w:cs="Arial"/>
          <w:iCs/>
        </w:rPr>
        <w:t xml:space="preserve"> m.s</w:t>
      </w:r>
      <w:r>
        <w:rPr>
          <w:rFonts w:eastAsia="Times New Roman" w:cs="Arial"/>
          <w:iCs/>
          <w:vertAlign w:val="superscript"/>
        </w:rPr>
        <w:t>-1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/>
        </w:rPr>
        <w:t>E</w:t>
      </w:r>
      <w:r>
        <w:rPr>
          <w:rFonts w:eastAsia="Times New Roman" w:cs="Arial"/>
          <w:iCs/>
          <w:vertAlign w:val="subscript"/>
        </w:rPr>
        <w:t>train</w:t>
      </w:r>
      <w:r>
        <w:rPr>
          <w:rFonts w:eastAsia="Times New Roman" w:cs="Arial"/>
          <w:iCs/>
        </w:rPr>
        <w:t xml:space="preserve"> = 0,5×10×10</w:t>
      </w:r>
      <w:r>
        <w:rPr>
          <w:rFonts w:eastAsia="Times New Roman" w:cs="Arial"/>
          <w:iCs/>
          <w:vertAlign w:val="superscript"/>
        </w:rPr>
        <w:t>3</w:t>
      </w:r>
      <w:r>
        <w:rPr>
          <w:rFonts w:eastAsia="Times New Roman" w:cs="Arial"/>
          <w:iCs/>
        </w:rPr>
        <w:t>×</w:t>
      </w: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1.25pt;height:37.5pt;mso-wrap-distance-right:0pt" filled="f" o:ole="">
            <v:imagedata r:id="rId6" o:title=""/>
          </v:shape>
          <o:OLEObject Type="Embed" ProgID="Equation.DSMT4" ShapeID="ole_rId5" DrawAspect="Content" ObjectID="_871591171" r:id="rId5"/>
        </w:object>
      </w:r>
      <w:r>
        <w:rPr>
          <w:rFonts w:eastAsia="Times New Roman" w:cs="Arial"/>
          <w:iCs/>
        </w:rPr>
        <w:t xml:space="preserve"> = 3,9×10</w:t>
      </w:r>
      <w:r>
        <w:rPr>
          <w:rFonts w:eastAsia="Times New Roman" w:cs="Arial"/>
          <w:iCs/>
          <w:vertAlign w:val="superscript"/>
        </w:rPr>
        <w:t>6</w:t>
      </w:r>
      <w:r>
        <w:rPr>
          <w:rFonts w:eastAsia="Times New Roman" w:cs="Arial"/>
          <w:iCs/>
        </w:rPr>
        <w:t xml:space="preserve"> J = 3,9 MJ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iCs/>
        </w:rPr>
      </w:pPr>
      <w:r>
        <w:rPr>
          <w:rFonts w:eastAsia="Times New Roman" w:cs="Arial"/>
          <w:iCs/>
        </w:rPr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b/>
          <w:b/>
          <w:bCs/>
          <w:iCs/>
        </w:rPr>
      </w:pPr>
      <w:r>
        <w:rPr>
          <w:rFonts w:eastAsia="Times New Roman" w:cs="Arial"/>
          <w:b/>
          <w:bCs/>
          <w:iCs/>
        </w:rPr>
        <w:t>1.3.</w:t>
      </w:r>
      <w:r>
        <w:rPr>
          <w:rFonts w:eastAsia="Times New Roman" w:cs="Arial"/>
          <w:iCs/>
        </w:rPr>
        <w:t xml:space="preserve"> </w:t>
      </w:r>
      <w:r>
        <w:rPr>
          <w:rFonts w:eastAsia="Times New Roman" w:cs="Arial"/>
          <w:b/>
          <w:bCs/>
          <w:iCs/>
        </w:rPr>
        <w:t xml:space="preserve">Déterminer la valeur du rendement </w:t>
      </w:r>
      <w:r>
        <w:rPr>
          <w:rFonts w:eastAsia="Symbol" w:cs="Symbol" w:ascii="Symbol" w:hAnsi="Symbol"/>
          <w:b/>
          <w:bCs/>
          <w:i/>
        </w:rPr>
        <w:t></w:t>
      </w:r>
      <w:r>
        <w:rPr>
          <w:rFonts w:eastAsia="Times New Roman" w:cs="Arial"/>
          <w:b/>
          <w:bCs/>
        </w:rPr>
        <w:t> = 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train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électrique</m:t>
                </m:r>
              </m:sub>
            </m:sSub>
          </m:den>
        </m:f>
      </m:oMath>
      <w:r>
        <w:rPr>
          <w:rFonts w:eastAsia="Times New Roman" w:cs="Arial"/>
          <w:b/>
          <w:bCs/>
        </w:rPr>
        <w:t>.</w:t>
      </w:r>
      <w:r>
        <w:rPr>
          <w:rFonts w:eastAsia="Times New Roman" w:cs="Arial"/>
          <w:b/>
          <w:bCs/>
          <w:iCs/>
        </w:rPr>
        <w:t xml:space="preserve"> Commenter la valeur obtenue en apportant un regard critique sur les données fournies par le constructeur.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Cs/>
        </w:rPr>
        <w:tab/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électrique</w:t>
      </w:r>
      <w:r>
        <w:rPr>
          <w:rFonts w:eastAsia="Times New Roman" w:cs="Arial"/>
        </w:rPr>
        <w:t xml:space="preserve"> = </w:t>
      </w:r>
      <w:r>
        <w:rPr>
          <w:rFonts w:eastAsia="Times New Roman" w:cs="Arial"/>
          <w:i/>
          <w:iCs/>
        </w:rPr>
        <w:t>P</w:t>
      </w:r>
      <w:r>
        <w:rPr>
          <w:rFonts w:eastAsia="Times New Roman" w:cs="Arial"/>
        </w:rPr>
        <w:t>.</w:t>
      </w:r>
      <w:r>
        <w:rPr>
          <w:rFonts w:cs="Arial"/>
          <w:iCs/>
        </w:rPr>
        <w:t xml:space="preserve"> </w:t>
      </w:r>
      <w:r>
        <w:rPr>
          <w:rFonts w:eastAsia="Symbol" w:cs="Symbol" w:ascii="Symbol" w:hAnsi="Symbol"/>
          <w:iCs/>
        </w:rPr>
        <w:t></w:t>
      </w:r>
      <w:r>
        <w:rPr>
          <w:rFonts w:cs="Arial"/>
          <w:i/>
          <w:iCs/>
        </w:rPr>
        <w:t>t</w:t>
      </w:r>
      <w:r>
        <w:rPr>
          <w:rFonts w:cs="Arial"/>
          <w:i/>
        </w:rPr>
        <w:t> </w:t>
      </w:r>
      <w:r>
        <w:rPr>
          <w:rFonts w:eastAsia="Times New Roman" w:cs="Arial"/>
        </w:rPr>
        <w:t xml:space="preserve"> </w:t>
        <w:tab/>
        <w:tab/>
      </w:r>
      <w:r>
        <w:rPr>
          <w:rFonts w:eastAsia="Times New Roman" w:cs="Arial"/>
          <w:i/>
          <w:iCs/>
        </w:rPr>
        <w:t>P</w:t>
      </w:r>
      <w:r>
        <w:rPr>
          <w:rFonts w:eastAsia="Times New Roman" w:cs="Arial"/>
        </w:rPr>
        <w:t xml:space="preserve"> = 1,5 MW et </w:t>
      </w:r>
      <w:r>
        <w:rPr>
          <w:rFonts w:eastAsia="Symbol" w:cs="Symbol" w:ascii="Symbol" w:hAnsi="Symbol"/>
          <w:iCs/>
        </w:rPr>
        <w:t></w:t>
      </w:r>
      <w:r>
        <w:rPr>
          <w:rFonts w:cs="Arial"/>
          <w:i/>
          <w:iCs/>
        </w:rPr>
        <w:t>t</w:t>
      </w:r>
      <w:r>
        <w:rPr>
          <w:rFonts w:cs="Arial"/>
          <w:i/>
        </w:rPr>
        <w:t> </w:t>
      </w:r>
      <w:r>
        <w:rPr>
          <w:rFonts w:cs="Arial"/>
        </w:rPr>
        <w:t>= 2,5 s</w:t>
      </w:r>
    </w:p>
    <w:p>
      <w:pPr>
        <w:pStyle w:val="Normal"/>
        <w:spacing w:lineRule="auto" w:line="240"/>
        <w:ind w:left="0" w:firstLine="708"/>
        <w:rPr>
          <w:rFonts w:eastAsia="Times New Roman" w:cs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2781300" cy="695325"/>
            <wp:effectExtent l="0" t="0" r="0" b="0"/>
            <wp:wrapNone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électrique</w:t>
      </w:r>
      <w:r>
        <w:rPr>
          <w:rFonts w:eastAsia="Times New Roman" w:cs="Arial"/>
        </w:rPr>
        <w:t xml:space="preserve"> = 1,5×2,5 = 3,8 MJ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Symbol" w:cs="Symbol" w:ascii="Symbol" w:hAnsi="Symbol"/>
          <w:i/>
        </w:rPr>
        <w:t></w:t>
      </w:r>
      <w:r>
        <w:rPr>
          <w:rFonts w:eastAsia="Times New Roman" w:cs="Arial"/>
        </w:rPr>
        <w:t> </w:t>
      </w:r>
      <w:r>
        <w:rPr>
          <w:rFonts w:eastAsia="Times New Roman" w:cs="Arial"/>
        </w:rPr>
        <w:t>= </w:t>
      </w:r>
      <w:bookmarkStart w:id="0" w:name="_Hlk42873169"/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45pt;height:35.25pt;mso-wrap-distance-right:0pt" filled="f" o:ole="">
            <v:imagedata r:id="rId9" o:title=""/>
          </v:shape>
          <o:OLEObject Type="Embed" ProgID="Equation.DSMT4" ShapeID="ole_rId8" DrawAspect="Content" ObjectID="_623637104" r:id="rId8"/>
        </w:object>
      </w:r>
      <w:bookmarkEnd w:id="0"/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Symbol" w:cs="Symbol" w:ascii="Symbol" w:hAnsi="Symbol"/>
          <w:i/>
        </w:rPr>
        <w:t></w:t>
      </w:r>
      <w:r>
        <w:rPr>
          <w:rFonts w:eastAsia="Times New Roman" w:cs="Arial"/>
        </w:rPr>
        <w:t> </w:t>
      </w:r>
      <w:r>
        <w:rPr>
          <w:rFonts w:eastAsia="Times New Roman" w:cs="Arial"/>
        </w:rPr>
        <w:t>= 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6pt;height:33pt;mso-wrap-distance-right:0pt" filled="f" o:ole="">
            <v:imagedata r:id="rId11" o:title=""/>
          </v:shape>
          <o:OLEObject Type="Embed" ProgID="Equation.DSMT4" ShapeID="ole_rId10" DrawAspect="Content" ObjectID="_1013961689" r:id="rId10"/>
        </w:object>
      </w:r>
      <w:r>
        <w:rPr>
          <w:rFonts w:eastAsia="Times New Roman" w:cs="Arial"/>
        </w:rPr>
        <w:t xml:space="preserve"> = 1,0×10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>%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Le rendement est supérieur à 100%, ce qui est impossible ; les données fournies par le constructeur ne sont pas assez précises ou fausses.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/>
        <w:ind w:left="0" w:hanging="0"/>
        <w:outlineLvl w:val="0"/>
        <w:rPr>
          <w:rFonts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color w:val="000000"/>
          <w:u w:val="single"/>
        </w:rPr>
        <w:t>2. Simulation de la propulsion du train</w:t>
      </w:r>
    </w:p>
    <w:p>
      <w:pPr>
        <w:pStyle w:val="Normal"/>
        <w:spacing w:lineRule="auto" w:line="240"/>
        <w:ind w:left="0" w:hanging="0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</w:rPr>
        <w:t>2.1.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  <w:bCs/>
        </w:rPr>
        <w:t xml:space="preserve">Compléter la ligne 24 du programme de simulation en modifiant la partie entre les crochets […] afin de calculer les coordonnées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[k]</m:t>
        </m:r>
      </m:oMath>
      <w:r>
        <w:rPr>
          <w:rFonts w:eastAsia="Times New Roman" w:cs="Arial"/>
          <w:b/>
          <w:bCs/>
        </w:rPr>
        <w:t xml:space="preserve"> des vecteurs vitesses aux différents points de la trajectoire.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Il s’agit de faire calculer la vitesse qui est le rapport d’une distance sur une durée :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Soit v_x.extend([(x[k+1]-x[k])/(t[k+1]-t[k])])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 xml:space="preserve">2.2. Déterminer graphiquement les valeurs </w:t>
      </w:r>
      <w:r>
        <w:rPr>
          <w:rFonts w:eastAsia="Symbol" w:cs="Symbol" w:ascii="Symbol" w:hAnsi="Symbol"/>
          <w:b/>
        </w:rPr>
        <w:t></w:t>
      </w:r>
      <w:r>
        <w:rPr>
          <w:rFonts w:eastAsia="Times New Roman" w:cs="Arial"/>
          <w:b/>
        </w:rPr>
        <w:t>v</w:t>
      </w:r>
      <w:r>
        <w:rPr>
          <w:rFonts w:eastAsia="Times New Roman" w:cs="Arial"/>
          <w:b/>
          <w:vertAlign w:val="subscript"/>
        </w:rPr>
        <w:t>2</w:t>
      </w:r>
      <w:r>
        <w:rPr>
          <w:rFonts w:eastAsia="Times New Roman" w:cs="Arial"/>
          <w:b/>
        </w:rPr>
        <w:t xml:space="preserve"> et </w:t>
      </w:r>
      <w:r>
        <w:rPr>
          <w:rFonts w:eastAsia="Symbol" w:cs="Symbol" w:ascii="Symbol" w:hAnsi="Symbol"/>
          <w:b/>
        </w:rPr>
        <w:t></w:t>
      </w:r>
      <w:r>
        <w:rPr>
          <w:rFonts w:eastAsia="Times New Roman" w:cs="Arial"/>
          <w:b/>
        </w:rPr>
        <w:t>v</w:t>
      </w:r>
      <w:r>
        <w:rPr>
          <w:rFonts w:eastAsia="Times New Roman" w:cs="Arial"/>
          <w:b/>
          <w:vertAlign w:val="subscript"/>
        </w:rPr>
        <w:t>4</w:t>
      </w:r>
      <w:r>
        <w:rPr>
          <w:rFonts w:eastAsia="Times New Roman" w:cs="Arial"/>
          <w:b/>
        </w:rPr>
        <w:t xml:space="preserve"> des normes des vecteurs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  <w:b/>
        </w:rPr>
        <w:t>aux points M</w:t>
      </w:r>
      <w:r>
        <w:rPr>
          <w:rFonts w:eastAsia="Times New Roman" w:cs="Arial"/>
          <w:b/>
          <w:vertAlign w:val="subscript"/>
        </w:rPr>
        <w:t>2</w:t>
      </w:r>
      <w:r>
        <w:rPr>
          <w:rFonts w:eastAsia="Times New Roman" w:cs="Arial"/>
          <w:b/>
        </w:rPr>
        <w:t xml:space="preserve"> et M</w:t>
      </w:r>
      <w:r>
        <w:rPr>
          <w:rFonts w:eastAsia="Times New Roman" w:cs="Arial"/>
          <w:b/>
          <w:vertAlign w:val="subscript"/>
        </w:rPr>
        <w:t>4</w:t>
      </w:r>
      <w:r>
        <w:rPr>
          <w:rFonts w:eastAsia="Times New Roman" w:cs="Arial"/>
          <w:b/>
        </w:rPr>
        <w:t>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bookmarkStart w:id="1" w:name="_Hlk43296730"/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3.25pt;height:17.25pt;mso-wrap-distance-right:0pt" filled="f" o:ole="">
            <v:imagedata r:id="rId13" o:title=""/>
          </v:shape>
          <o:OLEObject Type="Embed" ProgID="Equation.DSMT4" ShapeID="ole_rId12" DrawAspect="Content" ObjectID="_1423617818" r:id="rId12"/>
        </w:object>
      </w:r>
      <w:bookmarkEnd w:id="1"/>
      <w:r>
        <w:rPr>
          <w:rFonts w:eastAsia="Times New Roman" w:cs="Arial"/>
        </w:rPr>
        <w:t>correspond à une flèche de 1,9 cm, or on a une échelle de 5 m.s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 xml:space="preserve"> pour 1,8 cm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 xml:space="preserve">Soit 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77.25pt;height:33.75pt;mso-wrap-distance-right:0pt" filled="f" o:ole="">
            <v:imagedata r:id="rId15" o:title=""/>
          </v:shape>
          <o:OLEObject Type="Embed" ProgID="Equation.DSMT4" ShapeID="ole_rId14" DrawAspect="Content" ObjectID="_336919038" r:id="rId14"/>
        </w:object>
      </w:r>
      <w:r>
        <w:rPr>
          <w:rFonts w:eastAsia="Times New Roman" w:cs="Arial"/>
        </w:rPr>
        <w:t>= 5,3 m.s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>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23.25pt;height:17.25pt;mso-wrap-distance-right:0pt" filled="f" o:ole="">
            <v:imagedata r:id="rId17" o:title=""/>
          </v:shape>
          <o:OLEObject Type="Embed" ProgID="Equation.DSMT4" ShapeID="ole_rId16" DrawAspect="Content" ObjectID="_856657288" r:id="rId16"/>
        </w:objec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correspond à 1,9 cm, or on a une échelle de 5 m.s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 xml:space="preserve"> pour 1,8 cm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 xml:space="preserve">Soit  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77.25pt;height:33.75pt;mso-wrap-distance-right:0pt" filled="f" o:ole="">
            <v:imagedata r:id="rId19" o:title=""/>
          </v:shape>
          <o:OLEObject Type="Embed" ProgID="Equation.DSMT4" ShapeID="ole_rId18" DrawAspect="Content" ObjectID="_1056874961" r:id="rId18"/>
        </w:object>
      </w:r>
      <w:r>
        <w:rPr>
          <w:rFonts w:eastAsia="Times New Roman" w:cs="Arial"/>
        </w:rPr>
        <w:t>= 5,3 m.s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>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b/>
        </w:rPr>
        <w:t xml:space="preserve">2.3. Expliquer comment semble évoluer le vecteur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  <w:b/>
        </w:rPr>
        <w:t xml:space="preserve"> au cours de la phase de lancement du train.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Le vecteur variation de vitesse semble avoir une valeur (norme) constante : la vitesse augmente de façon régulière. Le mouvement semble uniformément accéléré.</w:t>
      </w:r>
    </w:p>
    <w:p>
      <w:pPr>
        <w:pStyle w:val="Normal"/>
        <w:spacing w:lineRule="auto" w:line="240"/>
        <w:ind w:left="0" w:hanging="0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 xml:space="preserve">2.4.  Donner la relation approchée entre le vecteur variation de vitesse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  <w:b/>
        </w:rPr>
        <w:t xml:space="preserve"> du train et la somme des forces extérieures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  <w:b/>
        </w:rPr>
        <w:t xml:space="preserve"> qui s’appliquent sur celui-ci.</w:t>
      </w:r>
      <w:r>
        <w:rPr>
          <w:rFonts w:eastAsia="Times New Roman" w:cs="Arial"/>
          <w:b/>
        </w:rPr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86.25pt;height:36pt;mso-wrap-distance-right:0pt" filled="f" o:ole="">
            <v:imagedata r:id="rId21" o:title=""/>
          </v:shape>
          <o:OLEObject Type="Embed" ProgID="" ShapeID="ole_rId20" DrawAspect="Content" ObjectID="_567634573" r:id="rId20"/>
        </w:object>
      </w:r>
    </w:p>
    <w:p>
      <w:pPr>
        <w:pStyle w:val="Normal"/>
        <w:spacing w:lineRule="auto" w:line="240"/>
        <w:ind w:left="0" w:hanging="0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 xml:space="preserve">2.5. En déduire les caractéristiques du vecteur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  <w:b/>
        </w:rPr>
        <w:t>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La somme des forces extérieures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  <w:b/>
        </w:rPr>
        <w:t xml:space="preserve"> </w:t>
      </w:r>
      <w:r>
        <w:rPr>
          <w:rFonts w:eastAsia="Times New Roman" w:cs="Arial"/>
        </w:rPr>
        <w:t xml:space="preserve">est modélisée par un vecteur de </w:t>
      </w:r>
      <w:r>
        <w:rPr>
          <w:rFonts w:eastAsia="Times New Roman" w:cs="Arial"/>
          <w:b/>
          <w:bCs/>
        </w:rPr>
        <w:t>direction</w:t>
      </w:r>
      <w:r>
        <w:rPr>
          <w:rFonts w:eastAsia="Times New Roman" w:cs="Arial"/>
        </w:rPr>
        <w:t xml:space="preserve"> colinéaire au vecteur 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9.5pt;height:16.5pt;mso-wrap-distance-right:0pt" filled="f" o:ole="">
            <v:imagedata r:id="rId23" o:title=""/>
          </v:shape>
          <o:OLEObject Type="Embed" ProgID="Equation.DSMT4" ShapeID="ole_rId22" DrawAspect="Content" ObjectID="_1333144599" r:id="rId22"/>
        </w:object>
      </w:r>
      <w:r>
        <w:rPr>
          <w:rFonts w:eastAsia="Times New Roman" w:cs="Arial"/>
        </w:rPr>
        <w:t xml:space="preserve">, et de même sens que 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9.5pt;height:16.5pt;mso-wrap-distance-right:0pt" filled="f" o:ole="">
            <v:imagedata r:id="rId25" o:title=""/>
          </v:shape>
          <o:OLEObject Type="Embed" ProgID="Equation.DSMT4" ShapeID="ole_rId24" DrawAspect="Content" ObjectID="_391689926" r:id="rId24"/>
        </w:object>
      </w:r>
      <w:r>
        <w:rPr>
          <w:rFonts w:eastAsia="Times New Roman" w:cs="Arial"/>
        </w:rPr>
        <w:t>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  <w:bCs/>
        </w:rPr>
        <w:t xml:space="preserve"> </w:t>
      </w:r>
      <w:r>
        <w:rPr>
          <w:rFonts w:eastAsia="Times New Roman" w:cs="Arial"/>
          <w:bCs/>
        </w:rPr>
        <w:t xml:space="preserve">est donc </w:t>
      </w:r>
      <w:r>
        <w:rPr>
          <w:rFonts w:eastAsia="Times New Roman" w:cs="Arial"/>
        </w:rPr>
        <w:t xml:space="preserve">orientée dans le </w:t>
      </w:r>
      <w:r>
        <w:rPr>
          <w:rFonts w:eastAsia="Times New Roman" w:cs="Arial"/>
          <w:b/>
          <w:bCs/>
        </w:rPr>
        <w:t>sens</w:t>
      </w:r>
      <w:r>
        <w:rPr>
          <w:rFonts w:eastAsia="Times New Roman" w:cs="Arial"/>
        </w:rPr>
        <w:t xml:space="preserve"> du mouvement.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/>
        <w:t xml:space="preserve">Sa </w:t>
      </w:r>
      <w:r>
        <w:rPr>
          <w:b/>
          <w:bCs/>
        </w:rPr>
        <w:t xml:space="preserve">valeur </w:t>
      </w:r>
      <w:r>
        <w:rPr/>
        <w:t xml:space="preserve">est 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89.25pt;height:40.5pt;mso-wrap-distance-right:0pt" filled="f" o:ole="">
            <v:imagedata r:id="rId27" o:title=""/>
          </v:shape>
          <o:OLEObject Type="Embed" ProgID="Equation.DSMT4" ShapeID="ole_rId26" DrawAspect="Content" ObjectID="_235326118" r:id="rId26"/>
        </w:object>
      </w:r>
      <w:r>
        <w:rPr/>
        <w:t xml:space="preserve"> avec </w:t>
      </w:r>
      <w:r>
        <w:rPr>
          <w:rFonts w:eastAsia="Times New Roman" w:cs="Arial"/>
          <w:i/>
          <w:iCs/>
        </w:rPr>
        <w:t xml:space="preserve">m </w:t>
      </w:r>
      <w:r>
        <w:rPr>
          <w:rFonts w:eastAsia="Times New Roman" w:cs="Arial"/>
        </w:rPr>
        <w:t>= 10 t = 10×10</w:t>
      </w:r>
      <w:r>
        <w:rPr>
          <w:rFonts w:eastAsia="Times New Roman" w:cs="Arial"/>
          <w:vertAlign w:val="superscript"/>
        </w:rPr>
        <w:t>3</w:t>
      </w:r>
      <w:r>
        <w:rPr>
          <w:rFonts w:eastAsia="Times New Roman" w:cs="Arial"/>
        </w:rPr>
        <w:t xml:space="preserve"> kg</w:t>
        <w:tab/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5.25pt;height:24.75pt;mso-wrap-distance-right:0pt" filled="f" o:ole="">
            <v:imagedata r:id="rId29" o:title=""/>
          </v:shape>
          <o:OLEObject Type="Embed" ProgID="Equation.DSMT4" ShapeID="ole_rId28" DrawAspect="Content" ObjectID="_1292257253" r:id="rId28"/>
        </w:object>
      </w:r>
      <w:r>
        <w:rPr>
          <w:rFonts w:eastAsia="Times New Roman" w:cs="Arial"/>
        </w:rPr>
        <w:t xml:space="preserve"> 5,3 m.s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ab/>
      </w:r>
      <w:r>
        <w:rPr>
          <w:rFonts w:eastAsia="Symbol" w:cs="Symbol" w:ascii="Symbol" w:hAnsi="Symbol"/>
        </w:rPr>
        <w:t></w:t>
      </w:r>
      <w:r>
        <w:rPr>
          <w:rFonts w:eastAsia="Times New Roman" w:cs="Arial"/>
          <w:i/>
          <w:iCs/>
        </w:rPr>
        <w:t>t</w:t>
      </w:r>
      <w:r>
        <w:rPr>
          <w:rFonts w:eastAsia="Times New Roman" w:cs="Arial"/>
        </w:rPr>
        <w:t xml:space="preserve"> = 0,5 s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25.25pt;height:38.25pt;mso-wrap-distance-right:0pt" filled="f" o:ole="">
            <v:imagedata r:id="rId31" o:title=""/>
          </v:shape>
          <o:OLEObject Type="Embed" ProgID="Equation.DSMT4" ShapeID="ole_rId30" DrawAspect="Content" ObjectID="_1832208861" r:id="rId30"/>
        </w:object>
      </w:r>
      <w:r>
        <w:rPr/>
        <w:t>= 1,1</w:t>
      </w:r>
      <w:r>
        <w:rPr>
          <w:rFonts w:cs="Arial"/>
        </w:rPr>
        <w:t>×</w:t>
      </w:r>
      <w:r>
        <w:rPr/>
        <w:t>10</w:t>
      </w:r>
      <w:r>
        <w:rPr>
          <w:vertAlign w:val="superscript"/>
        </w:rPr>
        <w:t>5</w:t>
      </w:r>
      <w:r>
        <w:rPr/>
        <w:t xml:space="preserve"> N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/>
        <w:ind w:left="0" w:hanging="0"/>
        <w:outlineLvl w:val="0"/>
        <w:rPr>
          <w:rFonts w:cs="Arial"/>
          <w:b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color w:val="000000"/>
          <w:u w:val="single"/>
        </w:rPr>
        <w:t>3. Étude du train lors de la première ascension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3.1. Exprimer le travail W</w:t>
      </w:r>
      <w:r>
        <w:rPr>
          <w:rFonts w:eastAsia="Times New Roman" w:cs="Arial"/>
          <w:b/>
          <w:vertAlign w:val="subscript"/>
        </w:rPr>
        <w:t>CD</w:t>
      </w:r>
      <w:r>
        <w:rPr>
          <w:rFonts w:eastAsia="Times New Roman" w:cs="Arial"/>
          <w:b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  <w:b/>
        </w:rPr>
        <w:t xml:space="preserve">) du poids sur le trajet CD en fonction de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CD</m:t>
            </m:r>
          </m:e>
        </m:acc>
      </m:oMath>
      <w:r>
        <w:rPr>
          <w:rFonts w:eastAsia="Times New Roman" w:cs="Arial"/>
          <w:b/>
          <w:iCs/>
          <w:lang w:eastAsia="en-US"/>
        </w:rPr>
        <w:t xml:space="preserve"> et de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  <w:b/>
          <w:lang w:eastAsia="en-US"/>
        </w:rPr>
        <w:t xml:space="preserve"> puis montrer que</w:t>
      </w:r>
      <w:r>
        <w:rPr>
          <w:rFonts w:eastAsia="Times New Roman" w:cs="Arial"/>
          <w:b/>
        </w:rPr>
        <w:t xml:space="preserve"> W</w:t>
      </w:r>
      <w:r>
        <w:rPr>
          <w:rFonts w:eastAsia="Times New Roman" w:cs="Arial"/>
          <w:b/>
          <w:vertAlign w:val="subscript"/>
        </w:rPr>
        <w:t>CD</w:t>
      </w:r>
      <w:r>
        <w:rPr>
          <w:rFonts w:eastAsia="Times New Roman" w:cs="Arial"/>
          <w:b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  <w:b/>
        </w:rPr>
        <w:t>) = </w:t>
      </w:r>
      <w:r>
        <w:rPr>
          <w:rFonts w:eastAsia="Times New Roman" w:cs="Arial"/>
          <w:b/>
          <w:i/>
        </w:rPr>
        <w:t>m</w:t>
      </w:r>
      <w:r>
        <w:rPr>
          <w:rFonts w:eastAsia="Times New Roman" w:cs="Arial"/>
          <w:b/>
        </w:rPr>
        <w:t>·</w:t>
      </w:r>
      <w:r>
        <w:rPr>
          <w:rFonts w:eastAsia="Times New Roman" w:cs="Arial"/>
          <w:b/>
          <w:i/>
        </w:rPr>
        <w:t>g</w:t>
      </w:r>
      <w:r>
        <w:rPr>
          <w:rFonts w:eastAsia="Times New Roman" w:cs="Arial"/>
          <w:b/>
        </w:rPr>
        <w:t>·(</w:t>
      </w:r>
      <w:r>
        <w:rPr>
          <w:rFonts w:eastAsia="Times New Roman" w:cs="Arial"/>
          <w:b/>
          <w:i/>
        </w:rPr>
        <w:t>y</w:t>
      </w:r>
      <w:r>
        <w:rPr>
          <w:rFonts w:eastAsia="Times New Roman" w:cs="Arial"/>
          <w:b/>
          <w:i/>
          <w:vertAlign w:val="subscript"/>
        </w:rPr>
        <w:t>C</w:t>
      </w:r>
      <w:r>
        <w:rPr>
          <w:rFonts w:eastAsia="Times New Roman" w:cs="Arial"/>
          <w:b/>
        </w:rPr>
        <w:t> – </w:t>
      </w:r>
      <w:r>
        <w:rPr>
          <w:rFonts w:eastAsia="Times New Roman" w:cs="Arial"/>
          <w:b/>
          <w:i/>
        </w:rPr>
        <w:t>y</w:t>
      </w:r>
      <w:r>
        <w:rPr>
          <w:rFonts w:eastAsia="Times New Roman" w:cs="Arial"/>
          <w:b/>
          <w:i/>
          <w:vertAlign w:val="subscript"/>
        </w:rPr>
        <w:t>D</w:t>
      </w:r>
      <w:r>
        <w:rPr>
          <w:rFonts w:eastAsia="Times New Roman" w:cs="Arial"/>
          <w:b/>
        </w:rPr>
        <w:t>).</w:t>
      </w:r>
    </w:p>
    <w:p>
      <w:pPr>
        <w:pStyle w:val="Normal"/>
        <w:spacing w:lineRule="auto" w:line="240"/>
        <w:ind w:left="0" w:hanging="0"/>
        <w:rPr/>
      </w:pPr>
      <w:r>
        <w:rPr>
          <w:rFonts w:eastAsia="Times New Roman" w:cs="Arial"/>
          <w:i/>
          <w:iCs/>
        </w:rPr>
        <w:t>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2.75pt;height:16.5pt;mso-wrap-distance-right:0pt" filled="f" o:ole="">
            <v:imagedata r:id="rId33" o:title=""/>
          </v:shape>
          <o:OLEObject Type="Embed" ProgID="Equation.DSMT4" ShapeID="ole_rId32" DrawAspect="Content" ObjectID="_161358917" r:id="rId32"/>
        </w:object>
      </w:r>
      <w:r>
        <w:rPr>
          <w:rFonts w:eastAsia="Times New Roman" w:cs="Arial"/>
        </w:rPr>
        <w:t xml:space="preserve">) = 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6pt;height:19.5pt;mso-wrap-distance-right:0pt" filled="f" o:ole="">
            <v:imagedata r:id="rId35" o:title=""/>
          </v:shape>
          <o:OLEObject Type="Embed" ProgID="Equation.DSMT4" ShapeID="ole_rId34" DrawAspect="Content" ObjectID="_2117529384" r:id="rId34"/>
        </w:objec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/>
        <w:t xml:space="preserve">On définit un repère (Oxy) avec Ox horizontal orienté vers la droite et Oy vertical orienté vers le haut. Dans ce repère, on a </w:t>
      </w:r>
      <w:r>
        <w:rPr/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58.5pt;height:40.5pt;mso-wrap-distance-right:0pt" filled="f" o:ole="">
            <v:imagedata r:id="rId37" o:title=""/>
          </v:shape>
          <o:OLEObject Type="Embed" ProgID="Equation.DSMT4" ShapeID="ole_rId36" DrawAspect="Content" ObjectID="_715303498" r:id="rId36"/>
        </w:object>
      </w:r>
      <w:r>
        <w:rPr/>
        <w:t xml:space="preserve"> et </w:t>
      </w:r>
      <w:r>
        <w:rPr/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84pt;height:42.75pt;mso-wrap-distance-right:0pt" filled="f" o:ole="">
            <v:imagedata r:id="rId39" o:title=""/>
          </v:shape>
          <o:OLEObject Type="Embed" ProgID="Equation.DSMT4" ShapeID="ole_rId38" DrawAspect="Content" ObjectID="_775767204" r:id="rId38"/>
        </w:objec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/>
          <w:iCs/>
        </w:rPr>
        <w:t>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2.75pt;height:16.5pt;mso-wrap-distance-right:0pt" filled="f" o:ole="">
            <v:imagedata r:id="rId41" o:title=""/>
          </v:shape>
          <o:OLEObject Type="Embed" ProgID="Equation.DSMT4" ShapeID="ole_rId40" DrawAspect="Content" ObjectID="_243612755" r:id="rId40"/>
        </w:object>
      </w:r>
      <w:r>
        <w:rPr>
          <w:rFonts w:eastAsia="Times New Roman" w:cs="Arial"/>
        </w:rPr>
        <w:t>) = 0.(</w:t>
      </w:r>
      <w:r>
        <w:rPr>
          <w:rFonts w:eastAsia="Times New Roman" w:cs="Arial"/>
          <w:i/>
          <w:iCs/>
        </w:rPr>
        <w:t>x</w:t>
      </w:r>
      <w:r>
        <w:rPr>
          <w:rFonts w:eastAsia="Times New Roman" w:cs="Arial"/>
          <w:vertAlign w:val="subscript"/>
        </w:rPr>
        <w:t xml:space="preserve">D </w:t>
      </w:r>
      <w:r>
        <w:rPr>
          <w:rFonts w:eastAsia="Times New Roman" w:cs="Arial"/>
        </w:rPr>
        <w:t xml:space="preserve">– </w:t>
      </w:r>
      <w:r>
        <w:rPr>
          <w:rFonts w:eastAsia="Times New Roman" w:cs="Arial"/>
          <w:i/>
          <w:iCs/>
        </w:rPr>
        <w:t>x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>) + (–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g</w:t>
      </w:r>
      <w:r>
        <w:rPr>
          <w:rFonts w:eastAsia="Times New Roman" w:cs="Arial"/>
        </w:rPr>
        <w:t>).(</w:t>
      </w:r>
      <w:r>
        <w:rPr>
          <w:rFonts w:eastAsia="Times New Roman" w:cs="Arial"/>
          <w:i/>
          <w:iCs/>
        </w:rPr>
        <w:t>y</w:t>
      </w:r>
      <w:r>
        <w:rPr>
          <w:rFonts w:eastAsia="Times New Roman" w:cs="Arial"/>
          <w:vertAlign w:val="subscript"/>
        </w:rPr>
        <w:t>D</w:t>
      </w:r>
      <w:r>
        <w:rPr>
          <w:rFonts w:eastAsia="Times New Roman" w:cs="Arial"/>
        </w:rPr>
        <w:t xml:space="preserve"> – </w:t>
      </w:r>
      <w:r>
        <w:rPr>
          <w:rFonts w:eastAsia="Times New Roman" w:cs="Arial"/>
          <w:i/>
          <w:iCs/>
        </w:rPr>
        <w:t>y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>) = –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g</w:t>
      </w:r>
      <w:r>
        <w:rPr>
          <w:rFonts w:eastAsia="Times New Roman" w:cs="Arial"/>
        </w:rPr>
        <w:t>.(</w:t>
      </w:r>
      <w:r>
        <w:rPr>
          <w:rFonts w:eastAsia="Times New Roman" w:cs="Arial"/>
          <w:i/>
          <w:iCs/>
        </w:rPr>
        <w:t>y</w:t>
      </w:r>
      <w:r>
        <w:rPr>
          <w:rFonts w:eastAsia="Times New Roman" w:cs="Arial"/>
          <w:vertAlign w:val="subscript"/>
        </w:rPr>
        <w:t>D</w:t>
      </w:r>
      <w:r>
        <w:rPr>
          <w:rFonts w:eastAsia="Times New Roman" w:cs="Arial"/>
        </w:rPr>
        <w:t xml:space="preserve"> – </w:t>
      </w:r>
      <w:r>
        <w:rPr>
          <w:rFonts w:eastAsia="Times New Roman" w:cs="Arial"/>
          <w:i/>
          <w:iCs/>
        </w:rPr>
        <w:t>y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 xml:space="preserve">) = </w:t>
      </w:r>
      <w:r>
        <w:rPr>
          <w:rFonts w:eastAsia="Times New Roman" w:cs="Arial"/>
          <w:i/>
        </w:rPr>
        <w:t>m</w:t>
      </w:r>
      <w:r>
        <w:rPr>
          <w:rFonts w:eastAsia="Times New Roman" w:cs="Arial"/>
        </w:rPr>
        <w:t>·</w:t>
      </w:r>
      <w:r>
        <w:rPr>
          <w:rFonts w:eastAsia="Times New Roman" w:cs="Arial"/>
          <w:i/>
        </w:rPr>
        <w:t>g</w:t>
      </w:r>
      <w:r>
        <w:rPr>
          <w:rFonts w:eastAsia="Times New Roman" w:cs="Arial"/>
        </w:rPr>
        <w:t>·(</w:t>
      </w:r>
      <w:r>
        <w:rPr>
          <w:rFonts w:eastAsia="Times New Roman" w:cs="Arial"/>
          <w:i/>
        </w:rPr>
        <w:t>y</w:t>
      </w:r>
      <w:r>
        <w:rPr>
          <w:rFonts w:eastAsia="Times New Roman" w:cs="Arial"/>
          <w:i/>
          <w:vertAlign w:val="subscript"/>
        </w:rPr>
        <w:t>C</w:t>
      </w:r>
      <w:r>
        <w:rPr>
          <w:rFonts w:eastAsia="Times New Roman" w:cs="Arial"/>
        </w:rPr>
        <w:t> – </w:t>
      </w:r>
      <w:r>
        <w:rPr>
          <w:rFonts w:eastAsia="Times New Roman" w:cs="Arial"/>
          <w:i/>
        </w:rPr>
        <w:t>y</w:t>
      </w:r>
      <w:r>
        <w:rPr>
          <w:rFonts w:eastAsia="Times New Roman" w:cs="Arial"/>
          <w:i/>
          <w:vertAlign w:val="subscript"/>
        </w:rPr>
        <w:t>D</w:t>
      </w:r>
      <w:r>
        <w:rPr>
          <w:rFonts w:eastAsia="Times New Roman" w:cs="Arial"/>
        </w:rPr>
        <w:t>).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3.2. Donner la valeur du travail W</w:t>
      </w:r>
      <w:r>
        <w:rPr>
          <w:rFonts w:eastAsia="Times New Roman" w:cs="Arial"/>
          <w:b/>
          <w:vertAlign w:val="subscript"/>
        </w:rPr>
        <w:t>CD</w:t>
      </w:r>
      <w:r>
        <w:rPr>
          <w:rFonts w:eastAsia="Times New Roman" w:cs="Arial"/>
          <w:b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>
          <w:rFonts w:eastAsia="Times New Roman" w:cs="Arial"/>
          <w:b/>
        </w:rPr>
        <w:t>) de la force de réaction des rails lors de la première montée. Justifier.</w:t>
      </w:r>
    </w:p>
    <w:p>
      <w:pPr>
        <w:pStyle w:val="Normal"/>
        <w:spacing w:lineRule="auto" w:line="240"/>
        <w:ind w:left="0" w:hanging="0"/>
        <w:jc w:val="both"/>
        <w:rPr/>
      </w:pPr>
      <w:r>
        <w:rPr>
          <w:rFonts w:eastAsia="Times New Roman" w:cs="Arial"/>
          <w:i/>
          <w:iCs/>
        </w:rPr>
        <w:t>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  <w:object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3.5pt;height:16.5pt;mso-wrap-distance-right:0pt" filled="f" o:ole="">
            <v:imagedata r:id="rId43" o:title=""/>
          </v:shape>
          <o:OLEObject Type="Embed" ProgID="Equation.DSMT4" ShapeID="ole_rId42" DrawAspect="Content" ObjectID="_1670834502" r:id="rId42"/>
        </w:object>
      </w:r>
      <w:r>
        <w:rPr>
          <w:rFonts w:eastAsia="Times New Roman" w:cs="Arial"/>
        </w:rPr>
        <w:t xml:space="preserve">) = </w:t>
      </w:r>
      <w:r>
        <w:rPr/>
        <w:object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36pt;height:19.5pt;mso-wrap-distance-right:0pt" filled="f" o:ole="">
            <v:imagedata r:id="rId45" o:title=""/>
          </v:shape>
          <o:OLEObject Type="Embed" ProgID="Equation.DSMT4" ShapeID="ole_rId44" DrawAspect="Content" ObjectID="_1910263217" r:id="rId44"/>
        </w:object>
      </w:r>
      <w:r>
        <w:rPr/>
        <w:t xml:space="preserve">= </w:t>
      </w:r>
      <w:r>
        <w:rPr/>
        <w:object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108.75pt;height:24pt;mso-wrap-distance-right:0pt" filled="f" o:ole="">
            <v:imagedata r:id="rId47" o:title=""/>
          </v:shape>
          <o:OLEObject Type="Embed" ProgID="Equation.DSMT4" ShapeID="ole_rId46" DrawAspect="Content" ObjectID="_1476117376" r:id="rId46"/>
        </w:object>
      </w:r>
    </w:p>
    <w:p>
      <w:pPr>
        <w:pStyle w:val="Normal"/>
        <w:spacing w:lineRule="auto" w:line="240"/>
        <w:ind w:left="0" w:hanging="0"/>
        <w:jc w:val="both"/>
        <w:rPr/>
      </w:pPr>
      <w:r>
        <w:rPr/>
        <w:t xml:space="preserve">La force de réaction des rails </w:t>
      </w:r>
      <w:r>
        <w:rPr/>
        <w:object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2.75pt;height:15.75pt;mso-wrap-distance-right:0pt" filled="f" o:ole="">
            <v:imagedata r:id="rId49" o:title=""/>
          </v:shape>
          <o:OLEObject Type="Embed" ProgID="Equation.DSMT4" ShapeID="ole_rId48" DrawAspect="Content" ObjectID="_2067603644" r:id="rId48"/>
        </w:object>
      </w:r>
      <w:r>
        <w:rPr/>
        <w:t xml:space="preserve"> est perpendiculaire au déplacement </w:t>
      </w:r>
      <w:r>
        <w:rPr/>
        <w:object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0.25pt;height:17.25pt;mso-wrap-distance-right:0pt" filled="f" o:ole="">
            <v:imagedata r:id="rId51" o:title=""/>
          </v:shape>
          <o:OLEObject Type="Embed" ProgID="Equation.DSMT4" ShapeID="ole_rId50" DrawAspect="Content" ObjectID="_1826005918" r:id="rId50"/>
        </w:object>
      </w:r>
      <w:r>
        <w:rPr/>
        <w:t>.</w:t>
      </w:r>
    </w:p>
    <w:p>
      <w:pPr>
        <w:pStyle w:val="Normal"/>
        <w:spacing w:lineRule="auto" w:line="240"/>
        <w:ind w:left="0" w:hanging="0"/>
        <w:jc w:val="both"/>
        <w:rPr/>
      </w:pPr>
      <w:r>
        <w:rPr>
          <w:rFonts w:eastAsia="Times New Roman" w:cs="Arial"/>
          <w:i/>
          <w:iCs/>
        </w:rPr>
        <w:t>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  <w:object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3.5pt;height:16.5pt;mso-wrap-distance-right:0pt" filled="f" o:ole="">
            <v:imagedata r:id="rId53" o:title=""/>
          </v:shape>
          <o:OLEObject Type="Embed" ProgID="Equation.DSMT4" ShapeID="ole_rId52" DrawAspect="Content" ObjectID="_1878061551" r:id="rId52"/>
        </w:object>
      </w:r>
      <w:r>
        <w:rPr>
          <w:rFonts w:eastAsia="Times New Roman" w:cs="Arial"/>
        </w:rPr>
        <w:t>) =</w:t>
      </w:r>
      <w:r>
        <w:rPr/>
        <w:t xml:space="preserve"> </w:t>
      </w:r>
      <w:r>
        <w:rPr/>
        <w:object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90.75pt;height:24pt;mso-wrap-distance-right:0pt" filled="f" o:ole="">
            <v:imagedata r:id="rId55" o:title=""/>
          </v:shape>
          <o:OLEObject Type="Embed" ProgID="Equation.DSMT4" ShapeID="ole_rId54" DrawAspect="Content" ObjectID="_711826006" r:id="rId54"/>
        </w:object>
      </w:r>
      <w:r>
        <w:rPr/>
        <w:t xml:space="preserve"> = 0 J</w:t>
      </w:r>
    </w:p>
    <w:p>
      <w:pPr>
        <w:pStyle w:val="Normal"/>
        <w:spacing w:lineRule="auto" w:line="240"/>
        <w:ind w:left="0" w:hanging="0"/>
        <w:jc w:val="both"/>
        <w:rPr>
          <w:rFonts w:ascii="Times New Roman" w:hAnsi="Times New Roman" w:eastAsia="Times New Roman"/>
          <w:b/>
          <w:b/>
        </w:rPr>
      </w:pPr>
      <w:r>
        <w:rPr>
          <w:rFonts w:eastAsia="Times New Roman" w:cs="Arial"/>
          <w:b/>
        </w:rPr>
        <w:t xml:space="preserve">3.3. Établir l’expression de l’altitude maximale </w:t>
      </w:r>
      <w:r>
        <w:rPr>
          <w:rFonts w:eastAsia="Times New Roman" w:cs="Arial"/>
          <w:b/>
          <w:i/>
        </w:rPr>
        <w:t>h</w:t>
      </w:r>
      <w:r>
        <w:rPr>
          <w:rFonts w:eastAsia="Times New Roman" w:cs="Arial"/>
          <w:b/>
          <w:i/>
          <w:vertAlign w:val="subscript"/>
        </w:rPr>
        <w:t>max</w:t>
      </w:r>
      <w:r>
        <w:rPr>
          <w:rFonts w:eastAsia="Times New Roman" w:cs="Arial"/>
          <w:b/>
          <w:vertAlign w:val="subscript"/>
        </w:rPr>
        <w:t xml:space="preserve"> </w:t>
      </w:r>
      <w:r>
        <w:rPr>
          <w:rFonts w:eastAsia="Times New Roman" w:cs="Arial"/>
          <w:b/>
        </w:rPr>
        <w:t>que pourrait atteindre le train en l’absence de frottements puis calculer sa valeur. Commenter.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Entre C et D on néglige les frottements, l’énergie mécanique du train se conserve :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m</w:t>
      </w:r>
      <w:r>
        <w:rPr>
          <w:rFonts w:eastAsia="Times New Roman" w:cs="Arial"/>
        </w:rPr>
        <w:t xml:space="preserve">(C) = </w:t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m</w:t>
      </w:r>
      <w:r>
        <w:rPr>
          <w:rFonts w:eastAsia="Times New Roman" w:cs="Arial"/>
        </w:rPr>
        <w:t>(D)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bookmarkStart w:id="2" w:name="_Hlk43299524"/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 xml:space="preserve">(C) + </w:t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PP</w:t>
      </w:r>
      <w:r>
        <w:rPr>
          <w:rFonts w:eastAsia="Times New Roman" w:cs="Arial"/>
        </w:rPr>
        <w:t xml:space="preserve">(C) </w:t>
      </w:r>
      <w:bookmarkEnd w:id="2"/>
      <w:r>
        <w:rPr>
          <w:rFonts w:eastAsia="Times New Roman" w:cs="Arial"/>
        </w:rPr>
        <w:t xml:space="preserve">= </w:t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 xml:space="preserve">(D) + </w:t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  <w:vertAlign w:val="subscript"/>
        </w:rPr>
        <w:t>PP</w:t>
      </w:r>
      <w:r>
        <w:rPr>
          <w:rFonts w:eastAsia="Times New Roman" w:cs="Arial"/>
        </w:rPr>
        <w:t>(D)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Le niveau de référence de l’énergie potentielle de pesanteur est choisi pour l’altitude </w:t>
      </w:r>
      <w:r>
        <w:rPr>
          <w:rFonts w:eastAsia="Times New Roman" w:cs="Arial"/>
          <w:i/>
          <w:iCs/>
        </w:rPr>
        <w:t>y</w:t>
      </w:r>
      <w:r>
        <w:rPr>
          <w:rFonts w:eastAsia="Times New Roman" w:cs="Arial"/>
        </w:rPr>
        <w:t xml:space="preserve"> = 0 donc </w:t>
      </w:r>
      <w:r>
        <w:rPr>
          <w:rFonts w:eastAsia="Times New Roman" w:cs="Arial"/>
          <w:i/>
          <w:iCs/>
        </w:rPr>
        <w:t>E</w:t>
      </w:r>
      <w:r>
        <w:rPr>
          <w:rFonts w:eastAsia="Times New Roman" w:cs="Arial"/>
        </w:rPr>
        <w:t>pp(C) = 0 J.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½.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= ½.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D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+ 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g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h</w:t>
      </w:r>
      <w:r>
        <w:rPr>
          <w:rFonts w:eastAsia="Times New Roman" w:cs="Arial"/>
          <w:vertAlign w:val="subscript"/>
        </w:rPr>
        <w:t>max</w:t>
      </w:r>
      <w:r>
        <w:rPr>
          <w:rFonts w:eastAsia="Times New Roman" w:cs="Arial"/>
        </w:rPr>
        <w:t xml:space="preserve"> </w:t>
      </w:r>
    </w:p>
    <w:p>
      <w:pPr>
        <w:pStyle w:val="Normal"/>
        <w:spacing w:lineRule="auto" w:line="240"/>
        <w:ind w:left="0" w:hanging="0"/>
        <w:rPr>
          <w:rFonts w:eastAsia="Times New Roman" w:cs="Arial"/>
          <w:vertAlign w:val="superscript"/>
        </w:rPr>
      </w:pP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C</w:t>
      </w:r>
      <w:r>
        <w:rPr>
          <w:rFonts w:eastAsia="Times New Roman" w:cs="Arial"/>
        </w:rPr>
        <w:t xml:space="preserve"> = 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max</w:t>
      </w:r>
      <w:r>
        <w:rPr>
          <w:rFonts w:eastAsia="Times New Roman" w:cs="Arial"/>
        </w:rPr>
        <w:t xml:space="preserve"> = 100 km.h</w:t>
      </w:r>
      <w:r>
        <w:rPr>
          <w:rFonts w:eastAsia="Times New Roman" w:cs="Arial"/>
          <w:vertAlign w:val="superscript"/>
        </w:rPr>
        <w:t>-1</w:t>
      </w:r>
      <w:r>
        <w:rPr>
          <w:rFonts w:eastAsia="Times New Roman" w:cs="Arial"/>
        </w:rPr>
        <w:t xml:space="preserve"> et 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D</w:t>
      </w:r>
      <w:r>
        <w:rPr>
          <w:rFonts w:eastAsia="Times New Roman" w:cs="Arial"/>
        </w:rPr>
        <w:t xml:space="preserve"> = 0 m.s</w:t>
      </w:r>
      <w:r>
        <w:rPr>
          <w:rFonts w:eastAsia="Times New Roman" w:cs="Arial"/>
          <w:vertAlign w:val="superscript"/>
        </w:rPr>
        <w:t>-1</w:t>
      </w:r>
    </w:p>
    <w:p>
      <w:pPr>
        <w:pStyle w:val="Normal"/>
        <w:spacing w:lineRule="auto" w:line="240"/>
        <w:ind w:left="0" w:hanging="0"/>
        <w:rPr>
          <w:rFonts w:eastAsia="Times New Roman" w:cs="Arial"/>
          <w:vertAlign w:val="subscript"/>
        </w:rPr>
      </w:pPr>
      <w:r>
        <w:rPr>
          <w:rFonts w:eastAsia="Times New Roman" w:cs="Arial"/>
        </w:rPr>
        <w:t>½.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max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= 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g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h</w:t>
      </w:r>
      <w:r>
        <w:rPr>
          <w:rFonts w:eastAsia="Times New Roman" w:cs="Arial"/>
          <w:vertAlign w:val="subscript"/>
        </w:rPr>
        <w:t>max</w:t>
      </w:r>
    </w:p>
    <w:p>
      <w:pPr>
        <w:pStyle w:val="Normal"/>
        <w:spacing w:lineRule="auto" w:line="240"/>
        <w:ind w:left="0" w:hanging="0"/>
        <w:rPr>
          <w:rFonts w:eastAsia="Times New Roman" w:cs="Arial"/>
          <w:vertAlign w:val="subscript"/>
        </w:rPr>
      </w:pPr>
      <w:r>
        <w:rPr>
          <w:rFonts w:eastAsia="Times New Roman" w:cs="Arial"/>
        </w:rPr>
        <w:t>½.</w:t>
      </w:r>
      <w:r>
        <w:rPr>
          <w:rFonts w:eastAsia="Times New Roman" w:cs="Arial"/>
          <w:i/>
          <w:iCs/>
        </w:rPr>
        <w:t>v</w:t>
      </w:r>
      <w:r>
        <w:rPr>
          <w:rFonts w:eastAsia="Times New Roman" w:cs="Arial"/>
          <w:vertAlign w:val="subscript"/>
        </w:rPr>
        <w:t>max</w:t>
      </w:r>
      <w:r>
        <w:rPr>
          <w:rFonts w:eastAsia="Times New Roman" w:cs="Arial"/>
          <w:vertAlign w:val="superscript"/>
        </w:rPr>
        <w:t>2</w:t>
      </w:r>
      <w:r>
        <w:rPr>
          <w:rFonts w:eastAsia="Times New Roman" w:cs="Arial"/>
        </w:rPr>
        <w:t xml:space="preserve"> = </w:t>
      </w:r>
      <w:r>
        <w:rPr>
          <w:rFonts w:eastAsia="Times New Roman" w:cs="Arial"/>
          <w:i/>
          <w:iCs/>
        </w:rPr>
        <w:t>g</w:t>
      </w:r>
      <w:r>
        <w:rPr>
          <w:rFonts w:eastAsia="Times New Roman" w:cs="Arial"/>
        </w:rPr>
        <w:t>.</w:t>
      </w:r>
      <w:r>
        <w:rPr>
          <w:rFonts w:eastAsia="Times New Roman" w:cs="Arial"/>
          <w:i/>
          <w:iCs/>
        </w:rPr>
        <w:t>h</w:t>
      </w:r>
      <w:r>
        <w:rPr>
          <w:rFonts w:eastAsia="Times New Roman" w:cs="Arial"/>
          <w:vertAlign w:val="subscript"/>
        </w:rPr>
        <w:t>max</w: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/>
          <w:iCs/>
        </w:rPr>
        <w:t>h</w:t>
      </w:r>
      <w:r>
        <w:rPr>
          <w:rFonts w:eastAsia="Times New Roman" w:cs="Arial"/>
          <w:vertAlign w:val="subscript"/>
        </w:rPr>
        <w:t xml:space="preserve">max = </w:t>
      </w:r>
      <w:r>
        <w:rPr/>
        <w:object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7pt;height:36pt;mso-wrap-distance-right:0pt" filled="f" o:ole="">
            <v:imagedata r:id="rId57" o:title=""/>
          </v:shape>
          <o:OLEObject Type="Embed" ProgID="Equation.DSMT4" ShapeID="ole_rId56" DrawAspect="Content" ObjectID="_1173905007" r:id="rId56"/>
        </w:object>
      </w:r>
    </w:p>
    <w:p>
      <w:pPr>
        <w:pStyle w:val="Normal"/>
        <w:spacing w:lineRule="auto" w:line="240"/>
        <w:ind w:left="0" w:hanging="0"/>
        <w:rPr>
          <w:rFonts w:eastAsia="Times New Roman" w:cs="Arial"/>
        </w:rPr>
      </w:pPr>
      <w:r>
        <w:rPr>
          <w:rFonts w:eastAsia="Times New Roman" w:cs="Arial"/>
          <w:i/>
          <w:iCs/>
        </w:rPr>
        <w:t>h</w:t>
      </w:r>
      <w:r>
        <w:rPr>
          <w:rFonts w:eastAsia="Times New Roman" w:cs="Arial"/>
          <w:vertAlign w:val="subscript"/>
        </w:rPr>
        <w:t xml:space="preserve">max = </w:t>
      </w:r>
      <w:r>
        <w:rPr/>
        <w:object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45pt;height:54pt;mso-wrap-distance-right:0pt" filled="f" o:ole="">
            <v:imagedata r:id="rId59" o:title=""/>
          </v:shape>
          <o:OLEObject Type="Embed" ProgID="Equation.DSMT4" ShapeID="ole_rId58" DrawAspect="Content" ObjectID="_1456349943" r:id="rId58"/>
        </w:object>
      </w:r>
      <w:r>
        <w:rPr>
          <w:rFonts w:eastAsia="Times New Roman" w:cs="Arial"/>
        </w:rPr>
        <w:t>= 39,3 m</w:t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/>
      </w:r>
    </w:p>
    <w:p>
      <w:pPr>
        <w:pStyle w:val="Normal"/>
        <w:spacing w:lineRule="auto" w:line="24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On retrouve une valeur voisine de celle donnée par le fabricant (38 m), il existe quelques frottements que nous avons négligé ici.</w:t>
      </w:r>
    </w:p>
    <w:sectPr>
      <w:type w:val="nextPage"/>
      <w:pgSz w:w="11906" w:h="16838"/>
      <w:pgMar w:left="851" w:right="851" w:gutter="0" w:header="0" w:top="555" w:footer="0" w:bottom="23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edf"/>
    <w:pPr>
      <w:widowControl/>
      <w:bidi w:val="0"/>
      <w:spacing w:lineRule="auto" w:line="259" w:before="0" w:after="0"/>
      <w:ind w:left="709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Hyperlink"/>
    <w:basedOn w:val="DefaultParagraphFont"/>
    <w:uiPriority w:val="99"/>
    <w:unhideWhenUsed/>
    <w:rsid w:val="0013738e"/>
    <w:rPr>
      <w:color w:val="0000FF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1e4"/>
    <w:pPr>
      <w:spacing w:lineRule="auto" w:line="276" w:before="0" w:after="200"/>
      <w:ind w:left="720" w:hanging="0"/>
      <w:contextualSpacing/>
    </w:pPr>
    <w:rPr>
      <w:rFonts w:eastAsia="Calibri" w:eastAsia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uiPriority w:val="39"/>
    <w:rsid w:val="009a21e4"/>
    <w:rPr>
      <w:rFonts w:eastAsiaTheme="minorHAnsi"/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1">
    <w:name w:val="Grille du tableau11"/>
    <w:basedOn w:val="TableauNormal"/>
    <w:uiPriority w:val="39"/>
    <w:rsid w:val="00b4443a"/>
    <w:rPr>
      <w:rFonts w:eastAsiaTheme="minorHAnsi"/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9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1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9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3" Type="http://schemas.openxmlformats.org/officeDocument/2006/relationships/image" Target="media/image20.wmf"/><Relationship Id="rId54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9" Type="http://schemas.openxmlformats.org/officeDocument/2006/relationships/image" Target="media/image27.wmf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LibreOffice/7.4.2.3$Linux_X86_64 LibreOffice_project/40$Build-3</Application>
  <AppVersion>15.0000</AppVersion>
  <Pages>2</Pages>
  <Words>681</Words>
  <Characters>2964</Characters>
  <CharactersWithSpaces>3619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2020-06-12T14:24:00Z</dcterms:created>
  <dc:creator/>
  <dc:description/>
  <dc:language>fr-FR</dc:language>
  <cp:lastModifiedBy/>
  <dcterms:modified xsi:type="dcterms:W3CDTF">2022-12-28T16:03:38Z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