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53" w:rsidRPr="00A939F1" w:rsidRDefault="00E32F53" w:rsidP="003928C7">
      <w:pPr>
        <w:suppressLineNumbers/>
        <w:ind w:left="0"/>
      </w:pPr>
      <w:bookmarkStart w:id="0" w:name="_GoBack"/>
      <w:bookmarkEnd w:id="0"/>
    </w:p>
    <w:p w:rsidR="00FA2E0B" w:rsidRPr="00A939F1" w:rsidRDefault="00FA2E0B" w:rsidP="003928C7">
      <w:pPr>
        <w:suppressLineNumbers/>
        <w:ind w:left="0"/>
      </w:pPr>
    </w:p>
    <w:p w:rsidR="00FA2E0B" w:rsidRPr="00A939F1" w:rsidRDefault="00FA2E0B" w:rsidP="003928C7">
      <w:pPr>
        <w:suppressLineNumbers/>
        <w:spacing w:after="0" w:line="240" w:lineRule="auto"/>
        <w:ind w:left="0"/>
      </w:pPr>
    </w:p>
    <w:p w:rsidR="00FA2E0B" w:rsidRPr="00A939F1" w:rsidRDefault="00FA2E0B" w:rsidP="003928C7">
      <w:pPr>
        <w:suppressLineNumbers/>
        <w:spacing w:after="0" w:line="240" w:lineRule="auto"/>
        <w:ind w:left="0"/>
      </w:pPr>
    </w:p>
    <w:p w:rsidR="00FA2E0B" w:rsidRPr="00A939F1" w:rsidRDefault="00FA2E0B" w:rsidP="003928C7">
      <w:pPr>
        <w:suppressLineNumbers/>
        <w:spacing w:after="0" w:line="240" w:lineRule="auto"/>
        <w:ind w:left="0"/>
      </w:pPr>
    </w:p>
    <w:tbl>
      <w:tblPr>
        <w:tblStyle w:val="Grilledutableau"/>
        <w:tblW w:w="0" w:type="auto"/>
        <w:tblLook w:val="04A0" w:firstRow="1" w:lastRow="0" w:firstColumn="1" w:lastColumn="0" w:noHBand="0" w:noVBand="1"/>
      </w:tblPr>
      <w:tblGrid>
        <w:gridCol w:w="9060"/>
      </w:tblGrid>
      <w:tr w:rsidR="00F06AF1" w:rsidRPr="00A939F1" w:rsidTr="008C5C6D">
        <w:tc>
          <w:tcPr>
            <w:tcW w:w="9212" w:type="dxa"/>
          </w:tcPr>
          <w:p w:rsidR="00F06AF1" w:rsidRPr="00A939F1" w:rsidRDefault="00F06AF1" w:rsidP="003928C7">
            <w:pPr>
              <w:suppressLineNumbers/>
              <w:spacing w:line="240" w:lineRule="auto"/>
              <w:ind w:left="22"/>
              <w:jc w:val="center"/>
              <w:rPr>
                <w:rFonts w:eastAsia="Times New Roman"/>
                <w:b/>
                <w:color w:val="595959" w:themeColor="text1" w:themeTint="A6"/>
              </w:rPr>
            </w:pPr>
            <w:r w:rsidRPr="00A939F1">
              <w:rPr>
                <w:rFonts w:eastAsia="Times New Roman"/>
                <w:b/>
              </w:rPr>
              <w:br/>
            </w:r>
            <w:r w:rsidR="00552688" w:rsidRPr="00A939F1">
              <w:rPr>
                <w:rFonts w:eastAsia="Times New Roman"/>
                <w:b/>
              </w:rPr>
              <w:t>É</w:t>
            </w:r>
            <w:r w:rsidR="00083F4A" w:rsidRPr="00A939F1">
              <w:rPr>
                <w:rFonts w:eastAsia="Times New Roman"/>
                <w:b/>
              </w:rPr>
              <w:t>VALUATION</w:t>
            </w:r>
            <w:r w:rsidRPr="00A939F1">
              <w:rPr>
                <w:rFonts w:eastAsia="Times New Roman"/>
                <w:b/>
              </w:rPr>
              <w:t xml:space="preserve"> </w:t>
            </w:r>
          </w:p>
        </w:tc>
      </w:tr>
      <w:tr w:rsidR="00F06AF1" w:rsidRPr="00A939F1" w:rsidTr="008C5C6D">
        <w:tc>
          <w:tcPr>
            <w:tcW w:w="9212" w:type="dxa"/>
          </w:tcPr>
          <w:p w:rsidR="00F06AF1" w:rsidRPr="00A939F1" w:rsidRDefault="00F06AF1" w:rsidP="003928C7">
            <w:pPr>
              <w:suppressLineNumbers/>
              <w:spacing w:line="240" w:lineRule="auto"/>
              <w:ind w:left="0"/>
              <w:rPr>
                <w:rFonts w:eastAsia="Times New Roman"/>
                <w:color w:val="000000" w:themeColor="text1"/>
              </w:rPr>
            </w:pPr>
            <w:r w:rsidRPr="00A939F1">
              <w:rPr>
                <w:rFonts w:eastAsia="Times New Roman"/>
                <w:b/>
                <w:color w:val="000000" w:themeColor="text1"/>
              </w:rPr>
              <w:br/>
              <w:t>CLASSE :</w:t>
            </w:r>
            <w:r w:rsidRPr="00A939F1">
              <w:rPr>
                <w:rFonts w:eastAsia="Times New Roman"/>
                <w:color w:val="000000" w:themeColor="text1"/>
              </w:rPr>
              <w:t xml:space="preserve"> </w:t>
            </w:r>
            <w:r w:rsidR="00AC1B16" w:rsidRPr="00A939F1">
              <w:rPr>
                <w:rFonts w:eastAsia="Times New Roman"/>
                <w:color w:val="000000" w:themeColor="text1"/>
              </w:rPr>
              <w:t>Première</w:t>
            </w:r>
          </w:p>
          <w:p w:rsidR="00F06AF1" w:rsidRPr="00A939F1" w:rsidRDefault="00F06AF1" w:rsidP="003928C7">
            <w:pPr>
              <w:suppressLineNumbers/>
              <w:spacing w:line="240" w:lineRule="auto"/>
              <w:ind w:left="0"/>
              <w:rPr>
                <w:rFonts w:eastAsia="Times New Roman"/>
                <w:color w:val="000000" w:themeColor="text1"/>
              </w:rPr>
            </w:pPr>
            <w:r w:rsidRPr="00A939F1">
              <w:rPr>
                <w:rFonts w:eastAsia="Times New Roman"/>
                <w:b/>
                <w:color w:val="000000" w:themeColor="text1"/>
              </w:rPr>
              <w:t>VOIE :</w:t>
            </w:r>
            <w:r w:rsidRPr="00A939F1">
              <w:rPr>
                <w:rFonts w:eastAsia="Times New Roman"/>
                <w:color w:val="000000" w:themeColor="text1"/>
              </w:rPr>
              <w:t xml:space="preserve"> </w:t>
            </w:r>
            <w:sdt>
              <w:sdtPr>
                <w:rPr>
                  <w:rFonts w:eastAsia="Times New Roman"/>
                  <w:color w:val="000000" w:themeColor="text1"/>
                </w:rPr>
                <w:id w:val="1896242340"/>
              </w:sdtPr>
              <w:sdtEndPr/>
              <w:sdtContent>
                <w:r w:rsidR="00893F38" w:rsidRPr="00A939F1">
                  <w:rPr>
                    <w:rFonts w:ascii="MS Gothic" w:eastAsia="MS Gothic" w:hAnsi="MS Gothic" w:hint="eastAsia"/>
                    <w:color w:val="000000" w:themeColor="text1"/>
                  </w:rPr>
                  <w:t>☐</w:t>
                </w:r>
              </w:sdtContent>
            </w:sdt>
            <w:r w:rsidRPr="00A939F1">
              <w:rPr>
                <w:rFonts w:eastAsia="Times New Roman"/>
                <w:color w:val="000000" w:themeColor="text1"/>
              </w:rPr>
              <w:t xml:space="preserve"> Générale </w:t>
            </w:r>
            <w:sdt>
              <w:sdtPr>
                <w:rPr>
                  <w:rFonts w:eastAsia="Times New Roman"/>
                  <w:color w:val="000000" w:themeColor="text1"/>
                </w:rPr>
                <w:id w:val="-65797467"/>
              </w:sdtPr>
              <w:sdtEndPr/>
              <w:sdtContent>
                <w:r w:rsidRPr="00A939F1">
                  <w:rPr>
                    <w:rFonts w:ascii="MS Gothic" w:eastAsia="MS Gothic" w:hAnsi="MS Gothic" w:hint="eastAsia"/>
                    <w:color w:val="000000" w:themeColor="text1"/>
                  </w:rPr>
                  <w:t>☐</w:t>
                </w:r>
              </w:sdtContent>
            </w:sdt>
            <w:r w:rsidRPr="00A939F1">
              <w:rPr>
                <w:rFonts w:eastAsia="Times New Roman"/>
                <w:color w:val="000000" w:themeColor="text1"/>
              </w:rPr>
              <w:t xml:space="preserve"> Technologique </w:t>
            </w:r>
            <w:sdt>
              <w:sdtPr>
                <w:rPr>
                  <w:rFonts w:eastAsia="Times New Roman"/>
                  <w:color w:val="000000" w:themeColor="text1"/>
                </w:rPr>
                <w:id w:val="-1028175909"/>
              </w:sdtPr>
              <w:sdtEndPr/>
              <w:sdtContent>
                <w:r w:rsidR="00AC1B16" w:rsidRPr="00A939F1">
                  <w:rPr>
                    <w:rFonts w:ascii="MS Gothic" w:eastAsia="MS Gothic" w:hAnsi="MS Gothic"/>
                    <w:b/>
                    <w:color w:val="000000" w:themeColor="text1"/>
                  </w:rPr>
                  <w:t>X</w:t>
                </w:r>
              </w:sdtContent>
            </w:sdt>
            <w:r w:rsidRPr="00A939F1">
              <w:rPr>
                <w:rFonts w:eastAsia="Times New Roman"/>
                <w:color w:val="000000" w:themeColor="text1"/>
              </w:rPr>
              <w:t xml:space="preserve"> Toutes voies (LV)</w:t>
            </w:r>
          </w:p>
          <w:p w:rsidR="00F06AF1" w:rsidRPr="00A939F1" w:rsidRDefault="00F06AF1" w:rsidP="003928C7">
            <w:pPr>
              <w:suppressLineNumbers/>
              <w:spacing w:line="240" w:lineRule="auto"/>
              <w:ind w:left="0"/>
              <w:rPr>
                <w:rFonts w:eastAsia="Times New Roman"/>
                <w:b/>
                <w:color w:val="000000" w:themeColor="text1"/>
              </w:rPr>
            </w:pPr>
            <w:r w:rsidRPr="00A939F1">
              <w:rPr>
                <w:rFonts w:eastAsia="Times New Roman"/>
                <w:b/>
                <w:color w:val="000000" w:themeColor="text1"/>
              </w:rPr>
              <w:t>ENSEIGNEMENT :</w:t>
            </w:r>
            <w:r w:rsidR="00AC1B16" w:rsidRPr="00A939F1">
              <w:rPr>
                <w:rFonts w:eastAsia="Times New Roman"/>
                <w:b/>
                <w:color w:val="000000" w:themeColor="text1"/>
              </w:rPr>
              <w:t xml:space="preserve"> </w:t>
            </w:r>
            <w:r w:rsidR="00055B53" w:rsidRPr="00A939F1">
              <w:rPr>
                <w:rFonts w:eastAsia="Times New Roman"/>
                <w:b/>
                <w:color w:val="000000" w:themeColor="text1"/>
              </w:rPr>
              <w:t>ESPAGNOL</w:t>
            </w:r>
          </w:p>
          <w:p w:rsidR="00F06AF1" w:rsidRPr="00A939F1" w:rsidRDefault="00F06AF1" w:rsidP="003928C7">
            <w:pPr>
              <w:suppressLineNumbers/>
              <w:spacing w:line="240" w:lineRule="auto"/>
              <w:ind w:left="0"/>
              <w:rPr>
                <w:rFonts w:eastAsia="Times New Roman"/>
                <w:color w:val="000000" w:themeColor="text1"/>
              </w:rPr>
            </w:pPr>
            <w:r w:rsidRPr="00A939F1">
              <w:rPr>
                <w:rFonts w:eastAsia="Times New Roman"/>
                <w:b/>
                <w:color w:val="000000" w:themeColor="text1"/>
              </w:rPr>
              <w:t>DURÉE DE L’ÉPREUVE :</w:t>
            </w:r>
            <w:r w:rsidRPr="00A939F1">
              <w:rPr>
                <w:rFonts w:eastAsia="Times New Roman"/>
                <w:color w:val="000000" w:themeColor="text1"/>
              </w:rPr>
              <w:t xml:space="preserve"> </w:t>
            </w:r>
            <w:r w:rsidR="00AC1B16" w:rsidRPr="00A939F1">
              <w:rPr>
                <w:rFonts w:eastAsia="Times New Roman"/>
                <w:color w:val="000000" w:themeColor="text1"/>
              </w:rPr>
              <w:t>1</w:t>
            </w:r>
            <w:r w:rsidRPr="00A939F1">
              <w:rPr>
                <w:rFonts w:eastAsia="Times New Roman"/>
                <w:color w:val="000000" w:themeColor="text1"/>
              </w:rPr>
              <w:t>h</w:t>
            </w:r>
            <w:r w:rsidR="00AC1B16" w:rsidRPr="00A939F1">
              <w:rPr>
                <w:rFonts w:eastAsia="Times New Roman"/>
                <w:color w:val="000000" w:themeColor="text1"/>
              </w:rPr>
              <w:t>30</w:t>
            </w:r>
          </w:p>
          <w:p w:rsidR="00F06AF1" w:rsidRPr="00A939F1" w:rsidRDefault="00F06AF1" w:rsidP="003928C7">
            <w:pPr>
              <w:suppressLineNumbers/>
              <w:spacing w:line="240" w:lineRule="auto"/>
              <w:ind w:left="0"/>
              <w:rPr>
                <w:rFonts w:eastAsia="Times New Roman"/>
                <w:color w:val="000000" w:themeColor="text1"/>
              </w:rPr>
            </w:pPr>
            <w:r w:rsidRPr="00A939F1">
              <w:rPr>
                <w:rFonts w:eastAsia="Times New Roman"/>
                <w:color w:val="000000" w:themeColor="text1"/>
              </w:rPr>
              <w:t xml:space="preserve">Niveaux visés (LV) : LVA </w:t>
            </w:r>
            <w:r w:rsidR="00AC1B16" w:rsidRPr="00A939F1">
              <w:rPr>
                <w:rFonts w:eastAsia="Times New Roman"/>
                <w:color w:val="000000" w:themeColor="text1"/>
              </w:rPr>
              <w:t xml:space="preserve">  B1-B2</w:t>
            </w:r>
            <w:r w:rsidRPr="00A939F1">
              <w:rPr>
                <w:rFonts w:eastAsia="Times New Roman"/>
                <w:color w:val="000000" w:themeColor="text1"/>
              </w:rPr>
              <w:t xml:space="preserve">                     LVB</w:t>
            </w:r>
            <w:r w:rsidR="00AC1B16" w:rsidRPr="00A939F1">
              <w:rPr>
                <w:rFonts w:eastAsia="Times New Roman"/>
                <w:color w:val="000000" w:themeColor="text1"/>
              </w:rPr>
              <w:t xml:space="preserve">   A2-B1</w:t>
            </w:r>
          </w:p>
          <w:p w:rsidR="00F06AF1" w:rsidRPr="00A939F1" w:rsidRDefault="00F06AF1" w:rsidP="003928C7">
            <w:pPr>
              <w:suppressLineNumbers/>
              <w:spacing w:line="240" w:lineRule="auto"/>
              <w:ind w:left="0"/>
              <w:rPr>
                <w:rFonts w:eastAsia="Times New Roman"/>
                <w:b/>
                <w:color w:val="000000" w:themeColor="text1"/>
              </w:rPr>
            </w:pPr>
            <w:r w:rsidRPr="00A939F1">
              <w:rPr>
                <w:rFonts w:eastAsia="Times New Roman"/>
                <w:b/>
                <w:color w:val="000000" w:themeColor="text1"/>
              </w:rPr>
              <w:t>CALCULATRICE AUTORIS</w:t>
            </w:r>
            <w:r w:rsidRPr="00A939F1">
              <w:rPr>
                <w:rFonts w:eastAsia="Times New Roman" w:cs="Arial"/>
                <w:b/>
                <w:color w:val="000000" w:themeColor="text1"/>
              </w:rPr>
              <w:t xml:space="preserve">ÉE </w:t>
            </w:r>
            <w:r w:rsidRPr="00A939F1">
              <w:rPr>
                <w:rFonts w:eastAsia="Times New Roman"/>
                <w:b/>
                <w:color w:val="000000" w:themeColor="text1"/>
              </w:rPr>
              <w:t xml:space="preserve">: </w:t>
            </w:r>
            <w:sdt>
              <w:sdtPr>
                <w:rPr>
                  <w:rFonts w:eastAsia="Times New Roman"/>
                  <w:color w:val="000000" w:themeColor="text1"/>
                </w:rPr>
                <w:id w:val="988758419"/>
              </w:sdtPr>
              <w:sdtEndPr/>
              <w:sdtContent>
                <w:r w:rsidRPr="00A939F1">
                  <w:rPr>
                    <w:rFonts w:ascii="MS Gothic" w:eastAsia="MS Gothic" w:hAnsi="MS Gothic" w:hint="eastAsia"/>
                    <w:color w:val="000000" w:themeColor="text1"/>
                  </w:rPr>
                  <w:t>☐</w:t>
                </w:r>
              </w:sdtContent>
            </w:sdt>
            <w:r w:rsidRPr="00A939F1">
              <w:rPr>
                <w:rFonts w:eastAsia="Times New Roman"/>
                <w:color w:val="000000" w:themeColor="text1"/>
              </w:rPr>
              <w:t xml:space="preserve">Oui  </w:t>
            </w:r>
            <w:sdt>
              <w:sdtPr>
                <w:rPr>
                  <w:rFonts w:eastAsia="Times New Roman"/>
                  <w:color w:val="000000" w:themeColor="text1"/>
                </w:rPr>
                <w:id w:val="-63190651"/>
              </w:sdtPr>
              <w:sdtEndPr/>
              <w:sdtContent>
                <w:r w:rsidR="00AC1B16" w:rsidRPr="00A939F1">
                  <w:rPr>
                    <w:rFonts w:ascii="MS Gothic" w:eastAsia="MS Gothic" w:hAnsi="MS Gothic"/>
                    <w:b/>
                    <w:color w:val="000000" w:themeColor="text1"/>
                  </w:rPr>
                  <w:t>x</w:t>
                </w:r>
              </w:sdtContent>
            </w:sdt>
            <w:r w:rsidRPr="00A939F1">
              <w:rPr>
                <w:rFonts w:eastAsia="Times New Roman"/>
                <w:color w:val="000000" w:themeColor="text1"/>
              </w:rPr>
              <w:t xml:space="preserve"> Non</w:t>
            </w:r>
          </w:p>
          <w:p w:rsidR="00F06AF1" w:rsidRPr="00A939F1" w:rsidRDefault="00F06AF1" w:rsidP="003928C7">
            <w:pPr>
              <w:suppressLineNumbers/>
              <w:spacing w:line="240" w:lineRule="auto"/>
              <w:ind w:left="0"/>
              <w:rPr>
                <w:rFonts w:eastAsia="Times New Roman"/>
                <w:color w:val="000000" w:themeColor="text1"/>
              </w:rPr>
            </w:pPr>
            <w:r w:rsidRPr="00A939F1">
              <w:rPr>
                <w:rFonts w:eastAsia="Times New Roman"/>
                <w:b/>
                <w:color w:val="000000" w:themeColor="text1"/>
              </w:rPr>
              <w:t>DICTIONNAIRE AUTORIS</w:t>
            </w:r>
            <w:r w:rsidRPr="00A939F1">
              <w:rPr>
                <w:rFonts w:eastAsia="Times New Roman" w:cs="Arial"/>
                <w:b/>
                <w:color w:val="000000" w:themeColor="text1"/>
              </w:rPr>
              <w:t xml:space="preserve">É </w:t>
            </w:r>
            <w:r w:rsidRPr="00A939F1">
              <w:rPr>
                <w:rFonts w:eastAsia="Times New Roman"/>
                <w:b/>
                <w:color w:val="000000" w:themeColor="text1"/>
              </w:rPr>
              <w:t xml:space="preserve">:      </w:t>
            </w:r>
            <w:sdt>
              <w:sdtPr>
                <w:rPr>
                  <w:rFonts w:eastAsia="Times New Roman"/>
                  <w:color w:val="000000" w:themeColor="text1"/>
                </w:rPr>
                <w:id w:val="-1193839044"/>
              </w:sdtPr>
              <w:sdtEndPr/>
              <w:sdtContent>
                <w:r w:rsidRPr="00A939F1">
                  <w:rPr>
                    <w:rFonts w:ascii="MS Gothic" w:eastAsia="MS Gothic" w:hAnsi="MS Gothic" w:hint="eastAsia"/>
                    <w:color w:val="000000" w:themeColor="text1"/>
                  </w:rPr>
                  <w:t>☐</w:t>
                </w:r>
              </w:sdtContent>
            </w:sdt>
            <w:r w:rsidRPr="00A939F1">
              <w:rPr>
                <w:rFonts w:eastAsia="Times New Roman"/>
                <w:color w:val="000000" w:themeColor="text1"/>
              </w:rPr>
              <w:t xml:space="preserve">Oui  </w:t>
            </w:r>
            <w:sdt>
              <w:sdtPr>
                <w:rPr>
                  <w:rFonts w:eastAsia="Times New Roman"/>
                  <w:color w:val="000000" w:themeColor="text1"/>
                </w:rPr>
                <w:id w:val="836424141"/>
              </w:sdtPr>
              <w:sdtEndPr/>
              <w:sdtContent>
                <w:r w:rsidR="00AC1B16" w:rsidRPr="00A939F1">
                  <w:rPr>
                    <w:rFonts w:ascii="MS Gothic" w:eastAsia="MS Gothic" w:hAnsi="MS Gothic"/>
                    <w:b/>
                    <w:color w:val="000000" w:themeColor="text1"/>
                  </w:rPr>
                  <w:t>x</w:t>
                </w:r>
              </w:sdtContent>
            </w:sdt>
            <w:r w:rsidRPr="00A939F1">
              <w:rPr>
                <w:rFonts w:eastAsia="Times New Roman"/>
                <w:color w:val="000000" w:themeColor="text1"/>
              </w:rPr>
              <w:t xml:space="preserve"> Non</w:t>
            </w:r>
          </w:p>
          <w:p w:rsidR="00F06AF1" w:rsidRPr="00A939F1" w:rsidRDefault="00F06AF1" w:rsidP="003928C7">
            <w:pPr>
              <w:suppressLineNumbers/>
              <w:spacing w:line="240" w:lineRule="auto"/>
              <w:ind w:left="34"/>
              <w:rPr>
                <w:rFonts w:eastAsia="Times New Roman"/>
                <w:b/>
                <w:color w:val="000000" w:themeColor="text1"/>
              </w:rPr>
            </w:pPr>
          </w:p>
          <w:p w:rsidR="00F06AF1" w:rsidRPr="00A939F1" w:rsidRDefault="00981989" w:rsidP="003928C7">
            <w:pPr>
              <w:suppressLineNumbers/>
              <w:spacing w:line="240" w:lineRule="auto"/>
              <w:ind w:left="34"/>
              <w:rPr>
                <w:rFonts w:eastAsia="Times New Roman"/>
                <w:color w:val="000000" w:themeColor="text1"/>
              </w:rPr>
            </w:pPr>
            <w:sdt>
              <w:sdtPr>
                <w:rPr>
                  <w:rFonts w:eastAsia="Times New Roman"/>
                  <w:color w:val="000000" w:themeColor="text1"/>
                </w:rPr>
                <w:id w:val="345606107"/>
              </w:sdtPr>
              <w:sdtEndPr/>
              <w:sdtContent>
                <w:r w:rsidR="00F06AF1" w:rsidRPr="00A939F1">
                  <w:rPr>
                    <w:rFonts w:ascii="MS Gothic" w:eastAsia="MS Gothic" w:hAnsi="MS Gothic" w:hint="eastAsia"/>
                    <w:color w:val="000000" w:themeColor="text1"/>
                  </w:rPr>
                  <w:t>☐</w:t>
                </w:r>
              </w:sdtContent>
            </w:sdt>
            <w:r w:rsidR="00F06AF1" w:rsidRPr="00A939F1">
              <w:rPr>
                <w:rFonts w:eastAsia="Times New Roman"/>
                <w:color w:val="000000" w:themeColor="text1"/>
              </w:rPr>
              <w:t xml:space="preserve"> Ce sujet contient des parties à rendre par le candidat avec sa copie. De ce fait, il ne peut être dupliqué et doit être imprimé pour chaque candidat afin d’assurer ensuite sa bonne numérisation.</w:t>
            </w:r>
          </w:p>
          <w:p w:rsidR="00F06AF1" w:rsidRPr="00A939F1" w:rsidRDefault="00981989" w:rsidP="003928C7">
            <w:pPr>
              <w:suppressLineNumbers/>
              <w:spacing w:line="240" w:lineRule="auto"/>
              <w:ind w:left="34"/>
              <w:rPr>
                <w:rFonts w:eastAsia="Times New Roman"/>
                <w:color w:val="000000" w:themeColor="text1"/>
              </w:rPr>
            </w:pPr>
            <w:sdt>
              <w:sdtPr>
                <w:rPr>
                  <w:rFonts w:eastAsia="Times New Roman"/>
                  <w:color w:val="000000" w:themeColor="text1"/>
                </w:rPr>
                <w:id w:val="762658026"/>
              </w:sdtPr>
              <w:sdtEndPr/>
              <w:sdtContent>
                <w:r w:rsidR="00F06AF1" w:rsidRPr="00A939F1">
                  <w:rPr>
                    <w:rFonts w:ascii="MS Gothic" w:eastAsia="MS Gothic" w:hAnsi="MS Gothic" w:hint="eastAsia"/>
                    <w:color w:val="000000" w:themeColor="text1"/>
                  </w:rPr>
                  <w:t>☐</w:t>
                </w:r>
              </w:sdtContent>
            </w:sdt>
            <w:r w:rsidR="00F06AF1" w:rsidRPr="00A939F1">
              <w:rPr>
                <w:rFonts w:eastAsia="Times New Roman"/>
                <w:color w:val="000000" w:themeColor="text1"/>
              </w:rPr>
              <w:t xml:space="preserve"> Ce sujet intègre des éléments en couleur. S’il est choisi par l’équipe pédagogique, il est nécessaire que chaque élève dispose d’une impression en couleur.</w:t>
            </w:r>
          </w:p>
          <w:p w:rsidR="00F06AF1" w:rsidRPr="00A939F1" w:rsidRDefault="00981989" w:rsidP="003928C7">
            <w:pPr>
              <w:suppressLineNumbers/>
              <w:spacing w:line="240" w:lineRule="auto"/>
              <w:ind w:left="34"/>
              <w:rPr>
                <w:rFonts w:eastAsia="Times New Roman"/>
                <w:color w:val="000000" w:themeColor="text1"/>
              </w:rPr>
            </w:pPr>
            <w:sdt>
              <w:sdtPr>
                <w:rPr>
                  <w:rFonts w:eastAsia="Times New Roman"/>
                  <w:color w:val="000000" w:themeColor="text1"/>
                </w:rPr>
                <w:id w:val="783539204"/>
              </w:sdtPr>
              <w:sdtEndPr/>
              <w:sdtContent>
                <w:r w:rsidR="00F06AF1" w:rsidRPr="00A939F1">
                  <w:rPr>
                    <w:rFonts w:ascii="MS Gothic" w:eastAsia="MS Gothic" w:hAnsi="MS Gothic" w:hint="eastAsia"/>
                    <w:color w:val="000000" w:themeColor="text1"/>
                  </w:rPr>
                  <w:t>☐</w:t>
                </w:r>
              </w:sdtContent>
            </w:sdt>
            <w:r w:rsidR="00F06AF1" w:rsidRPr="00A939F1">
              <w:rPr>
                <w:rFonts w:eastAsia="Times New Roman"/>
                <w:color w:val="000000" w:themeColor="text1"/>
              </w:rPr>
              <w:t xml:space="preserve"> Ce sujet contient des pièces jointes de type audio ou vidéo qu’il faudra télécharger et jouer le jour de l’épreuve.</w:t>
            </w:r>
          </w:p>
          <w:p w:rsidR="00F06AF1" w:rsidRPr="00A939F1" w:rsidRDefault="00F06AF1" w:rsidP="003928C7">
            <w:pPr>
              <w:suppressLineNumbers/>
              <w:spacing w:line="240" w:lineRule="auto"/>
              <w:ind w:left="34"/>
              <w:rPr>
                <w:rFonts w:eastAsia="Times New Roman"/>
                <w:b/>
                <w:color w:val="000000" w:themeColor="text1"/>
              </w:rPr>
            </w:pPr>
            <w:r w:rsidRPr="00A939F1">
              <w:rPr>
                <w:rFonts w:eastAsia="Times New Roman"/>
                <w:b/>
                <w:color w:val="000000" w:themeColor="text1"/>
              </w:rPr>
              <w:t>Nombre total de pages</w:t>
            </w:r>
            <w:r w:rsidRPr="00A939F1">
              <w:rPr>
                <w:rFonts w:eastAsia="Times New Roman"/>
                <w:color w:val="000000" w:themeColor="text1"/>
              </w:rPr>
              <w:t xml:space="preserve"> : </w:t>
            </w:r>
            <w:r w:rsidR="001A0697" w:rsidRPr="00A939F1">
              <w:t>4</w:t>
            </w:r>
          </w:p>
        </w:tc>
      </w:tr>
    </w:tbl>
    <w:p w:rsidR="00FA2E0B" w:rsidRDefault="00FA2E0B" w:rsidP="003928C7">
      <w:pPr>
        <w:suppressLineNumbers/>
        <w:spacing w:after="0" w:line="240" w:lineRule="auto"/>
        <w:ind w:left="0"/>
        <w:jc w:val="both"/>
      </w:pPr>
    </w:p>
    <w:p w:rsidR="00A939F1" w:rsidRDefault="00A939F1"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D91117" w:rsidRDefault="00D91117" w:rsidP="003928C7">
      <w:pPr>
        <w:suppressLineNumbers/>
        <w:spacing w:after="0" w:line="240" w:lineRule="auto"/>
        <w:ind w:left="0"/>
        <w:jc w:val="both"/>
      </w:pPr>
    </w:p>
    <w:p w:rsidR="00A939F1" w:rsidRPr="00A939F1" w:rsidRDefault="00A939F1" w:rsidP="003928C7">
      <w:pPr>
        <w:suppressLineNumbers/>
        <w:spacing w:after="0" w:line="240" w:lineRule="auto"/>
        <w:ind w:left="0"/>
        <w:jc w:val="both"/>
      </w:pPr>
    </w:p>
    <w:p w:rsidR="00C22E15" w:rsidRPr="00A939F1" w:rsidRDefault="00C22E15" w:rsidP="003928C7">
      <w:pPr>
        <w:suppressLineNumbers/>
        <w:spacing w:after="0" w:line="240" w:lineRule="auto"/>
        <w:ind w:left="0"/>
        <w:rPr>
          <w:rFonts w:cs="Arial"/>
        </w:rPr>
      </w:pPr>
      <w:r w:rsidRPr="00A939F1">
        <w:rPr>
          <w:rFonts w:cs="Arial"/>
        </w:rPr>
        <w:lastRenderedPageBreak/>
        <w:t xml:space="preserve">L’ensemble du sujet porte sur </w:t>
      </w:r>
      <w:r w:rsidRPr="00A939F1">
        <w:rPr>
          <w:rFonts w:cs="Arial"/>
          <w:b/>
        </w:rPr>
        <w:t>l’axe 3</w:t>
      </w:r>
      <w:r w:rsidRPr="00A939F1">
        <w:rPr>
          <w:rFonts w:cs="Arial"/>
        </w:rPr>
        <w:t xml:space="preserve"> du programme : </w:t>
      </w:r>
      <w:r w:rsidRPr="00A939F1">
        <w:rPr>
          <w:rFonts w:cs="Arial"/>
          <w:b/>
        </w:rPr>
        <w:t>Art et pouvoir</w:t>
      </w:r>
      <w:r w:rsidRPr="00A939F1">
        <w:rPr>
          <w:rFonts w:cs="Arial"/>
        </w:rPr>
        <w:t>.</w:t>
      </w:r>
    </w:p>
    <w:p w:rsidR="00C22E15" w:rsidRPr="00A939F1" w:rsidRDefault="00C22E15" w:rsidP="003928C7">
      <w:pPr>
        <w:suppressLineNumbers/>
        <w:spacing w:after="0" w:line="240" w:lineRule="auto"/>
        <w:ind w:left="0"/>
        <w:rPr>
          <w:rFonts w:cs="Arial"/>
        </w:rPr>
      </w:pPr>
    </w:p>
    <w:p w:rsidR="00C22E15" w:rsidRPr="00A939F1" w:rsidRDefault="00C22E15" w:rsidP="003928C7">
      <w:pPr>
        <w:suppressLineNumbers/>
        <w:spacing w:after="0" w:line="276" w:lineRule="auto"/>
        <w:ind w:left="0"/>
        <w:rPr>
          <w:rFonts w:cs="Arial"/>
        </w:rPr>
      </w:pPr>
      <w:r w:rsidRPr="00A939F1">
        <w:rPr>
          <w:rFonts w:cs="Arial"/>
        </w:rPr>
        <w:t>Il s’organise en deux parties :</w:t>
      </w:r>
    </w:p>
    <w:p w:rsidR="002418F1" w:rsidRPr="00A939F1" w:rsidRDefault="00C22E15" w:rsidP="003928C7">
      <w:pPr>
        <w:pStyle w:val="Listecouleur-Accent11"/>
        <w:numPr>
          <w:ilvl w:val="0"/>
          <w:numId w:val="9"/>
        </w:numPr>
        <w:suppressLineNumbers/>
        <w:spacing w:after="0"/>
        <w:ind w:left="720"/>
        <w:rPr>
          <w:rFonts w:ascii="Arial" w:hAnsi="Arial" w:cs="Arial"/>
          <w:sz w:val="24"/>
          <w:szCs w:val="24"/>
        </w:rPr>
      </w:pPr>
      <w:r w:rsidRPr="00A939F1">
        <w:rPr>
          <w:rFonts w:ascii="Arial" w:hAnsi="Arial" w:cs="Arial"/>
          <w:sz w:val="24"/>
          <w:szCs w:val="24"/>
        </w:rPr>
        <w:t>Compréhension de l’écrit</w:t>
      </w:r>
    </w:p>
    <w:p w:rsidR="00C22E15" w:rsidRPr="00A939F1" w:rsidRDefault="00C22E15" w:rsidP="003928C7">
      <w:pPr>
        <w:pStyle w:val="Listecouleur-Accent11"/>
        <w:numPr>
          <w:ilvl w:val="0"/>
          <w:numId w:val="9"/>
        </w:numPr>
        <w:suppressLineNumbers/>
        <w:spacing w:after="0"/>
        <w:ind w:left="720"/>
        <w:rPr>
          <w:rFonts w:ascii="Arial" w:hAnsi="Arial" w:cs="Arial"/>
          <w:sz w:val="24"/>
          <w:szCs w:val="24"/>
        </w:rPr>
      </w:pPr>
      <w:r w:rsidRPr="00A939F1">
        <w:rPr>
          <w:rFonts w:ascii="Arial" w:hAnsi="Arial" w:cs="Arial"/>
          <w:sz w:val="24"/>
          <w:szCs w:val="24"/>
        </w:rPr>
        <w:t>Expression écrite</w:t>
      </w:r>
    </w:p>
    <w:p w:rsidR="00A939F1" w:rsidRDefault="00A939F1" w:rsidP="003928C7">
      <w:pPr>
        <w:suppressLineNumbers/>
        <w:spacing w:after="0" w:line="240" w:lineRule="auto"/>
        <w:ind w:left="0"/>
        <w:rPr>
          <w:b/>
          <w:lang w:val="es-ES"/>
        </w:rPr>
      </w:pPr>
    </w:p>
    <w:p w:rsidR="00C22E15" w:rsidRPr="00A939F1" w:rsidRDefault="00C22E15" w:rsidP="003928C7">
      <w:pPr>
        <w:suppressLineNumbers/>
        <w:spacing w:after="0" w:line="240" w:lineRule="auto"/>
        <w:ind w:left="0"/>
        <w:rPr>
          <w:lang w:val="es-ES"/>
        </w:rPr>
      </w:pPr>
      <w:r w:rsidRPr="00A939F1">
        <w:rPr>
          <w:b/>
          <w:lang w:val="es-ES"/>
        </w:rPr>
        <w:t>Document</w:t>
      </w:r>
      <w:r w:rsidR="002418F1" w:rsidRPr="00A939F1">
        <w:rPr>
          <w:b/>
          <w:lang w:val="es-ES"/>
        </w:rPr>
        <w:t xml:space="preserve"> 1</w:t>
      </w:r>
    </w:p>
    <w:p w:rsidR="00361839" w:rsidRPr="00A939F1" w:rsidRDefault="00361839" w:rsidP="003928C7">
      <w:pPr>
        <w:pStyle w:val="Textbody"/>
        <w:spacing w:after="0" w:line="360" w:lineRule="auto"/>
        <w:jc w:val="center"/>
        <w:rPr>
          <w:rFonts w:ascii="Arial" w:hAnsi="Arial" w:cs="Arial"/>
          <w:b/>
          <w:i/>
          <w:iCs/>
          <w:color w:val="000000"/>
          <w:lang w:val="es-ES"/>
        </w:rPr>
      </w:pPr>
      <w:r w:rsidRPr="00A939F1">
        <w:rPr>
          <w:rFonts w:ascii="Arial" w:hAnsi="Arial" w:cs="Arial"/>
          <w:b/>
          <w:color w:val="000000"/>
          <w:lang w:val="es-ES"/>
        </w:rPr>
        <w:t>Franco en mi vida</w:t>
      </w:r>
    </w:p>
    <w:p w:rsidR="00361839" w:rsidRPr="00A939F1" w:rsidRDefault="00361839" w:rsidP="003928C7">
      <w:pPr>
        <w:pStyle w:val="Textbody"/>
        <w:spacing w:after="0"/>
        <w:jc w:val="both"/>
        <w:rPr>
          <w:rFonts w:ascii="Arial" w:hAnsi="Arial" w:cs="Arial"/>
          <w:i/>
          <w:iCs/>
          <w:color w:val="000000"/>
          <w:lang w:val="es-ES"/>
        </w:rPr>
      </w:pPr>
    </w:p>
    <w:p w:rsidR="00361839" w:rsidRPr="00A939F1" w:rsidRDefault="00361839" w:rsidP="003928C7">
      <w:pPr>
        <w:pStyle w:val="Textbody"/>
        <w:spacing w:after="0"/>
        <w:jc w:val="both"/>
        <w:rPr>
          <w:rFonts w:ascii="Arial" w:hAnsi="Arial" w:cs="Arial"/>
          <w:i/>
          <w:iCs/>
          <w:color w:val="000000"/>
          <w:lang w:val="es-ES"/>
        </w:rPr>
      </w:pPr>
      <w:r w:rsidRPr="00A939F1">
        <w:rPr>
          <w:rFonts w:ascii="Arial" w:hAnsi="Arial" w:cs="Arial"/>
          <w:i/>
          <w:iCs/>
          <w:color w:val="000000"/>
          <w:lang w:val="es-ES"/>
        </w:rPr>
        <w:t xml:space="preserve">La escena transcurre en </w:t>
      </w:r>
      <w:r w:rsidR="00877E5B" w:rsidRPr="00A939F1">
        <w:rPr>
          <w:rFonts w:ascii="Arial" w:hAnsi="Arial" w:cs="Arial"/>
          <w:i/>
          <w:iCs/>
          <w:color w:val="000000"/>
          <w:lang w:val="es-ES"/>
        </w:rPr>
        <w:t>Orellos, un pueblo español,</w:t>
      </w:r>
      <w:r w:rsidRPr="00A939F1">
        <w:rPr>
          <w:rFonts w:ascii="Arial" w:hAnsi="Arial" w:cs="Arial"/>
          <w:i/>
          <w:iCs/>
          <w:color w:val="000000"/>
          <w:lang w:val="es-ES"/>
        </w:rPr>
        <w:t xml:space="preserve"> dur</w:t>
      </w:r>
      <w:r w:rsidR="00877E5B" w:rsidRPr="00A939F1">
        <w:rPr>
          <w:rFonts w:ascii="Arial" w:hAnsi="Arial" w:cs="Arial"/>
          <w:i/>
          <w:iCs/>
          <w:color w:val="000000"/>
          <w:lang w:val="es-ES"/>
        </w:rPr>
        <w:t>ante la dictadura de Franco. C</w:t>
      </w:r>
      <w:r w:rsidRPr="00A939F1">
        <w:rPr>
          <w:rFonts w:ascii="Arial" w:hAnsi="Arial" w:cs="Arial"/>
          <w:i/>
          <w:iCs/>
          <w:color w:val="000000"/>
          <w:lang w:val="es-ES"/>
        </w:rPr>
        <w:t>erca del pueblo</w:t>
      </w:r>
      <w:r w:rsidR="00877E5B" w:rsidRPr="00A939F1">
        <w:rPr>
          <w:rFonts w:ascii="Arial" w:hAnsi="Arial" w:cs="Arial"/>
          <w:i/>
          <w:iCs/>
          <w:color w:val="000000"/>
          <w:lang w:val="es-ES"/>
        </w:rPr>
        <w:t>,</w:t>
      </w:r>
      <w:r w:rsidRPr="00A939F1">
        <w:rPr>
          <w:rFonts w:ascii="Arial" w:hAnsi="Arial" w:cs="Arial"/>
          <w:i/>
          <w:iCs/>
          <w:color w:val="000000"/>
          <w:lang w:val="es-ES"/>
        </w:rPr>
        <w:t xml:space="preserve"> en el </w:t>
      </w:r>
      <w:r w:rsidRPr="00A939F1">
        <w:rPr>
          <w:rFonts w:ascii="Arial" w:hAnsi="Arial" w:cs="Arial"/>
          <w:i/>
          <w:iCs/>
          <w:color w:val="000000"/>
          <w:shd w:val="clear" w:color="auto" w:fill="FFFFFF"/>
          <w:lang w:val="es-ES"/>
        </w:rPr>
        <w:t>cruce</w:t>
      </w:r>
      <w:r w:rsidRPr="00A939F1">
        <w:rPr>
          <w:rFonts w:ascii="Arial" w:hAnsi="Arial" w:cs="Arial"/>
          <w:i/>
          <w:iCs/>
          <w:color w:val="000000"/>
          <w:lang w:val="es-ES"/>
        </w:rPr>
        <w:t xml:space="preserve"> de Sabero</w:t>
      </w:r>
      <w:r w:rsidR="00877E5B" w:rsidRPr="00A939F1">
        <w:rPr>
          <w:rFonts w:ascii="Arial" w:hAnsi="Arial" w:cs="Arial"/>
          <w:i/>
          <w:iCs/>
          <w:color w:val="000000"/>
          <w:lang w:val="es-ES"/>
        </w:rPr>
        <w:t>, se preparaba la llegada de Franco</w:t>
      </w:r>
      <w:r w:rsidRPr="00A939F1">
        <w:rPr>
          <w:rFonts w:ascii="Arial" w:hAnsi="Arial" w:cs="Arial"/>
          <w:i/>
          <w:iCs/>
          <w:color w:val="000000"/>
          <w:lang w:val="es-ES"/>
        </w:rPr>
        <w:t>.</w:t>
      </w:r>
      <w:r w:rsidRPr="00A939F1">
        <w:rPr>
          <w:rFonts w:ascii="Arial" w:eastAsia="Times New Roman" w:hAnsi="Arial" w:cs="Arial"/>
          <w:color w:val="000000"/>
          <w:kern w:val="0"/>
          <w:bdr w:val="none" w:sz="0" w:space="0" w:color="auto" w:frame="1"/>
          <w:lang w:eastAsia="fr-FR" w:bidi="ar-SA"/>
        </w:rPr>
        <w:fldChar w:fldCharType="begin"/>
      </w:r>
      <w:r w:rsidRPr="00A939F1">
        <w:rPr>
          <w:rFonts w:ascii="Arial" w:eastAsia="Times New Roman" w:hAnsi="Arial" w:cs="Arial"/>
          <w:color w:val="000000"/>
          <w:kern w:val="0"/>
          <w:bdr w:val="none" w:sz="0" w:space="0" w:color="auto" w:frame="1"/>
          <w:lang w:val="es-ES" w:eastAsia="fr-FR" w:bidi="ar-SA"/>
        </w:rPr>
        <w:instrText xml:space="preserve"> INCLUDEPICTURE "https://lh4.googleusercontent.com/Ww0R-ersBBmVr5k3NyF3Gu28Wi-2U6FIXED36Flfa2g0ALnaRXkmSYfoRXETCMX4ra4xUnWtBpMXkwJkynMqtbV0VRlLTmfQzLORqyAyBKabwVC8us3rmHFqPo-IXjgR9NvENkaG" \* MERGEFORMATINET </w:instrText>
      </w:r>
      <w:r w:rsidRPr="00A939F1">
        <w:rPr>
          <w:rFonts w:ascii="Arial" w:eastAsia="Times New Roman" w:hAnsi="Arial" w:cs="Arial"/>
          <w:color w:val="000000"/>
          <w:kern w:val="0"/>
          <w:bdr w:val="none" w:sz="0" w:space="0" w:color="auto" w:frame="1"/>
          <w:lang w:eastAsia="fr-FR" w:bidi="ar-SA"/>
        </w:rPr>
        <w:fldChar w:fldCharType="end"/>
      </w:r>
    </w:p>
    <w:p w:rsidR="00361839" w:rsidRPr="00A939F1" w:rsidRDefault="00361839" w:rsidP="00361839">
      <w:pPr>
        <w:pStyle w:val="Textbody"/>
        <w:spacing w:after="0"/>
        <w:jc w:val="both"/>
        <w:rPr>
          <w:rFonts w:ascii="Arial" w:hAnsi="Arial" w:cs="Arial"/>
          <w:color w:val="000000"/>
          <w:lang w:val="es-ES"/>
        </w:rPr>
      </w:pPr>
      <w:r w:rsidRPr="00A939F1">
        <w:rPr>
          <w:rFonts w:ascii="Arial" w:eastAsia="Times New Roman" w:hAnsi="Arial" w:cs="Arial"/>
          <w:noProof/>
          <w:color w:val="000000"/>
          <w:kern w:val="0"/>
          <w:bdr w:val="none" w:sz="0" w:space="0" w:color="auto" w:frame="1"/>
          <w:lang w:eastAsia="fr-FR" w:bidi="ar-SA"/>
        </w:rPr>
        <w:drawing>
          <wp:anchor distT="0" distB="0" distL="114300" distR="114300" simplePos="0" relativeHeight="251659264" behindDoc="0" locked="0" layoutInCell="1" allowOverlap="1" wp14:anchorId="2C412E77" wp14:editId="5BA045AC">
            <wp:simplePos x="0" y="0"/>
            <wp:positionH relativeFrom="margin">
              <wp:posOffset>2814955</wp:posOffset>
            </wp:positionH>
            <wp:positionV relativeFrom="paragraph">
              <wp:posOffset>169545</wp:posOffset>
            </wp:positionV>
            <wp:extent cx="2964815" cy="2257425"/>
            <wp:effectExtent l="0" t="0" r="6985" b="9525"/>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481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1839" w:rsidRPr="00A939F1" w:rsidRDefault="00361839" w:rsidP="00A939F1">
      <w:pPr>
        <w:pStyle w:val="Textbody"/>
        <w:suppressLineNumbers w:val="0"/>
        <w:spacing w:after="0"/>
        <w:jc w:val="both"/>
        <w:rPr>
          <w:rFonts w:ascii="Arial" w:hAnsi="Arial" w:cs="Arial"/>
          <w:color w:val="000000"/>
          <w:lang w:val="es-ES"/>
        </w:rPr>
      </w:pPr>
      <w:r w:rsidRPr="00A939F1">
        <w:rPr>
          <w:rFonts w:ascii="Arial" w:hAnsi="Arial" w:cs="Arial"/>
          <w:i/>
          <w:iCs/>
          <w:noProof/>
          <w:color w:val="212124"/>
          <w:shd w:val="clear" w:color="auto" w:fill="FFFFFF" w:themeFill="background1"/>
          <w:lang w:eastAsia="fr-FR" w:bidi="ar-SA"/>
        </w:rPr>
        <mc:AlternateContent>
          <mc:Choice Requires="wps">
            <w:drawing>
              <wp:anchor distT="45720" distB="45720" distL="114300" distR="114300" simplePos="0" relativeHeight="251660288" behindDoc="0" locked="0" layoutInCell="1" allowOverlap="1" wp14:anchorId="2E9DCB66" wp14:editId="7690E1D1">
                <wp:simplePos x="0" y="0"/>
                <wp:positionH relativeFrom="column">
                  <wp:posOffset>2992755</wp:posOffset>
                </wp:positionH>
                <wp:positionV relativeFrom="paragraph">
                  <wp:posOffset>2162175</wp:posOffset>
                </wp:positionV>
                <wp:extent cx="2595245" cy="419735"/>
                <wp:effectExtent l="0" t="0" r="8255"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419735"/>
                        </a:xfrm>
                        <a:prstGeom prst="rect">
                          <a:avLst/>
                        </a:prstGeom>
                        <a:solidFill>
                          <a:srgbClr val="FFFFFF"/>
                        </a:solidFill>
                        <a:ln w="9525">
                          <a:solidFill>
                            <a:srgbClr val="000000"/>
                          </a:solidFill>
                          <a:miter lim="800000"/>
                          <a:headEnd/>
                          <a:tailEnd/>
                        </a:ln>
                      </wps:spPr>
                      <wps:txbx>
                        <w:txbxContent>
                          <w:p w:rsidR="00361839" w:rsidRPr="002863BC" w:rsidRDefault="00361839" w:rsidP="00877E5B">
                            <w:pPr>
                              <w:shd w:val="clear" w:color="auto" w:fill="FFFFFF" w:themeFill="background1"/>
                              <w:spacing w:line="276" w:lineRule="auto"/>
                              <w:rPr>
                                <w:lang w:val="es-ES"/>
                              </w:rPr>
                            </w:pPr>
                            <w:r w:rsidRPr="0001199C">
                              <w:rPr>
                                <w:rFonts w:cs="Arial"/>
                                <w:i/>
                                <w:iCs/>
                                <w:color w:val="212124"/>
                                <w:sz w:val="18"/>
                                <w:szCs w:val="18"/>
                                <w:shd w:val="clear" w:color="auto" w:fill="FFFFFF" w:themeFill="background1"/>
                                <w:lang w:val="es-ES"/>
                              </w:rPr>
                              <w:t>Alegoría de Franco y la Cruzada,</w:t>
                            </w:r>
                            <w:r w:rsidRPr="0001199C">
                              <w:rPr>
                                <w:rFonts w:cs="Arial"/>
                                <w:color w:val="212124"/>
                                <w:sz w:val="18"/>
                                <w:szCs w:val="18"/>
                                <w:shd w:val="clear" w:color="auto" w:fill="FFFFFF" w:themeFill="background1"/>
                                <w:lang w:val="es-ES"/>
                              </w:rPr>
                              <w:t xml:space="preserve"> Arturo REQUE MERUVIA (1949)</w:t>
                            </w:r>
                            <w:r w:rsidR="00877E5B">
                              <w:rPr>
                                <w:rFonts w:cs="Arial"/>
                                <w:color w:val="212124"/>
                                <w:sz w:val="18"/>
                                <w:szCs w:val="18"/>
                                <w:shd w:val="clear" w:color="auto" w:fill="FFFFFF" w:themeFill="background1"/>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DCB66" id="_x0000_t202" coordsize="21600,21600" o:spt="202" path="m,l,21600r21600,l21600,xe">
                <v:stroke joinstyle="miter"/>
                <v:path gradientshapeok="t" o:connecttype="rect"/>
              </v:shapetype>
              <v:shape id="Zone de texte 2" o:spid="_x0000_s1026" type="#_x0000_t202" style="position:absolute;left:0;text-align:left;margin-left:235.65pt;margin-top:170.25pt;width:204.35pt;height:3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">
                <v:textbox>
                  <w:txbxContent>
                    <w:p w:rsidR="00361839" w:rsidRPr="002863BC" w:rsidRDefault="00361839" w:rsidP="00877E5B">
                      <w:pPr>
                        <w:shd w:val="clear" w:color="auto" w:fill="FFFFFF" w:themeFill="background1"/>
                        <w:spacing w:line="276" w:lineRule="auto"/>
                        <w:rPr>
                          <w:lang w:val="es-ES"/>
                        </w:rPr>
                      </w:pPr>
                      <w:r w:rsidRPr="0001199C">
                        <w:rPr>
                          <w:rFonts w:cs="Arial"/>
                          <w:i/>
                          <w:iCs/>
                          <w:color w:val="212124"/>
                          <w:sz w:val="18"/>
                          <w:szCs w:val="18"/>
                          <w:shd w:val="clear" w:color="auto" w:fill="FFFFFF" w:themeFill="background1"/>
                          <w:lang w:val="es-ES"/>
                        </w:rPr>
                        <w:t>Alegoría de Franco y la Cruzada,</w:t>
                      </w:r>
                      <w:r w:rsidRPr="0001199C">
                        <w:rPr>
                          <w:rFonts w:cs="Arial"/>
                          <w:color w:val="212124"/>
                          <w:sz w:val="18"/>
                          <w:szCs w:val="18"/>
                          <w:shd w:val="clear" w:color="auto" w:fill="FFFFFF" w:themeFill="background1"/>
                          <w:lang w:val="es-ES"/>
                        </w:rPr>
                        <w:t xml:space="preserve"> Arturo REQUE MERUVIA (1949)</w:t>
                      </w:r>
                      <w:r w:rsidR="00877E5B">
                        <w:rPr>
                          <w:rFonts w:cs="Arial"/>
                          <w:color w:val="212124"/>
                          <w:sz w:val="18"/>
                          <w:szCs w:val="18"/>
                          <w:shd w:val="clear" w:color="auto" w:fill="FFFFFF" w:themeFill="background1"/>
                          <w:lang w:val="es-ES"/>
                        </w:rPr>
                        <w:t>.</w:t>
                      </w:r>
                    </w:p>
                  </w:txbxContent>
                </v:textbox>
                <w10:wrap type="square"/>
              </v:shape>
            </w:pict>
          </mc:Fallback>
        </mc:AlternateContent>
      </w:r>
      <w:r w:rsidRPr="00A939F1">
        <w:rPr>
          <w:rFonts w:ascii="Arial" w:hAnsi="Arial" w:cs="Arial"/>
          <w:color w:val="000000"/>
          <w:lang w:val="es-ES"/>
        </w:rPr>
        <w:t>De Franco, en realidad, yo apenas había oído hablar hasta ese año. Lo veía todos los días —en la fotografía de la escuela y en los libros— y escuchaba cada poco su nombre por la radio, pero, como no sabía quién era, nunca le presté atención. Luego, como lo veía en el</w:t>
      </w:r>
      <w:r w:rsidRPr="00A939F1">
        <w:rPr>
          <w:rFonts w:ascii="Arial" w:hAnsi="Arial" w:cs="Arial"/>
          <w:color w:val="000000"/>
          <w:shd w:val="clear" w:color="auto" w:fill="FFFFFF"/>
          <w:lang w:val="es-ES"/>
        </w:rPr>
        <w:t> No-Do</w:t>
      </w:r>
      <w:r w:rsidRPr="00A939F1">
        <w:rPr>
          <w:rStyle w:val="Appelnotedebasdep"/>
          <w:rFonts w:ascii="Arial" w:hAnsi="Arial" w:cs="Arial"/>
          <w:color w:val="000000"/>
          <w:shd w:val="clear" w:color="auto" w:fill="FFFFFF"/>
          <w:lang w:val="es-ES"/>
        </w:rPr>
        <w:footnoteReference w:id="1"/>
      </w:r>
      <w:r w:rsidRPr="00A939F1">
        <w:rPr>
          <w:rFonts w:ascii="Arial" w:hAnsi="Arial" w:cs="Arial"/>
          <w:color w:val="000000"/>
          <w:shd w:val="clear" w:color="auto" w:fill="FFFFFF"/>
          <w:lang w:val="es-ES"/>
        </w:rPr>
        <w:t>, </w:t>
      </w:r>
      <w:r w:rsidRPr="00A939F1">
        <w:rPr>
          <w:rFonts w:ascii="Arial" w:hAnsi="Arial" w:cs="Arial"/>
          <w:color w:val="000000"/>
          <w:lang w:val="es-ES"/>
        </w:rPr>
        <w:t xml:space="preserve">antes de cada película, gesticulando y andando rápido, creía que era un actor, como Charlot o </w:t>
      </w:r>
      <w:r w:rsidRPr="00A939F1">
        <w:rPr>
          <w:rFonts w:ascii="Arial" w:hAnsi="Arial" w:cs="Arial"/>
          <w:color w:val="000000"/>
          <w:shd w:val="clear" w:color="auto" w:fill="FFFFFF"/>
          <w:lang w:val="es-ES"/>
        </w:rPr>
        <w:t>el Gordo y el Flaco</w:t>
      </w:r>
      <w:r w:rsidRPr="00A939F1">
        <w:rPr>
          <w:rStyle w:val="Appelnotedebasdep"/>
          <w:rFonts w:ascii="Arial" w:hAnsi="Arial" w:cs="Arial"/>
          <w:color w:val="000000"/>
          <w:shd w:val="clear" w:color="auto" w:fill="FFFFFF"/>
          <w:lang w:val="es-ES"/>
        </w:rPr>
        <w:footnoteReference w:id="2"/>
      </w:r>
      <w:r w:rsidRPr="00A939F1">
        <w:rPr>
          <w:rFonts w:ascii="Arial" w:hAnsi="Arial" w:cs="Arial"/>
          <w:color w:val="000000"/>
          <w:lang w:val="es-ES"/>
        </w:rPr>
        <w:t>, sólo que con menos gracia.</w:t>
      </w:r>
    </w:p>
    <w:p w:rsidR="00361839" w:rsidRPr="00A939F1" w:rsidRDefault="00361839" w:rsidP="00A939F1">
      <w:pPr>
        <w:pStyle w:val="Textbody"/>
        <w:suppressLineNumbers w:val="0"/>
        <w:spacing w:after="0"/>
        <w:jc w:val="both"/>
        <w:rPr>
          <w:rFonts w:ascii="Arial" w:hAnsi="Arial" w:cs="Arial"/>
          <w:color w:val="000000"/>
          <w:lang w:val="es-ES"/>
        </w:rPr>
      </w:pPr>
    </w:p>
    <w:p w:rsidR="00361839" w:rsidRPr="00A939F1" w:rsidRDefault="00361839" w:rsidP="00A939F1">
      <w:pPr>
        <w:pStyle w:val="Textbody"/>
        <w:suppressLineNumbers w:val="0"/>
        <w:spacing w:after="0"/>
        <w:jc w:val="both"/>
        <w:rPr>
          <w:rFonts w:ascii="Arial" w:hAnsi="Arial" w:cs="Arial"/>
          <w:color w:val="000000"/>
          <w:lang w:val="es-ES"/>
        </w:rPr>
      </w:pPr>
      <w:r w:rsidRPr="00A939F1">
        <w:rPr>
          <w:rFonts w:ascii="Arial" w:hAnsi="Arial" w:cs="Arial"/>
          <w:color w:val="000000"/>
          <w:lang w:val="es-ES"/>
        </w:rPr>
        <w:t xml:space="preserve">Empecé de verdad a saber quién era al final de aquel verano. Al menos, fue por entonces cuando empecé a prestarle atención y a interesarme por él más allá de lo que decían los libros y los partes de noticias de la radio. Antes, cuando lo mencionaban (mi padre lo hacía a veces en la escuela, nunca en casa, pero don Aniceto, que era el vecino y a cuya escuela comencé a ir cuando cumplí ocho años, nos hacía </w:t>
      </w:r>
      <w:r w:rsidRPr="00A939F1">
        <w:rPr>
          <w:rFonts w:ascii="Arial" w:hAnsi="Arial" w:cs="Arial"/>
          <w:color w:val="000000"/>
          <w:shd w:val="clear" w:color="auto" w:fill="FFFFFF"/>
          <w:lang w:val="es-ES"/>
        </w:rPr>
        <w:t>rezar</w:t>
      </w:r>
      <w:r w:rsidRPr="00A939F1">
        <w:rPr>
          <w:rStyle w:val="Appelnotedebasdep"/>
          <w:rFonts w:ascii="Arial" w:hAnsi="Arial" w:cs="Arial"/>
          <w:color w:val="000000"/>
          <w:shd w:val="clear" w:color="auto" w:fill="FFFFFF"/>
          <w:lang w:val="es-ES"/>
        </w:rPr>
        <w:footnoteReference w:id="3"/>
      </w:r>
      <w:r w:rsidRPr="00A939F1">
        <w:rPr>
          <w:rFonts w:ascii="Arial" w:hAnsi="Arial" w:cs="Arial"/>
          <w:color w:val="000000"/>
          <w:shd w:val="clear" w:color="auto" w:fill="FFFFFF"/>
          <w:lang w:val="es-ES"/>
        </w:rPr>
        <w:t xml:space="preserve"> </w:t>
      </w:r>
      <w:r w:rsidRPr="00A939F1">
        <w:rPr>
          <w:rFonts w:ascii="Arial" w:hAnsi="Arial" w:cs="Arial"/>
          <w:color w:val="000000"/>
          <w:lang w:val="es-ES"/>
        </w:rPr>
        <w:t xml:space="preserve">por él cada día), pensaba que era alguien como el </w:t>
      </w:r>
      <w:r w:rsidRPr="00A939F1">
        <w:rPr>
          <w:rFonts w:ascii="Arial" w:hAnsi="Arial" w:cs="Arial"/>
          <w:color w:val="000000"/>
          <w:shd w:val="clear" w:color="auto" w:fill="FFFFFF"/>
          <w:lang w:val="es-ES"/>
        </w:rPr>
        <w:t>Cid</w:t>
      </w:r>
      <w:r w:rsidRPr="00A939F1">
        <w:rPr>
          <w:rStyle w:val="Appelnotedebasdep"/>
          <w:rFonts w:ascii="Arial" w:hAnsi="Arial" w:cs="Arial"/>
          <w:color w:val="000000"/>
          <w:shd w:val="clear" w:color="auto" w:fill="FFFFFF"/>
          <w:lang w:val="es-ES"/>
        </w:rPr>
        <w:footnoteReference w:id="4"/>
      </w:r>
      <w:r w:rsidRPr="00A939F1">
        <w:rPr>
          <w:rFonts w:ascii="Arial" w:hAnsi="Arial" w:cs="Arial"/>
          <w:color w:val="000000"/>
          <w:shd w:val="clear" w:color="auto" w:fill="FFFFFF"/>
          <w:lang w:val="es-ES"/>
        </w:rPr>
        <w:t xml:space="preserve">, </w:t>
      </w:r>
      <w:r w:rsidRPr="00A939F1">
        <w:rPr>
          <w:rFonts w:ascii="Arial" w:hAnsi="Arial" w:cs="Arial"/>
          <w:color w:val="000000"/>
          <w:lang w:val="es-ES"/>
        </w:rPr>
        <w:t xml:space="preserve">sólo que mucho más </w:t>
      </w:r>
      <w:r w:rsidRPr="00A939F1">
        <w:rPr>
          <w:rFonts w:ascii="Arial" w:hAnsi="Arial" w:cs="Arial"/>
          <w:color w:val="000000"/>
          <w:shd w:val="clear" w:color="auto" w:fill="FFFFFF"/>
          <w:lang w:val="es-ES"/>
        </w:rPr>
        <w:t>bajo.</w:t>
      </w:r>
      <w:r w:rsidRPr="00A939F1">
        <w:rPr>
          <w:rFonts w:ascii="Arial" w:hAnsi="Arial" w:cs="Arial"/>
          <w:color w:val="000000"/>
          <w:lang w:val="es-ES"/>
        </w:rPr>
        <w:t xml:space="preserve"> A esa suposición contribuyó seguramente el dibujo con que se abría la </w:t>
      </w:r>
      <w:r w:rsidRPr="00A939F1">
        <w:rPr>
          <w:rFonts w:ascii="Arial" w:hAnsi="Arial" w:cs="Arial"/>
          <w:color w:val="000000"/>
          <w:shd w:val="clear" w:color="auto" w:fill="FFFFFF"/>
          <w:lang w:val="es-ES"/>
        </w:rPr>
        <w:t>enciclopedia</w:t>
      </w:r>
      <w:r w:rsidRPr="00A939F1">
        <w:rPr>
          <w:rStyle w:val="Appelnotedebasdep"/>
          <w:rFonts w:ascii="Arial" w:hAnsi="Arial" w:cs="Arial"/>
          <w:color w:val="000000"/>
          <w:shd w:val="clear" w:color="auto" w:fill="FFFFFF"/>
          <w:lang w:val="es-ES"/>
        </w:rPr>
        <w:footnoteReference w:id="5"/>
      </w:r>
      <w:r w:rsidRPr="00A939F1">
        <w:rPr>
          <w:rFonts w:ascii="Arial" w:hAnsi="Arial" w:cs="Arial"/>
          <w:color w:val="000000"/>
          <w:shd w:val="clear" w:color="auto" w:fill="FFFFFF"/>
          <w:lang w:val="es-ES"/>
        </w:rPr>
        <w:t>,</w:t>
      </w:r>
      <w:r w:rsidRPr="00A939F1">
        <w:rPr>
          <w:rFonts w:ascii="Arial" w:hAnsi="Arial" w:cs="Arial"/>
          <w:color w:val="000000"/>
          <w:lang w:val="es-ES"/>
        </w:rPr>
        <w:t xml:space="preserve"> que era el único libro que estudiábamos y en </w:t>
      </w:r>
      <w:r w:rsidRPr="00A939F1">
        <w:rPr>
          <w:rFonts w:ascii="Arial" w:hAnsi="Arial" w:cs="Arial"/>
          <w:color w:val="000000"/>
          <w:lang w:val="es-ES"/>
        </w:rPr>
        <w:lastRenderedPageBreak/>
        <w:t xml:space="preserve">el que Franco aparecía mirando al cielo, con una capa sobre los </w:t>
      </w:r>
      <w:r w:rsidRPr="00A939F1">
        <w:rPr>
          <w:rFonts w:ascii="Arial" w:hAnsi="Arial" w:cs="Arial"/>
          <w:color w:val="000000"/>
          <w:shd w:val="clear" w:color="auto" w:fill="FFFFFF"/>
          <w:lang w:val="es-ES"/>
        </w:rPr>
        <w:t>hombros,</w:t>
      </w:r>
      <w:r w:rsidRPr="00A939F1">
        <w:rPr>
          <w:rFonts w:ascii="Arial" w:hAnsi="Arial" w:cs="Arial"/>
          <w:color w:val="000000"/>
          <w:lang w:val="es-ES"/>
        </w:rPr>
        <w:t xml:space="preserve"> una armadura de hierro y una espada gigantesca entre las manos […]</w:t>
      </w:r>
      <w:r w:rsidR="00A939F1">
        <w:rPr>
          <w:rFonts w:ascii="Arial" w:hAnsi="Arial" w:cs="Arial"/>
          <w:color w:val="000000"/>
          <w:lang w:val="es-ES"/>
        </w:rPr>
        <w:t>.</w:t>
      </w:r>
    </w:p>
    <w:p w:rsidR="003928C7" w:rsidRDefault="00361839" w:rsidP="003928C7">
      <w:pPr>
        <w:pStyle w:val="Textbody"/>
        <w:suppressLineNumbers w:val="0"/>
        <w:jc w:val="both"/>
        <w:rPr>
          <w:rFonts w:ascii="Arial" w:hAnsi="Arial" w:cs="Arial"/>
          <w:color w:val="000000"/>
          <w:lang w:val="es-ES"/>
        </w:rPr>
      </w:pPr>
      <w:r w:rsidRPr="00A939F1">
        <w:rPr>
          <w:rFonts w:ascii="Arial" w:hAnsi="Arial" w:cs="Arial"/>
          <w:color w:val="000000"/>
          <w:lang w:val="es-ES_tradnl"/>
        </w:rPr>
        <w:t>Cuando pasó por el cruce, fue cuando comencé a enterarme.</w:t>
      </w:r>
      <w:r w:rsidRPr="00A939F1">
        <w:rPr>
          <w:rFonts w:ascii="Arial" w:hAnsi="Arial" w:cs="Arial"/>
          <w:color w:val="000000"/>
          <w:lang w:val="es-ES"/>
        </w:rPr>
        <w:t xml:space="preserve"> Desde que se supo aquello, en Olleros no se hablaba de otra cosa y en la escuela los maestros repetían cada día la lección con la que comenzaba la enciclopedia y que era en la que venía la ilustración hasta que consiguieron que la aprendiéramos de memoria. En síntesis, lo que decía es que Franco era muy bueno, que había ganado una guerra y que había salvado a España y que, gracias a él, los españoles podíamos vivir tranquilos y sentirnos orgullosos de haber nacido en España.</w:t>
      </w:r>
    </w:p>
    <w:p w:rsidR="00361839" w:rsidRPr="00A939F1" w:rsidRDefault="00361839" w:rsidP="003928C7">
      <w:pPr>
        <w:pStyle w:val="Textbody"/>
        <w:suppressLineNumbers w:val="0"/>
        <w:jc w:val="right"/>
        <w:rPr>
          <w:lang w:val="es-ES"/>
        </w:rPr>
      </w:pPr>
      <w:r w:rsidRPr="00A939F1">
        <w:rPr>
          <w:rFonts w:ascii="Arial" w:hAnsi="Arial"/>
          <w:color w:val="000000"/>
          <w:lang w:val="es-ES"/>
        </w:rPr>
        <w:t xml:space="preserve">Julio </w:t>
      </w:r>
      <w:r w:rsidR="00A939F1" w:rsidRPr="00A939F1">
        <w:rPr>
          <w:rFonts w:ascii="Arial" w:hAnsi="Arial"/>
          <w:color w:val="000000"/>
          <w:lang w:val="es-ES"/>
        </w:rPr>
        <w:t>Llamazares</w:t>
      </w:r>
      <w:r w:rsidRPr="00A939F1">
        <w:rPr>
          <w:rFonts w:ascii="Arial" w:hAnsi="Arial"/>
          <w:color w:val="000000"/>
          <w:lang w:val="es-ES"/>
        </w:rPr>
        <w:t xml:space="preserve">, </w:t>
      </w:r>
      <w:r w:rsidRPr="00A939F1">
        <w:rPr>
          <w:rFonts w:ascii="Arial" w:hAnsi="Arial"/>
          <w:i/>
          <w:iCs/>
          <w:color w:val="000000"/>
          <w:lang w:val="es-ES"/>
        </w:rPr>
        <w:t>Escenas de cine mudo,</w:t>
      </w:r>
      <w:r w:rsidRPr="00A939F1">
        <w:rPr>
          <w:rFonts w:ascii="Arial" w:hAnsi="Arial"/>
          <w:iCs/>
          <w:color w:val="000000"/>
          <w:lang w:val="es-ES"/>
        </w:rPr>
        <w:t>1994.</w:t>
      </w:r>
    </w:p>
    <w:p w:rsidR="00361839" w:rsidRPr="00A939F1" w:rsidRDefault="00361839" w:rsidP="00361839">
      <w:pPr>
        <w:pStyle w:val="Titre1"/>
        <w:spacing w:line="276" w:lineRule="auto"/>
        <w:jc w:val="both"/>
        <w:rPr>
          <w:rFonts w:cs="Arial"/>
          <w:sz w:val="24"/>
          <w:szCs w:val="24"/>
          <w:u w:val="single"/>
          <w:lang w:val="es-ES_tradnl"/>
        </w:rPr>
      </w:pPr>
    </w:p>
    <w:p w:rsidR="006E103F" w:rsidRPr="00A939F1" w:rsidRDefault="006E103F" w:rsidP="006E103F">
      <w:pPr>
        <w:rPr>
          <w:lang w:val="es-ES_tradnl"/>
        </w:rPr>
      </w:pPr>
    </w:p>
    <w:p w:rsidR="00361839" w:rsidRPr="00A939F1" w:rsidRDefault="00361839" w:rsidP="00361839">
      <w:pPr>
        <w:pStyle w:val="Titre1"/>
        <w:spacing w:line="276" w:lineRule="auto"/>
        <w:ind w:left="0"/>
        <w:jc w:val="both"/>
        <w:rPr>
          <w:rFonts w:cs="Arial"/>
          <w:sz w:val="24"/>
          <w:szCs w:val="24"/>
          <w:lang w:val="es-ES_tradnl"/>
        </w:rPr>
      </w:pPr>
      <w:r w:rsidRPr="00A939F1">
        <w:rPr>
          <w:rFonts w:cs="Arial"/>
          <w:sz w:val="24"/>
          <w:szCs w:val="24"/>
          <w:lang w:val="es-ES_tradnl"/>
        </w:rPr>
        <w:t xml:space="preserve">Document 2 </w:t>
      </w:r>
    </w:p>
    <w:p w:rsidR="00361839" w:rsidRPr="00A939F1" w:rsidRDefault="00361839" w:rsidP="00361839">
      <w:pPr>
        <w:pStyle w:val="Titre1"/>
        <w:spacing w:line="276" w:lineRule="auto"/>
        <w:ind w:left="0"/>
        <w:jc w:val="center"/>
        <w:rPr>
          <w:rFonts w:cs="Arial"/>
          <w:sz w:val="24"/>
          <w:szCs w:val="24"/>
          <w:lang w:val="es-ES_tradnl"/>
        </w:rPr>
      </w:pPr>
      <w:r w:rsidRPr="00A939F1">
        <w:rPr>
          <w:rFonts w:cs="Arial"/>
          <w:sz w:val="24"/>
          <w:szCs w:val="24"/>
          <w:lang w:val="es-ES_tradnl"/>
        </w:rPr>
        <w:t>El arte de hacer propaganda</w:t>
      </w:r>
    </w:p>
    <w:p w:rsidR="00361839" w:rsidRPr="00A939F1" w:rsidRDefault="00361839" w:rsidP="00361839">
      <w:pPr>
        <w:suppressLineNumbers/>
        <w:spacing w:before="240" w:after="240" w:line="276" w:lineRule="auto"/>
        <w:ind w:left="0"/>
        <w:jc w:val="both"/>
        <w:rPr>
          <w:rFonts w:cs="Arial"/>
          <w:color w:val="000000" w:themeColor="text1"/>
          <w:shd w:val="clear" w:color="auto" w:fill="FFFFFF"/>
          <w:lang w:val="es-ES"/>
        </w:rPr>
      </w:pPr>
      <w:r w:rsidRPr="00A939F1">
        <w:rPr>
          <w:rFonts w:cs="Arial"/>
          <w:color w:val="000000" w:themeColor="text1"/>
          <w:shd w:val="clear" w:color="auto" w:fill="FFFFFF"/>
          <w:lang w:val="es-ES"/>
        </w:rPr>
        <w:t>Utilizar la propaganda y la publicidad para hacer llegar a la población las ideas políticas es una constante en los sistemas totalitarios. El fascismo en España lo hizo de forma burda en unos casos y sutil en otros; se puede constatar a través de los cientos de carteles que se editaron durante aquellos años y los anuncios que aparecían en los periódicos que se publicaban durante la dictadura de Franco.</w:t>
      </w:r>
    </w:p>
    <w:p w:rsidR="00361839" w:rsidRPr="00A939F1" w:rsidRDefault="00361839" w:rsidP="00361839">
      <w:pPr>
        <w:pStyle w:val="Textbody"/>
        <w:jc w:val="right"/>
        <w:rPr>
          <w:rFonts w:ascii="Arial" w:hAnsi="Arial" w:cs="Arial"/>
          <w:lang w:val="es-ES"/>
        </w:rPr>
      </w:pPr>
      <w:r w:rsidRPr="00A939F1">
        <w:rPr>
          <w:rFonts w:ascii="Arial" w:hAnsi="Arial" w:cs="Arial"/>
          <w:lang w:val="es-ES"/>
        </w:rPr>
        <w:t xml:space="preserve">Aurora </w:t>
      </w:r>
      <w:r w:rsidR="00A939F1">
        <w:rPr>
          <w:rFonts w:ascii="Arial" w:hAnsi="Arial" w:cs="Arial"/>
          <w:lang w:val="es-ES"/>
        </w:rPr>
        <w:t>I</w:t>
      </w:r>
      <w:r w:rsidR="00A939F1" w:rsidRPr="00A939F1">
        <w:rPr>
          <w:rFonts w:ascii="Arial" w:hAnsi="Arial" w:cs="Arial"/>
          <w:lang w:val="es-ES"/>
        </w:rPr>
        <w:t>ntxausti</w:t>
      </w:r>
      <w:r w:rsidRPr="00A939F1">
        <w:rPr>
          <w:rFonts w:ascii="Arial" w:hAnsi="Arial" w:cs="Arial"/>
          <w:lang w:val="es-ES"/>
        </w:rPr>
        <w:t xml:space="preserve">, </w:t>
      </w:r>
      <w:r w:rsidRPr="00A939F1">
        <w:rPr>
          <w:rFonts w:ascii="Arial" w:hAnsi="Arial" w:cs="Arial"/>
          <w:i/>
          <w:iCs/>
          <w:lang w:val="es-ES"/>
        </w:rPr>
        <w:t>El País</w:t>
      </w:r>
      <w:r w:rsidRPr="00A939F1">
        <w:rPr>
          <w:rFonts w:ascii="Arial" w:hAnsi="Arial" w:cs="Arial"/>
          <w:lang w:val="es-ES"/>
        </w:rPr>
        <w:t>, 14/04/2007.</w:t>
      </w:r>
    </w:p>
    <w:p w:rsidR="00361839" w:rsidRPr="00A939F1" w:rsidRDefault="00361839" w:rsidP="00361839">
      <w:pPr>
        <w:pStyle w:val="Textbody"/>
        <w:rPr>
          <w:rFonts w:ascii="Arial" w:hAnsi="Arial" w:cs="Arial"/>
          <w:lang w:val="es-ES"/>
        </w:rPr>
      </w:pPr>
    </w:p>
    <w:p w:rsidR="002418F1" w:rsidRPr="00A939F1" w:rsidRDefault="002418F1" w:rsidP="002418F1">
      <w:pPr>
        <w:pStyle w:val="Textbody"/>
        <w:rPr>
          <w:rFonts w:ascii="Arial" w:hAnsi="Arial" w:cs="Arial"/>
          <w:lang w:val="es-ES"/>
        </w:rPr>
      </w:pPr>
    </w:p>
    <w:p w:rsidR="00C22E15" w:rsidRPr="00A939F1" w:rsidRDefault="00C22E15" w:rsidP="002418F1">
      <w:pPr>
        <w:spacing w:after="0" w:line="276" w:lineRule="auto"/>
        <w:ind w:left="0"/>
        <w:rPr>
          <w:lang w:val="es-ES"/>
        </w:rPr>
      </w:pPr>
    </w:p>
    <w:p w:rsidR="00361839" w:rsidRPr="00A939F1" w:rsidRDefault="00361839" w:rsidP="002418F1">
      <w:pPr>
        <w:pStyle w:val="Paragraphedeliste"/>
        <w:numPr>
          <w:ilvl w:val="0"/>
          <w:numId w:val="7"/>
        </w:numPr>
        <w:spacing w:after="0" w:line="276" w:lineRule="auto"/>
        <w:rPr>
          <w:b/>
          <w:lang w:val="es-ES"/>
        </w:rPr>
      </w:pPr>
      <w:r w:rsidRPr="00A939F1">
        <w:rPr>
          <w:b/>
          <w:lang w:val="es-ES"/>
        </w:rPr>
        <w:t xml:space="preserve">Compréhension de l’écrit (10 points) </w:t>
      </w:r>
    </w:p>
    <w:p w:rsidR="00361839" w:rsidRPr="00A939F1" w:rsidRDefault="00361839" w:rsidP="002418F1">
      <w:pPr>
        <w:pStyle w:val="Paragraphedeliste"/>
        <w:spacing w:after="0" w:line="276" w:lineRule="auto"/>
        <w:rPr>
          <w:lang w:val="es-ES"/>
        </w:rPr>
      </w:pPr>
    </w:p>
    <w:p w:rsidR="00361839" w:rsidRPr="00A939F1" w:rsidRDefault="00361839" w:rsidP="002418F1">
      <w:pPr>
        <w:pStyle w:val="Paragraphedeliste"/>
        <w:numPr>
          <w:ilvl w:val="0"/>
          <w:numId w:val="8"/>
        </w:numPr>
        <w:spacing w:after="0" w:line="276" w:lineRule="auto"/>
        <w:rPr>
          <w:lang w:val="es-ES"/>
        </w:rPr>
      </w:pPr>
      <w:r w:rsidRPr="00A939F1">
        <w:rPr>
          <w:b/>
          <w:lang w:val="es-ES"/>
        </w:rPr>
        <w:t>Document 1</w:t>
      </w:r>
      <w:r w:rsidR="00A939F1">
        <w:rPr>
          <w:b/>
          <w:lang w:val="es-ES"/>
        </w:rPr>
        <w:t xml:space="preserve"> </w:t>
      </w:r>
      <w:r w:rsidRPr="00A939F1">
        <w:rPr>
          <w:b/>
          <w:lang w:val="es-ES"/>
        </w:rPr>
        <w:t>:</w:t>
      </w:r>
      <w:r w:rsidRPr="00A939F1">
        <w:rPr>
          <w:lang w:val="es-ES"/>
        </w:rPr>
        <w:t xml:space="preserve"> Franco en mi vida </w:t>
      </w:r>
    </w:p>
    <w:p w:rsidR="00361839" w:rsidRPr="00A939F1" w:rsidRDefault="00361839" w:rsidP="002418F1">
      <w:pPr>
        <w:pStyle w:val="Paragraphedeliste"/>
        <w:numPr>
          <w:ilvl w:val="0"/>
          <w:numId w:val="8"/>
        </w:numPr>
        <w:spacing w:after="0" w:line="276" w:lineRule="auto"/>
        <w:rPr>
          <w:lang w:val="es-ES"/>
        </w:rPr>
      </w:pPr>
      <w:r w:rsidRPr="00A939F1">
        <w:rPr>
          <w:b/>
          <w:lang w:val="es-ES"/>
        </w:rPr>
        <w:t>Document 2</w:t>
      </w:r>
      <w:r w:rsidR="00A939F1">
        <w:rPr>
          <w:b/>
          <w:lang w:val="es-ES"/>
        </w:rPr>
        <w:t xml:space="preserve"> </w:t>
      </w:r>
      <w:r w:rsidRPr="00A939F1">
        <w:rPr>
          <w:b/>
          <w:lang w:val="es-ES"/>
        </w:rPr>
        <w:t>:</w:t>
      </w:r>
      <w:r w:rsidRPr="00A939F1">
        <w:rPr>
          <w:lang w:val="es-ES"/>
        </w:rPr>
        <w:t xml:space="preserve"> El arte de hacer propaganda </w:t>
      </w:r>
    </w:p>
    <w:p w:rsidR="00361839" w:rsidRPr="00A939F1" w:rsidRDefault="00361839" w:rsidP="002418F1">
      <w:pPr>
        <w:spacing w:after="0" w:line="276" w:lineRule="auto"/>
        <w:ind w:left="360"/>
        <w:rPr>
          <w:lang w:val="es-ES"/>
        </w:rPr>
      </w:pPr>
    </w:p>
    <w:p w:rsidR="00C22E15" w:rsidRPr="00A939F1" w:rsidRDefault="00361839" w:rsidP="002418F1">
      <w:pPr>
        <w:spacing w:after="0" w:line="276" w:lineRule="auto"/>
        <w:ind w:left="0"/>
        <w:jc w:val="both"/>
      </w:pPr>
      <w:r w:rsidRPr="00A939F1">
        <w:t xml:space="preserve">Vous rendrez compte librement, </w:t>
      </w:r>
      <w:r w:rsidRPr="00A939F1">
        <w:rPr>
          <w:b/>
          <w:u w:val="single"/>
        </w:rPr>
        <w:t>en français</w:t>
      </w:r>
      <w:r w:rsidRPr="00A939F1">
        <w:t>, de ce que vous avez compris de chacun des documents.</w:t>
      </w:r>
    </w:p>
    <w:p w:rsidR="00361839" w:rsidRPr="00A939F1" w:rsidRDefault="00361839" w:rsidP="00C22E15">
      <w:pPr>
        <w:spacing w:after="0" w:line="240" w:lineRule="auto"/>
        <w:ind w:left="0"/>
      </w:pPr>
    </w:p>
    <w:p w:rsidR="006E103F" w:rsidRPr="00A939F1" w:rsidRDefault="006E103F" w:rsidP="00C22E15">
      <w:pPr>
        <w:spacing w:after="0" w:line="240" w:lineRule="auto"/>
        <w:ind w:left="0"/>
      </w:pPr>
    </w:p>
    <w:p w:rsidR="002418F1" w:rsidRPr="00A939F1" w:rsidRDefault="002418F1" w:rsidP="00C22E15">
      <w:pPr>
        <w:spacing w:after="0" w:line="240" w:lineRule="auto"/>
        <w:ind w:left="0"/>
      </w:pPr>
    </w:p>
    <w:p w:rsidR="00361839" w:rsidRPr="00A939F1" w:rsidRDefault="00C22E15" w:rsidP="002418F1">
      <w:pPr>
        <w:pStyle w:val="Paragraphedeliste"/>
        <w:numPr>
          <w:ilvl w:val="0"/>
          <w:numId w:val="7"/>
        </w:numPr>
        <w:spacing w:after="0" w:line="276" w:lineRule="auto"/>
        <w:rPr>
          <w:rFonts w:cs="Arial"/>
          <w:b/>
          <w:i/>
        </w:rPr>
      </w:pPr>
      <w:r w:rsidRPr="00A939F1">
        <w:rPr>
          <w:b/>
        </w:rPr>
        <w:lastRenderedPageBreak/>
        <w:t xml:space="preserve">Expression écrite (10 points) </w:t>
      </w:r>
    </w:p>
    <w:p w:rsidR="00361839" w:rsidRPr="00A939F1" w:rsidRDefault="00361839" w:rsidP="002418F1">
      <w:pPr>
        <w:spacing w:after="0" w:line="276" w:lineRule="auto"/>
        <w:ind w:left="0"/>
      </w:pPr>
    </w:p>
    <w:p w:rsidR="00361839" w:rsidRPr="00A939F1" w:rsidRDefault="00361839" w:rsidP="002418F1">
      <w:pPr>
        <w:spacing w:after="0" w:line="276" w:lineRule="auto"/>
        <w:ind w:left="0"/>
        <w:jc w:val="both"/>
        <w:rPr>
          <w:lang w:val="es-ES"/>
        </w:rPr>
      </w:pPr>
      <w:r w:rsidRPr="00A939F1">
        <w:t xml:space="preserve">Vous traiterez en espagnol </w:t>
      </w:r>
      <w:r w:rsidRPr="00A939F1">
        <w:rPr>
          <w:b/>
          <w:u w:val="single"/>
        </w:rPr>
        <w:t>l'un des deux sujets suivants au choix</w:t>
      </w:r>
      <w:r w:rsidRPr="00A939F1">
        <w:t xml:space="preserve">. </w:t>
      </w:r>
      <w:r w:rsidR="00C22E15" w:rsidRPr="00A939F1">
        <w:rPr>
          <w:lang w:val="es-ES"/>
        </w:rPr>
        <w:t xml:space="preserve">Répondez en 120 mots au moins. </w:t>
      </w:r>
    </w:p>
    <w:p w:rsidR="00361839" w:rsidRPr="00A939F1" w:rsidRDefault="00361839" w:rsidP="002418F1">
      <w:pPr>
        <w:spacing w:after="0" w:line="276" w:lineRule="auto"/>
        <w:ind w:left="0"/>
        <w:rPr>
          <w:lang w:val="es-ES"/>
        </w:rPr>
      </w:pPr>
    </w:p>
    <w:p w:rsidR="006E103F" w:rsidRPr="00A939F1" w:rsidRDefault="00361839" w:rsidP="002418F1">
      <w:pPr>
        <w:spacing w:line="276" w:lineRule="auto"/>
        <w:ind w:left="0"/>
        <w:jc w:val="both"/>
        <w:rPr>
          <w:b/>
          <w:u w:val="single"/>
          <w:lang w:val="es-ES"/>
        </w:rPr>
      </w:pPr>
      <w:r w:rsidRPr="00A939F1">
        <w:rPr>
          <w:b/>
          <w:u w:val="single"/>
          <w:lang w:val="es-ES"/>
        </w:rPr>
        <w:t xml:space="preserve">Sujet </w:t>
      </w:r>
      <w:r w:rsidR="006E103F" w:rsidRPr="00A939F1">
        <w:rPr>
          <w:b/>
          <w:u w:val="single"/>
          <w:lang w:val="es-ES"/>
        </w:rPr>
        <w:t>A</w:t>
      </w:r>
    </w:p>
    <w:p w:rsidR="00361839" w:rsidRPr="00A939F1" w:rsidRDefault="006E103F" w:rsidP="002418F1">
      <w:pPr>
        <w:spacing w:after="0" w:line="276" w:lineRule="auto"/>
        <w:ind w:left="0"/>
        <w:jc w:val="both"/>
        <w:rPr>
          <w:rFonts w:cs="Arial"/>
          <w:color w:val="000000"/>
          <w:lang w:val="es-ES"/>
        </w:rPr>
      </w:pPr>
      <w:r w:rsidRPr="00A939F1">
        <w:rPr>
          <w:rFonts w:cs="Arial"/>
          <w:lang w:val="es-ES"/>
        </w:rPr>
        <w:t>Aclare y comente este fragmento del documento 1: “</w:t>
      </w:r>
      <w:r w:rsidRPr="00A939F1">
        <w:rPr>
          <w:rFonts w:cs="Arial"/>
          <w:color w:val="000000"/>
          <w:lang w:val="es-ES"/>
        </w:rPr>
        <w:t>fue por entonces cuando empecé […] a interesarme por él más allá de lo que decían los libros y los partes de noticias de la radio”.</w:t>
      </w:r>
    </w:p>
    <w:p w:rsidR="006E103F" w:rsidRPr="00A939F1" w:rsidRDefault="006E103F" w:rsidP="002418F1">
      <w:pPr>
        <w:spacing w:after="0" w:line="276" w:lineRule="auto"/>
        <w:ind w:left="0"/>
        <w:jc w:val="both"/>
        <w:rPr>
          <w:lang w:val="es-ES"/>
        </w:rPr>
      </w:pPr>
    </w:p>
    <w:p w:rsidR="006E103F" w:rsidRPr="00A939F1" w:rsidRDefault="006E103F" w:rsidP="002418F1">
      <w:pPr>
        <w:spacing w:after="0" w:line="276" w:lineRule="auto"/>
        <w:ind w:left="0"/>
        <w:jc w:val="both"/>
        <w:rPr>
          <w:lang w:val="es-ES"/>
        </w:rPr>
      </w:pPr>
    </w:p>
    <w:p w:rsidR="006E103F" w:rsidRPr="00A939F1" w:rsidRDefault="00361839" w:rsidP="002418F1">
      <w:pPr>
        <w:spacing w:line="276" w:lineRule="auto"/>
        <w:ind w:left="0"/>
        <w:rPr>
          <w:b/>
          <w:u w:val="single"/>
          <w:lang w:val="es-ES"/>
        </w:rPr>
      </w:pPr>
      <w:r w:rsidRPr="00A939F1">
        <w:rPr>
          <w:b/>
          <w:u w:val="single"/>
          <w:lang w:val="es-ES"/>
        </w:rPr>
        <w:t>Sujet B</w:t>
      </w:r>
    </w:p>
    <w:p w:rsidR="00E95B7B" w:rsidRPr="00A939F1" w:rsidRDefault="006E103F" w:rsidP="002418F1">
      <w:pPr>
        <w:spacing w:after="0" w:line="276" w:lineRule="auto"/>
        <w:ind w:left="0"/>
        <w:jc w:val="both"/>
        <w:rPr>
          <w:lang w:val="es-ES"/>
        </w:rPr>
      </w:pPr>
      <w:r w:rsidRPr="00A939F1">
        <w:rPr>
          <w:rFonts w:cs="Arial"/>
          <w:lang w:val="es-ES"/>
        </w:rPr>
        <w:t>Analice en qué medida los documentos de este dossier ilustran algunos aspectos del eje temático “Art et pouvoir”.</w:t>
      </w:r>
    </w:p>
    <w:sectPr w:rsidR="00E95B7B" w:rsidRPr="00A939F1" w:rsidSect="00C4525A">
      <w:headerReference w:type="even" r:id="rId8"/>
      <w:headerReference w:type="default" r:id="rId9"/>
      <w:footerReference w:type="even" r:id="rId10"/>
      <w:footerReference w:type="default" r:id="rId11"/>
      <w:headerReference w:type="first" r:id="rId12"/>
      <w:footerReference w:type="first" r:id="rId13"/>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989" w:rsidRDefault="00981989" w:rsidP="0053612B">
      <w:pPr>
        <w:spacing w:after="0" w:line="240" w:lineRule="auto"/>
      </w:pPr>
      <w:r>
        <w:separator/>
      </w:r>
    </w:p>
  </w:endnote>
  <w:endnote w:type="continuationSeparator" w:id="0">
    <w:p w:rsidR="00981989" w:rsidRDefault="00981989"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Noto Serif CJK SC">
    <w:panose1 w:val="020B0604020202020204"/>
    <w:charset w:val="00"/>
    <w:family w:val="auto"/>
    <w:pitch w:val="variable"/>
  </w:font>
  <w:font w:name="Lohit Devanagari">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3928C7">
              <w:rPr>
                <w:b/>
                <w:noProof/>
              </w:rPr>
              <w:t>4</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3928C7">
              <w:rPr>
                <w:b/>
                <w:noProof/>
              </w:rPr>
              <w:t>4</w:t>
            </w:r>
            <w:r w:rsidR="004B41F8">
              <w:rPr>
                <w:b/>
              </w:rPr>
              <w:fldChar w:fldCharType="end"/>
            </w:r>
          </w:p>
        </w:sdtContent>
      </w:sdt>
    </w:sdtContent>
  </w:sdt>
  <w:p w:rsidR="00AD38CA" w:rsidRPr="003F35A4" w:rsidRDefault="00AD38C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3928C7">
              <w:rPr>
                <w:b/>
                <w:noProof/>
              </w:rPr>
              <w:t>3</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3928C7">
              <w:rPr>
                <w:b/>
                <w:noProof/>
              </w:rPr>
              <w:t>4</w:t>
            </w:r>
            <w:r w:rsidR="004B41F8">
              <w:rPr>
                <w:b/>
              </w:rPr>
              <w:fldChar w:fldCharType="end"/>
            </w:r>
          </w:p>
        </w:sdtContent>
      </w:sdt>
    </w:sdtContent>
  </w:sdt>
  <w:p w:rsidR="003F35A4" w:rsidRDefault="003F35A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8A0" w:rsidRDefault="003C08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989" w:rsidRDefault="00981989" w:rsidP="0053612B">
      <w:pPr>
        <w:spacing w:after="0" w:line="240" w:lineRule="auto"/>
      </w:pPr>
      <w:r>
        <w:separator/>
      </w:r>
    </w:p>
  </w:footnote>
  <w:footnote w:type="continuationSeparator" w:id="0">
    <w:p w:rsidR="00981989" w:rsidRDefault="00981989" w:rsidP="0053612B">
      <w:pPr>
        <w:spacing w:after="0" w:line="240" w:lineRule="auto"/>
      </w:pPr>
      <w:r>
        <w:continuationSeparator/>
      </w:r>
    </w:p>
  </w:footnote>
  <w:footnote w:id="1">
    <w:p w:rsidR="00361839" w:rsidRPr="00A939F1" w:rsidRDefault="00361839" w:rsidP="00361839">
      <w:pPr>
        <w:pStyle w:val="Footnote"/>
        <w:rPr>
          <w:rFonts w:ascii="Arial" w:hAnsi="Arial" w:cs="Arial"/>
          <w:lang w:val="es-ES"/>
        </w:rPr>
      </w:pPr>
      <w:r w:rsidRPr="00A939F1">
        <w:rPr>
          <w:rStyle w:val="Appelnotedebasdep"/>
          <w:rFonts w:ascii="Arial" w:hAnsi="Arial" w:cs="Arial"/>
        </w:rPr>
        <w:footnoteRef/>
      </w:r>
      <w:r w:rsidRPr="00A939F1">
        <w:rPr>
          <w:rFonts w:ascii="Arial" w:hAnsi="Arial" w:cs="Arial"/>
        </w:rPr>
        <w:t xml:space="preserve"> </w:t>
      </w:r>
      <w:r w:rsidRPr="00A939F1">
        <w:rPr>
          <w:rFonts w:ascii="Arial" w:hAnsi="Arial" w:cs="Arial"/>
          <w:b/>
        </w:rPr>
        <w:t>Noticiario Documental:</w:t>
      </w:r>
      <w:r w:rsidRPr="00A939F1">
        <w:rPr>
          <w:rFonts w:ascii="Arial" w:hAnsi="Arial" w:cs="Arial"/>
        </w:rPr>
        <w:t xml:space="preserve"> </w:t>
      </w:r>
      <w:r w:rsidRPr="00A939F1">
        <w:rPr>
          <w:rFonts w:ascii="Arial" w:hAnsi="Arial" w:cs="Arial"/>
          <w:i/>
          <w:iCs/>
        </w:rPr>
        <w:t xml:space="preserve">journal en images projeté au cinéma avant la séance. </w:t>
      </w:r>
      <w:r w:rsidRPr="00A939F1">
        <w:rPr>
          <w:rFonts w:ascii="Arial" w:hAnsi="Arial" w:cs="Arial"/>
          <w:i/>
          <w:iCs/>
          <w:lang w:val="es-ES"/>
        </w:rPr>
        <w:t>Production franquiste</w:t>
      </w:r>
    </w:p>
  </w:footnote>
  <w:footnote w:id="2">
    <w:p w:rsidR="00361839" w:rsidRPr="00A939F1" w:rsidRDefault="00361839" w:rsidP="00361839">
      <w:pPr>
        <w:pStyle w:val="Footnote"/>
        <w:rPr>
          <w:rFonts w:ascii="Arial" w:hAnsi="Arial" w:cs="Arial"/>
          <w:lang w:val="es-ES"/>
        </w:rPr>
      </w:pPr>
      <w:r w:rsidRPr="00A939F1">
        <w:rPr>
          <w:rStyle w:val="Appelnotedebasdep"/>
          <w:rFonts w:ascii="Arial" w:hAnsi="Arial" w:cs="Arial"/>
        </w:rPr>
        <w:footnoteRef/>
      </w:r>
      <w:r w:rsidRPr="00A939F1">
        <w:rPr>
          <w:rFonts w:ascii="Arial" w:hAnsi="Arial" w:cs="Arial"/>
          <w:lang w:val="es-ES"/>
        </w:rPr>
        <w:t xml:space="preserve"> </w:t>
      </w:r>
      <w:r w:rsidRPr="00A939F1">
        <w:rPr>
          <w:rFonts w:ascii="Arial" w:hAnsi="Arial" w:cs="Arial"/>
          <w:b/>
          <w:lang w:val="es-ES"/>
        </w:rPr>
        <w:t>el Gordo y el Flaco:</w:t>
      </w:r>
      <w:r w:rsidRPr="00A939F1">
        <w:rPr>
          <w:rFonts w:ascii="Arial" w:hAnsi="Arial" w:cs="Arial"/>
          <w:lang w:val="es-ES"/>
        </w:rPr>
        <w:t xml:space="preserve"> </w:t>
      </w:r>
      <w:r w:rsidRPr="00A939F1">
        <w:rPr>
          <w:rFonts w:ascii="Arial" w:hAnsi="Arial" w:cs="Arial"/>
          <w:i/>
          <w:iCs/>
          <w:lang w:val="es-ES"/>
        </w:rPr>
        <w:t>Laurel et Hardy</w:t>
      </w:r>
    </w:p>
  </w:footnote>
  <w:footnote w:id="3">
    <w:p w:rsidR="00361839" w:rsidRPr="00A939F1" w:rsidRDefault="00361839" w:rsidP="00361839">
      <w:pPr>
        <w:pStyle w:val="Footnote"/>
        <w:rPr>
          <w:rFonts w:ascii="Arial" w:hAnsi="Arial" w:cs="Arial"/>
          <w:lang w:val="es-ES"/>
        </w:rPr>
      </w:pPr>
      <w:r w:rsidRPr="00A939F1">
        <w:rPr>
          <w:rStyle w:val="Appelnotedebasdep"/>
          <w:rFonts w:ascii="Arial" w:hAnsi="Arial" w:cs="Arial"/>
        </w:rPr>
        <w:footnoteRef/>
      </w:r>
      <w:r w:rsidRPr="00A939F1">
        <w:rPr>
          <w:rFonts w:ascii="Arial" w:hAnsi="Arial" w:cs="Arial"/>
          <w:lang w:val="es-ES"/>
        </w:rPr>
        <w:t xml:space="preserve"> </w:t>
      </w:r>
      <w:r w:rsidRPr="00A939F1">
        <w:rPr>
          <w:rFonts w:ascii="Arial" w:hAnsi="Arial" w:cs="Arial"/>
          <w:b/>
          <w:lang w:val="es-ES"/>
        </w:rPr>
        <w:t>rezar:</w:t>
      </w:r>
      <w:r w:rsidRPr="00A939F1">
        <w:rPr>
          <w:rFonts w:ascii="Arial" w:hAnsi="Arial" w:cs="Arial"/>
          <w:lang w:val="es-ES"/>
        </w:rPr>
        <w:t xml:space="preserve"> </w:t>
      </w:r>
      <w:r w:rsidRPr="00A939F1">
        <w:rPr>
          <w:rFonts w:ascii="Arial" w:hAnsi="Arial" w:cs="Arial"/>
          <w:i/>
          <w:iCs/>
          <w:lang w:val="es-ES"/>
        </w:rPr>
        <w:t>prier</w:t>
      </w:r>
    </w:p>
  </w:footnote>
  <w:footnote w:id="4">
    <w:p w:rsidR="00361839" w:rsidRPr="00A939F1" w:rsidRDefault="00361839" w:rsidP="00361839">
      <w:pPr>
        <w:pStyle w:val="Footnote"/>
        <w:rPr>
          <w:rFonts w:ascii="Arial" w:hAnsi="Arial" w:cs="Arial"/>
          <w:lang w:val="es-ES"/>
        </w:rPr>
      </w:pPr>
      <w:r w:rsidRPr="00A939F1">
        <w:rPr>
          <w:rStyle w:val="Appelnotedebasdep"/>
          <w:rFonts w:ascii="Arial" w:hAnsi="Arial" w:cs="Arial"/>
        </w:rPr>
        <w:footnoteRef/>
      </w:r>
      <w:r w:rsidRPr="00A939F1">
        <w:rPr>
          <w:rFonts w:ascii="Arial" w:hAnsi="Arial" w:cs="Arial"/>
          <w:b/>
          <w:lang w:val="es-ES"/>
        </w:rPr>
        <w:t xml:space="preserve"> el Cid =</w:t>
      </w:r>
      <w:r w:rsidRPr="00A939F1">
        <w:rPr>
          <w:rFonts w:ascii="Arial" w:hAnsi="Arial" w:cs="Arial"/>
          <w:lang w:val="es-ES"/>
        </w:rPr>
        <w:t xml:space="preserve"> personaje histórico, héroe de la Reconquista </w:t>
      </w:r>
    </w:p>
  </w:footnote>
  <w:footnote w:id="5">
    <w:p w:rsidR="00361839" w:rsidRPr="00CA1AA3" w:rsidRDefault="00361839" w:rsidP="00361839">
      <w:pPr>
        <w:pStyle w:val="Footnote"/>
        <w:rPr>
          <w:lang w:val="es-ES"/>
        </w:rPr>
      </w:pPr>
      <w:r w:rsidRPr="00A939F1">
        <w:rPr>
          <w:rStyle w:val="Appelnotedebasdep"/>
          <w:rFonts w:ascii="Arial" w:hAnsi="Arial" w:cs="Arial"/>
        </w:rPr>
        <w:footnoteRef/>
      </w:r>
      <w:r w:rsidRPr="00A939F1">
        <w:rPr>
          <w:rFonts w:ascii="Arial" w:hAnsi="Arial" w:cs="Arial"/>
          <w:lang w:val="es-ES"/>
        </w:rPr>
        <w:t xml:space="preserve"> </w:t>
      </w:r>
      <w:r w:rsidRPr="00A939F1">
        <w:rPr>
          <w:rFonts w:ascii="Arial" w:hAnsi="Arial" w:cs="Arial"/>
          <w:b/>
          <w:lang w:val="es-ES"/>
        </w:rPr>
        <w:t>la</w:t>
      </w:r>
      <w:r w:rsidRPr="00A939F1">
        <w:rPr>
          <w:rFonts w:ascii="Arial" w:hAnsi="Arial" w:cs="Arial"/>
          <w:lang w:val="es-ES"/>
        </w:rPr>
        <w:t xml:space="preserve"> </w:t>
      </w:r>
      <w:r w:rsidRPr="00A939F1">
        <w:rPr>
          <w:rFonts w:ascii="Arial" w:hAnsi="Arial" w:cs="Arial"/>
          <w:b/>
          <w:lang w:val="es-ES"/>
        </w:rPr>
        <w:t>enciclopedia =</w:t>
      </w:r>
      <w:r w:rsidRPr="00A939F1">
        <w:rPr>
          <w:rFonts w:ascii="Arial" w:hAnsi="Arial" w:cs="Arial"/>
          <w:lang w:val="es-ES"/>
        </w:rPr>
        <w:t xml:space="preserve"> manual escolar de las escuelas primarias entre los años 40 y 60 (dictadura franquista)</w:t>
      </w:r>
      <w:r>
        <w:rPr>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4"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5" name="Image 5"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8A0" w:rsidRDefault="003C08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C12127"/>
    <w:multiLevelType w:val="hybridMultilevel"/>
    <w:tmpl w:val="0FEC15E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329669C8"/>
    <w:multiLevelType w:val="hybridMultilevel"/>
    <w:tmpl w:val="248ECAA4"/>
    <w:lvl w:ilvl="0" w:tplc="247605E2">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15:restartNumberingAfterBreak="0">
    <w:nsid w:val="3D5535CA"/>
    <w:multiLevelType w:val="hybridMultilevel"/>
    <w:tmpl w:val="743CBB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7"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8"/>
  </w:num>
  <w:num w:numId="2">
    <w:abstractNumId w:val="6"/>
  </w:num>
  <w:num w:numId="3">
    <w:abstractNumId w:val="4"/>
  </w:num>
  <w:num w:numId="4">
    <w:abstractNumId w:val="0"/>
  </w:num>
  <w:num w:numId="5">
    <w:abstractNumId w:val="1"/>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2B"/>
    <w:rsid w:val="00004B7F"/>
    <w:rsid w:val="000134A9"/>
    <w:rsid w:val="000508EF"/>
    <w:rsid w:val="00054D2B"/>
    <w:rsid w:val="00055B53"/>
    <w:rsid w:val="00083F4A"/>
    <w:rsid w:val="00085769"/>
    <w:rsid w:val="0009732D"/>
    <w:rsid w:val="000A3345"/>
    <w:rsid w:val="000C6554"/>
    <w:rsid w:val="00103C42"/>
    <w:rsid w:val="00116AFA"/>
    <w:rsid w:val="00121498"/>
    <w:rsid w:val="00133B59"/>
    <w:rsid w:val="001424D6"/>
    <w:rsid w:val="001532D0"/>
    <w:rsid w:val="001718FD"/>
    <w:rsid w:val="00173970"/>
    <w:rsid w:val="001771F9"/>
    <w:rsid w:val="001A0697"/>
    <w:rsid w:val="001D4349"/>
    <w:rsid w:val="001F3CB3"/>
    <w:rsid w:val="00202B26"/>
    <w:rsid w:val="002418F1"/>
    <w:rsid w:val="00297386"/>
    <w:rsid w:val="002A68A6"/>
    <w:rsid w:val="002B20A9"/>
    <w:rsid w:val="002B5C01"/>
    <w:rsid w:val="002E3ADC"/>
    <w:rsid w:val="002E4943"/>
    <w:rsid w:val="002F689C"/>
    <w:rsid w:val="00313FF5"/>
    <w:rsid w:val="003408B3"/>
    <w:rsid w:val="0034225F"/>
    <w:rsid w:val="00361839"/>
    <w:rsid w:val="003928C7"/>
    <w:rsid w:val="003A2310"/>
    <w:rsid w:val="003C08A0"/>
    <w:rsid w:val="003D1776"/>
    <w:rsid w:val="003F35A4"/>
    <w:rsid w:val="004B41C6"/>
    <w:rsid w:val="004B41F8"/>
    <w:rsid w:val="004D1235"/>
    <w:rsid w:val="004D5898"/>
    <w:rsid w:val="004E6CA6"/>
    <w:rsid w:val="004F13CF"/>
    <w:rsid w:val="005122FA"/>
    <w:rsid w:val="0053612B"/>
    <w:rsid w:val="00552688"/>
    <w:rsid w:val="005822C2"/>
    <w:rsid w:val="005F583D"/>
    <w:rsid w:val="00626E0F"/>
    <w:rsid w:val="00634187"/>
    <w:rsid w:val="00643D11"/>
    <w:rsid w:val="0067731A"/>
    <w:rsid w:val="00680041"/>
    <w:rsid w:val="006A2305"/>
    <w:rsid w:val="006B1682"/>
    <w:rsid w:val="006C2AF7"/>
    <w:rsid w:val="006D10C8"/>
    <w:rsid w:val="006E103F"/>
    <w:rsid w:val="006E390A"/>
    <w:rsid w:val="007110B0"/>
    <w:rsid w:val="007275B1"/>
    <w:rsid w:val="0077193A"/>
    <w:rsid w:val="0077285B"/>
    <w:rsid w:val="00772C44"/>
    <w:rsid w:val="007A7764"/>
    <w:rsid w:val="007C35A8"/>
    <w:rsid w:val="00807CC3"/>
    <w:rsid w:val="00826640"/>
    <w:rsid w:val="00837873"/>
    <w:rsid w:val="0084040C"/>
    <w:rsid w:val="00857478"/>
    <w:rsid w:val="00860F2B"/>
    <w:rsid w:val="0086526C"/>
    <w:rsid w:val="00875770"/>
    <w:rsid w:val="00877E5B"/>
    <w:rsid w:val="0088316E"/>
    <w:rsid w:val="0088688B"/>
    <w:rsid w:val="00893F38"/>
    <w:rsid w:val="008C01A6"/>
    <w:rsid w:val="008E3AA6"/>
    <w:rsid w:val="008E5053"/>
    <w:rsid w:val="008F477F"/>
    <w:rsid w:val="008F72C8"/>
    <w:rsid w:val="0092475D"/>
    <w:rsid w:val="009616A4"/>
    <w:rsid w:val="00977ADB"/>
    <w:rsid w:val="00981989"/>
    <w:rsid w:val="009D1A0F"/>
    <w:rsid w:val="009E0FEA"/>
    <w:rsid w:val="00A01168"/>
    <w:rsid w:val="00A15501"/>
    <w:rsid w:val="00A47132"/>
    <w:rsid w:val="00A61AC9"/>
    <w:rsid w:val="00A76AD3"/>
    <w:rsid w:val="00A92DB0"/>
    <w:rsid w:val="00A939F1"/>
    <w:rsid w:val="00AB4BAE"/>
    <w:rsid w:val="00AC1B16"/>
    <w:rsid w:val="00AD38CA"/>
    <w:rsid w:val="00AD7B4D"/>
    <w:rsid w:val="00AE1763"/>
    <w:rsid w:val="00AE4909"/>
    <w:rsid w:val="00AF5BC9"/>
    <w:rsid w:val="00B01E20"/>
    <w:rsid w:val="00B13C1A"/>
    <w:rsid w:val="00B2253C"/>
    <w:rsid w:val="00B2660B"/>
    <w:rsid w:val="00B7126D"/>
    <w:rsid w:val="00B850C9"/>
    <w:rsid w:val="00B92318"/>
    <w:rsid w:val="00C155FF"/>
    <w:rsid w:val="00C17A52"/>
    <w:rsid w:val="00C22E15"/>
    <w:rsid w:val="00C33076"/>
    <w:rsid w:val="00C44650"/>
    <w:rsid w:val="00C4525A"/>
    <w:rsid w:val="00C4626F"/>
    <w:rsid w:val="00C67037"/>
    <w:rsid w:val="00C8311A"/>
    <w:rsid w:val="00CA5A3D"/>
    <w:rsid w:val="00CA5D1C"/>
    <w:rsid w:val="00CB5AF5"/>
    <w:rsid w:val="00CB6093"/>
    <w:rsid w:val="00CB6AF5"/>
    <w:rsid w:val="00CC0053"/>
    <w:rsid w:val="00CF7F28"/>
    <w:rsid w:val="00D056ED"/>
    <w:rsid w:val="00D15825"/>
    <w:rsid w:val="00D545E4"/>
    <w:rsid w:val="00D760A4"/>
    <w:rsid w:val="00D85633"/>
    <w:rsid w:val="00D91117"/>
    <w:rsid w:val="00E32F53"/>
    <w:rsid w:val="00E51C64"/>
    <w:rsid w:val="00E5600F"/>
    <w:rsid w:val="00E61F8B"/>
    <w:rsid w:val="00E63874"/>
    <w:rsid w:val="00E95B7B"/>
    <w:rsid w:val="00EA0C7A"/>
    <w:rsid w:val="00EA5397"/>
    <w:rsid w:val="00EE1F69"/>
    <w:rsid w:val="00F03BC8"/>
    <w:rsid w:val="00F06AF1"/>
    <w:rsid w:val="00F074C8"/>
    <w:rsid w:val="00F075B2"/>
    <w:rsid w:val="00F13990"/>
    <w:rsid w:val="00F27EBD"/>
    <w:rsid w:val="00F95CD6"/>
    <w:rsid w:val="00FA1F14"/>
    <w:rsid w:val="00FA29A9"/>
    <w:rsid w:val="00FA2E0B"/>
    <w:rsid w:val="00FA75C8"/>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C22E15"/>
    <w:pPr>
      <w:spacing w:after="200" w:line="276" w:lineRule="auto"/>
      <w:ind w:left="720"/>
      <w:contextualSpacing/>
    </w:pPr>
    <w:rPr>
      <w:rFonts w:ascii="Calibri" w:hAnsi="Calibri"/>
      <w:sz w:val="22"/>
      <w:szCs w:val="22"/>
      <w:lang w:eastAsia="en-US"/>
    </w:rPr>
  </w:style>
  <w:style w:type="paragraph" w:customStyle="1" w:styleId="Textbody">
    <w:name w:val="Text body"/>
    <w:basedOn w:val="Normal"/>
    <w:rsid w:val="00361839"/>
    <w:pPr>
      <w:suppressLineNumbers/>
      <w:suppressAutoHyphens/>
      <w:autoSpaceDN w:val="0"/>
      <w:spacing w:after="140" w:line="276" w:lineRule="auto"/>
      <w:ind w:left="0"/>
      <w:textAlignment w:val="baseline"/>
    </w:pPr>
    <w:rPr>
      <w:rFonts w:ascii="Liberation Serif" w:eastAsia="Noto Serif CJK SC" w:hAnsi="Liberation Serif" w:cs="Lohit Devanagari"/>
      <w:kern w:val="3"/>
      <w:lang w:eastAsia="zh-CN" w:bidi="hi-IN"/>
    </w:rPr>
  </w:style>
  <w:style w:type="paragraph" w:customStyle="1" w:styleId="Footnote">
    <w:name w:val="Footnote"/>
    <w:basedOn w:val="Normal"/>
    <w:rsid w:val="00361839"/>
    <w:pPr>
      <w:suppressLineNumbers/>
      <w:suppressAutoHyphens/>
      <w:autoSpaceDN w:val="0"/>
      <w:spacing w:after="0" w:line="240" w:lineRule="auto"/>
      <w:ind w:left="339" w:hanging="339"/>
      <w:textAlignment w:val="baseline"/>
    </w:pPr>
    <w:rPr>
      <w:rFonts w:ascii="Liberation Serif" w:eastAsia="Noto Serif CJK SC" w:hAnsi="Liberation Serif" w:cs="Lohit Devanagari"/>
      <w:kern w:val="3"/>
      <w:sz w:val="20"/>
      <w:szCs w:val="20"/>
      <w:lang w:eastAsia="zh-CN" w:bidi="hi-IN"/>
    </w:rPr>
  </w:style>
  <w:style w:type="character" w:styleId="Appelnotedebasdep">
    <w:name w:val="footnote reference"/>
    <w:basedOn w:val="Policepardfaut"/>
    <w:uiPriority w:val="99"/>
    <w:rsid w:val="00361839"/>
    <w:rPr>
      <w:position w:val="0"/>
      <w:vertAlign w:val="superscript"/>
    </w:rPr>
  </w:style>
  <w:style w:type="character" w:styleId="Numrodeligne">
    <w:name w:val="line number"/>
    <w:basedOn w:val="Policepardfaut"/>
    <w:uiPriority w:val="99"/>
    <w:semiHidden/>
    <w:unhideWhenUsed/>
    <w:rsid w:val="00A93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2023-04-12T10:27:00Z</dcterms:created>
  <dcterms:modified xsi:type="dcterms:W3CDTF">2023-04-12T10:28:00Z</dcterms:modified>
</cp:coreProperties>
</file>