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B3805" w:rsidRDefault="00000000">
      <w:pPr>
        <w:pStyle w:val="Heading1"/>
      </w:pPr>
      <w:bookmarkStart w:id="0" w:name="_3vqrjwgvnswb" w:colFirst="0" w:colLast="0"/>
      <w:bookmarkEnd w:id="0"/>
      <w:r>
        <w:t>Chương 1: Giới thiệu đề tài</w:t>
      </w:r>
    </w:p>
    <w:p w14:paraId="00000002" w14:textId="77777777" w:rsidR="00BB3805" w:rsidRDefault="00000000">
      <w:pPr>
        <w:pStyle w:val="Heading2"/>
        <w:numPr>
          <w:ilvl w:val="0"/>
          <w:numId w:val="11"/>
        </w:numPr>
      </w:pPr>
      <w:bookmarkStart w:id="1" w:name="_cfbqey1jzjnx" w:colFirst="0" w:colLast="0"/>
      <w:bookmarkEnd w:id="1"/>
      <w:r>
        <w:t>Tổng quan đề tài</w:t>
      </w:r>
    </w:p>
    <w:p w14:paraId="00000003" w14:textId="77777777" w:rsidR="00BB3805" w:rsidRDefault="00000000">
      <w:pPr>
        <w:ind w:left="0" w:firstLine="720"/>
      </w:pPr>
      <w:r>
        <w:t xml:space="preserve">Trong kỷ nguyên chuyển đổi số đang diễn ra mạnh mẽ trên mọi lĩnh vực, giáo dục không còn đơn thuần là câu chuyện của phấn trắng, bảng đen hay những bài giảng trên bục giảng, mà đã mở rộng sang không gian của quản trị tri thức và ra quyết định dựa trên dữ liệu (Data-driven decision making). Sự phát triển bùng nổ của Công nghệ thông tin cùng các phương pháp Phân tích dữ liệu (Data Analytics) đã và đang tái định hình cách thức các cơ sở giáo dục vận hành, từ chuyển dịch từ mô hình quản lý mang tính thụ động, kinh nghiệm sang mô hình quản trị chủ động, dự báo và cá nhân hóa. </w:t>
      </w:r>
    </w:p>
    <w:p w14:paraId="00000004" w14:textId="77777777" w:rsidR="00BB3805" w:rsidRDefault="00000000">
      <w:pPr>
        <w:ind w:left="0" w:firstLine="720"/>
      </w:pPr>
      <w:r>
        <w:t xml:space="preserve">Tại các trường học, đặc biệt vào thời điểm chuẩn bị năm học mới, quá trình tiếp nhận học sinh phát sinh nhiều dữ liệu cần được kiểm tra, cập nhật và quản lý như thông tin cá nhân, lớp học, hồ sơ tuyển sinh và các biểu mẫu liên quan. Nếu dữ liệu chỉ được lưu trữ dưới dạng bảng tính hoặc danh sách truyền thống, việc tổng hợp, thống kê và khai thác thông tin sẽ mất nhiều thời gian và khó có được cái nhìn tổng quan. </w:t>
      </w:r>
    </w:p>
    <w:p w14:paraId="00000005" w14:textId="56D0254C" w:rsidR="00BB3805" w:rsidRDefault="00000000">
      <w:pPr>
        <w:ind w:left="0" w:firstLine="720"/>
      </w:pPr>
      <w:r>
        <w:t xml:space="preserve">Xuất phát từ thực tế đó, đề tài </w:t>
      </w:r>
      <w:r>
        <w:rPr>
          <w:b/>
          <w:bCs/>
        </w:rPr>
        <w:t>"Phân tích dữ liệu học sinh phục vụ công tác quản lý tại Trường THCS Long Hòa"</w:t>
      </w:r>
      <w:r>
        <w:t xml:space="preserve"> được nghiên cứu với phạm vi tập trung vào dữ liệu học sinh toàn trường qua các năm học từ 2022-2023 đến </w:t>
      </w:r>
      <w:r w:rsidR="00A60B25" w:rsidRPr="00A60B25">
        <w:t xml:space="preserve">học kỳ 1 năm học </w:t>
      </w:r>
      <w:r>
        <w:t xml:space="preserve">2026-2027. Nhằm thực hiện các bước kiểm tra, làm sạch, phân tích và trực quan hóa dữ liệu quan trọng hơn đề tài hướng đến việc hỗ trợ nhà trường trong công tác thống kê, quản lý thông tin học sinh và cung cấp các báo cáo trực quan phục vụ quá trình quản lý.  </w:t>
      </w:r>
    </w:p>
    <w:p w14:paraId="00000006" w14:textId="77777777" w:rsidR="00BB3805" w:rsidRDefault="00000000">
      <w:pPr>
        <w:pStyle w:val="Heading2"/>
        <w:numPr>
          <w:ilvl w:val="0"/>
          <w:numId w:val="11"/>
        </w:numPr>
        <w:spacing w:after="0"/>
      </w:pPr>
      <w:bookmarkStart w:id="2" w:name="_wmf9sni4hw7b" w:colFirst="0" w:colLast="0"/>
      <w:bookmarkEnd w:id="2"/>
      <w:r>
        <w:t>Lý do chọn đề tài</w:t>
      </w:r>
    </w:p>
    <w:p w14:paraId="00000007" w14:textId="77777777" w:rsidR="00BB3805" w:rsidRDefault="00000000">
      <w:pPr>
        <w:numPr>
          <w:ilvl w:val="0"/>
          <w:numId w:val="20"/>
        </w:numPr>
      </w:pPr>
      <w:r>
        <w:t xml:space="preserve">Dữ liệu học sinh là nguồn thông tin quan trọng trong công tác quản lý nhưng hiện mới dừng lại ở dạng lưu trữ tĩnh; việc phân tích và trực quan hóa sẽ chuyển hóa các con số khô khan thành thông tin quản trị có giá trị, hỗ trợ ra quyết định nhanh chóng và chính xác. </w:t>
      </w:r>
    </w:p>
    <w:p w14:paraId="00000008" w14:textId="77777777" w:rsidR="00BB3805" w:rsidRDefault="00000000">
      <w:pPr>
        <w:numPr>
          <w:ilvl w:val="0"/>
          <w:numId w:val="20"/>
        </w:numPr>
      </w:pPr>
      <w:r>
        <w:t xml:space="preserve">Áp dụng các kỹ thuật phân tích dữ liệu giúp chuyển đổi dữ liệu thô thành các thông tin trực quan, hỗ trợ cán bộ quản lý dễ dàng theo dõi, thống kê và đưa ra các quyết định phù hợp. </w:t>
      </w:r>
    </w:p>
    <w:p w14:paraId="00000009" w14:textId="77777777" w:rsidR="00BB3805" w:rsidRDefault="00000000">
      <w:pPr>
        <w:numPr>
          <w:ilvl w:val="0"/>
          <w:numId w:val="20"/>
        </w:numPr>
      </w:pPr>
      <w:r>
        <w:t xml:space="preserve">Việc kiểm tra, chuẩn hóa và làm sạch dữ liệu ngay từ giai đoạn nhập học góp phần nâng cao tính chính xác, hạn chế sai sót trong quá trình quản lý và tạo nền tảng dữ liệu thống nhất cho các năm học tiếp theo. </w:t>
      </w:r>
    </w:p>
    <w:p w14:paraId="0000000A" w14:textId="77777777" w:rsidR="00BB3805" w:rsidRDefault="00000000">
      <w:pPr>
        <w:numPr>
          <w:ilvl w:val="0"/>
          <w:numId w:val="20"/>
        </w:numPr>
      </w:pPr>
      <w:r>
        <w:t xml:space="preserve">Thay vì tổng hợp dữ liệu thủ công, việc sử dụng các công cụ phân tích và trực quan hóa dữ liệu giúp rút ngắn thời gian thống kê, nâng cao hiệu quả theo dõi và hỗ trợ công tác quản lý của nhà trường. </w:t>
      </w:r>
    </w:p>
    <w:p w14:paraId="0000000B" w14:textId="77777777" w:rsidR="00BB3805" w:rsidRDefault="00000000">
      <w:pPr>
        <w:numPr>
          <w:ilvl w:val="0"/>
          <w:numId w:val="20"/>
        </w:numPr>
      </w:pPr>
      <w:r>
        <w:lastRenderedPageBreak/>
        <w:t xml:space="preserve">Đề tài là cơ hội để sinh viên vận dụng tổng hợp kiến thức chuyên môn (lập trình Python, xử lý, làm sạch dữ liệu, trực quan hóa) vào việc giải quyết trực tiếp một bài toán thực tế trong môi trường giáo dục. </w:t>
      </w:r>
    </w:p>
    <w:p w14:paraId="0000000C" w14:textId="77777777" w:rsidR="00BB3805" w:rsidRDefault="00000000">
      <w:pPr>
        <w:pStyle w:val="Heading2"/>
        <w:numPr>
          <w:ilvl w:val="0"/>
          <w:numId w:val="11"/>
        </w:numPr>
        <w:spacing w:before="0" w:after="0"/>
      </w:pPr>
      <w:bookmarkStart w:id="3" w:name="_ftqai8c5y9an" w:colFirst="0" w:colLast="0"/>
      <w:bookmarkEnd w:id="3"/>
      <w:r>
        <w:t>Mục tiêu đề tài</w:t>
      </w:r>
    </w:p>
    <w:p w14:paraId="0000000D" w14:textId="77777777" w:rsidR="00BB3805" w:rsidRDefault="00000000">
      <w:pPr>
        <w:numPr>
          <w:ilvl w:val="0"/>
          <w:numId w:val="18"/>
        </w:numPr>
      </w:pPr>
      <w:r>
        <w:t>Thu thập và tổng hợp dữ liệu học sinh toàn trường qua các năm học trong phạm vi được đơn vị thực tập cho phép.</w:t>
      </w:r>
    </w:p>
    <w:p w14:paraId="0000000E" w14:textId="77777777" w:rsidR="00BB3805" w:rsidRDefault="00000000">
      <w:pPr>
        <w:numPr>
          <w:ilvl w:val="0"/>
          <w:numId w:val="18"/>
        </w:numPr>
      </w:pPr>
      <w:r>
        <w:t>Kiểm tra, làm sạch và chuẩn hóa dữ liệu nhằm đảm bảo tính đầy đủ, chính xác và nhất quán.</w:t>
      </w:r>
    </w:p>
    <w:p w14:paraId="0000000F" w14:textId="77777777" w:rsidR="00BB3805" w:rsidRDefault="00000000">
      <w:pPr>
        <w:numPr>
          <w:ilvl w:val="0"/>
          <w:numId w:val="18"/>
        </w:numPr>
      </w:pPr>
      <w:r>
        <w:t>Phân tích dữ liệu nhằm xác định các đặc điểm và xu hướng của học sinh qua từng năm học.</w:t>
      </w:r>
    </w:p>
    <w:p w14:paraId="00000010" w14:textId="77777777" w:rsidR="00BB3805" w:rsidRDefault="00000000">
      <w:pPr>
        <w:numPr>
          <w:ilvl w:val="0"/>
          <w:numId w:val="18"/>
        </w:numPr>
      </w:pPr>
      <w:r>
        <w:t>Xây dựng các biểu đồ và Dashboard trực quan nhằm hỗ trợ công tác thống kê, theo dõi và quản lý học sinh.</w:t>
      </w:r>
    </w:p>
    <w:p w14:paraId="00000011" w14:textId="77777777" w:rsidR="00BB3805" w:rsidRDefault="00000000">
      <w:pPr>
        <w:pStyle w:val="Heading2"/>
        <w:numPr>
          <w:ilvl w:val="0"/>
          <w:numId w:val="11"/>
        </w:numPr>
        <w:spacing w:before="0" w:after="0"/>
      </w:pPr>
      <w:bookmarkStart w:id="4" w:name="_jiwxd9iqjwhx" w:colFirst="0" w:colLast="0"/>
      <w:bookmarkEnd w:id="4"/>
      <w:r>
        <w:t xml:space="preserve">Các phương pháp và công cụ được áp dụng </w:t>
      </w:r>
    </w:p>
    <w:p w14:paraId="00000012" w14:textId="77777777" w:rsidR="00BB3805" w:rsidRDefault="00000000">
      <w:pPr>
        <w:pStyle w:val="Heading3"/>
        <w:numPr>
          <w:ilvl w:val="0"/>
          <w:numId w:val="1"/>
        </w:numPr>
        <w:spacing w:before="0"/>
      </w:pPr>
      <w:bookmarkStart w:id="5" w:name="_y0u2jls4xas5" w:colFirst="0" w:colLast="0"/>
      <w:bookmarkEnd w:id="5"/>
      <w:r>
        <w:t xml:space="preserve">Phương pháp nghiên cứu </w:t>
      </w:r>
    </w:p>
    <w:p w14:paraId="00000013" w14:textId="77777777" w:rsidR="00BB3805" w:rsidRDefault="00000000">
      <w:pPr>
        <w:pStyle w:val="Heading4"/>
        <w:keepNext w:val="0"/>
        <w:keepLines w:val="0"/>
      </w:pPr>
      <w:bookmarkStart w:id="6" w:name="_i5px41vs9a1a" w:colFirst="0" w:colLast="0"/>
      <w:bookmarkEnd w:id="6"/>
      <w:r>
        <w:t>Phương pháp khảo sát thực tế</w:t>
      </w:r>
    </w:p>
    <w:p w14:paraId="00000014" w14:textId="77777777" w:rsidR="00BB3805" w:rsidRDefault="00000000">
      <w:pPr>
        <w:numPr>
          <w:ilvl w:val="0"/>
          <w:numId w:val="16"/>
        </w:numPr>
        <w:spacing w:before="240" w:after="240"/>
      </w:pPr>
      <w:r>
        <w:t>Khảo sát quy trình quản lý dữ liệu học sinh tại Trường THCS Long Hòa thông qua quan sát thực tế, tìm hiểu các biểu mẫu, hồ sơ và trao đổi với cán bộ phụ trách nhằm nắm bắt cách thức thu thập, lưu trữ và quản lý dữ liệu.</w:t>
      </w:r>
    </w:p>
    <w:p w14:paraId="00000015" w14:textId="77777777" w:rsidR="00BB3805" w:rsidRDefault="00000000">
      <w:pPr>
        <w:pStyle w:val="Heading4"/>
        <w:keepNext w:val="0"/>
        <w:keepLines w:val="0"/>
      </w:pPr>
      <w:bookmarkStart w:id="7" w:name="_ti1stku1bsrf" w:colFirst="0" w:colLast="0"/>
      <w:bookmarkEnd w:id="7"/>
      <w:r>
        <w:t>Phương pháp thu thập dữ liệu</w:t>
      </w:r>
    </w:p>
    <w:p w14:paraId="00000016" w14:textId="62B35BC8" w:rsidR="00BB3805" w:rsidRDefault="00000000">
      <w:pPr>
        <w:numPr>
          <w:ilvl w:val="0"/>
          <w:numId w:val="16"/>
        </w:numPr>
        <w:spacing w:before="240" w:after="240"/>
      </w:pPr>
      <w:r>
        <w:t>Thu thập dữ liệu học sinh trong phạm vi được đơn vị thực tập cho phép, phục vụ cho quá trình phân tích và trực quan hóa dữ liệu.</w:t>
      </w:r>
    </w:p>
    <w:p w14:paraId="00000017" w14:textId="77777777" w:rsidR="00BB3805" w:rsidRDefault="00000000">
      <w:pPr>
        <w:pStyle w:val="Heading4"/>
        <w:keepNext w:val="0"/>
        <w:keepLines w:val="0"/>
      </w:pPr>
      <w:bookmarkStart w:id="8" w:name="_ou7m3n3139h1" w:colFirst="0" w:colLast="0"/>
      <w:bookmarkEnd w:id="8"/>
      <w:r>
        <w:t>Phương pháp phân tích tài liệu</w:t>
      </w:r>
    </w:p>
    <w:p w14:paraId="00000018" w14:textId="77777777" w:rsidR="00BB3805" w:rsidRDefault="00000000">
      <w:pPr>
        <w:numPr>
          <w:ilvl w:val="0"/>
          <w:numId w:val="16"/>
        </w:numPr>
        <w:spacing w:before="240"/>
      </w:pPr>
      <w:r>
        <w:t>Tham khảo các tài liệu về phân tích dữ liệu, quản lý dữ liệu trong giáo dục, các nghiên cứu liên quan và tài liệu hướng dẫn sử dụng các công cụ phân tích dữ liệu.</w:t>
      </w:r>
    </w:p>
    <w:p w14:paraId="00000019" w14:textId="77777777" w:rsidR="00BB3805" w:rsidRDefault="00000000">
      <w:pPr>
        <w:pStyle w:val="Heading3"/>
        <w:numPr>
          <w:ilvl w:val="0"/>
          <w:numId w:val="1"/>
        </w:numPr>
        <w:spacing w:before="0" w:after="0"/>
      </w:pPr>
      <w:bookmarkStart w:id="9" w:name="_o7d7enr79p7i" w:colFirst="0" w:colLast="0"/>
      <w:bookmarkEnd w:id="9"/>
      <w:r>
        <w:t xml:space="preserve">Công cụ sử dụng </w:t>
      </w:r>
    </w:p>
    <w:p w14:paraId="0000001A" w14:textId="77777777" w:rsidR="00BB3805" w:rsidRDefault="00000000">
      <w:pPr>
        <w:pStyle w:val="Heading3"/>
        <w:keepNext w:val="0"/>
        <w:keepLines w:val="0"/>
        <w:numPr>
          <w:ilvl w:val="0"/>
          <w:numId w:val="14"/>
        </w:numPr>
        <w:spacing w:before="0" w:after="0"/>
      </w:pPr>
      <w:bookmarkStart w:id="10" w:name="_r2ox1hgbn3wv" w:colFirst="0" w:colLast="0"/>
      <w:bookmarkEnd w:id="10"/>
      <w:r>
        <w:t>Python: Sử dụng ngôn ngữ lập trình Python cùng các thư viện:</w:t>
      </w:r>
    </w:p>
    <w:p w14:paraId="0000001B" w14:textId="77777777" w:rsidR="00BB3805" w:rsidRDefault="00000000">
      <w:pPr>
        <w:numPr>
          <w:ilvl w:val="0"/>
          <w:numId w:val="7"/>
        </w:numPr>
        <w:ind w:left="1440"/>
      </w:pPr>
      <w:r>
        <w:t>Pandas: đọc, xử lý và phân tích dữ liệu.</w:t>
      </w:r>
    </w:p>
    <w:p w14:paraId="0000001C" w14:textId="77777777" w:rsidR="00BB3805" w:rsidRDefault="00000000">
      <w:pPr>
        <w:numPr>
          <w:ilvl w:val="0"/>
          <w:numId w:val="7"/>
        </w:numPr>
        <w:ind w:left="1440"/>
      </w:pPr>
      <w:r>
        <w:t>NumPy: hỗ trợ tính toán trên dữ liệu.</w:t>
      </w:r>
    </w:p>
    <w:p w14:paraId="0000001D" w14:textId="77777777" w:rsidR="00BB3805" w:rsidRDefault="00000000">
      <w:pPr>
        <w:numPr>
          <w:ilvl w:val="0"/>
          <w:numId w:val="7"/>
        </w:numPr>
        <w:ind w:left="1440"/>
      </w:pPr>
      <w:r>
        <w:t>Matplotlib và Seaborn: trực quan hóa dữ liệu bằng các biểu đồ thống kê.</w:t>
      </w:r>
    </w:p>
    <w:p w14:paraId="0000001E" w14:textId="77777777" w:rsidR="00BB3805" w:rsidRDefault="00000000">
      <w:pPr>
        <w:pStyle w:val="Heading3"/>
        <w:keepNext w:val="0"/>
        <w:keepLines w:val="0"/>
        <w:numPr>
          <w:ilvl w:val="0"/>
          <w:numId w:val="9"/>
        </w:numPr>
        <w:spacing w:before="0" w:after="0"/>
      </w:pPr>
      <w:bookmarkStart w:id="11" w:name="_w5sditt2qdf2" w:colFirst="0" w:colLast="0"/>
      <w:bookmarkEnd w:id="11"/>
      <w:r>
        <w:t>Microsoft Excel</w:t>
      </w:r>
    </w:p>
    <w:p w14:paraId="0000001F" w14:textId="77777777" w:rsidR="00BB3805" w:rsidRDefault="00000000">
      <w:pPr>
        <w:numPr>
          <w:ilvl w:val="0"/>
          <w:numId w:val="8"/>
        </w:numPr>
        <w:ind w:left="1440"/>
      </w:pPr>
      <w:r>
        <w:t>Kiểm tra dữ liệu ban đầu.</w:t>
      </w:r>
    </w:p>
    <w:p w14:paraId="00000020" w14:textId="77777777" w:rsidR="00BB3805" w:rsidRDefault="00000000">
      <w:pPr>
        <w:numPr>
          <w:ilvl w:val="0"/>
          <w:numId w:val="8"/>
        </w:numPr>
        <w:ind w:left="1440"/>
      </w:pPr>
      <w:r>
        <w:t>Đối chiếu và tổng hợp dữ liệu.</w:t>
      </w:r>
    </w:p>
    <w:p w14:paraId="00000021" w14:textId="77777777" w:rsidR="00BB3805" w:rsidRDefault="00000000">
      <w:pPr>
        <w:numPr>
          <w:ilvl w:val="0"/>
          <w:numId w:val="8"/>
        </w:numPr>
        <w:ind w:left="1440"/>
      </w:pPr>
      <w:r>
        <w:t>Hỗ trợ xử lý dữ liệu đơn giản.</w:t>
      </w:r>
    </w:p>
    <w:p w14:paraId="00000022" w14:textId="77777777" w:rsidR="00BB3805" w:rsidRDefault="00000000">
      <w:pPr>
        <w:pStyle w:val="Heading3"/>
        <w:keepNext w:val="0"/>
        <w:keepLines w:val="0"/>
        <w:numPr>
          <w:ilvl w:val="0"/>
          <w:numId w:val="5"/>
        </w:numPr>
        <w:spacing w:before="0" w:after="0"/>
      </w:pPr>
      <w:bookmarkStart w:id="12" w:name="_8rygr636o9cm" w:colFirst="0" w:colLast="0"/>
      <w:bookmarkEnd w:id="12"/>
      <w:r>
        <w:t>Microsoft Power BI</w:t>
      </w:r>
    </w:p>
    <w:p w14:paraId="00000023" w14:textId="77777777" w:rsidR="00BB3805" w:rsidRDefault="00000000">
      <w:pPr>
        <w:numPr>
          <w:ilvl w:val="0"/>
          <w:numId w:val="13"/>
        </w:numPr>
        <w:ind w:left="1440"/>
      </w:pPr>
      <w:r>
        <w:lastRenderedPageBreak/>
        <w:t>Xây dựng dashboard.</w:t>
      </w:r>
    </w:p>
    <w:p w14:paraId="00000024" w14:textId="77777777" w:rsidR="00BB3805" w:rsidRDefault="00000000">
      <w:pPr>
        <w:numPr>
          <w:ilvl w:val="0"/>
          <w:numId w:val="13"/>
        </w:numPr>
        <w:ind w:left="1440"/>
      </w:pPr>
      <w:r>
        <w:t>Trực quan hóa dữ liệu.</w:t>
      </w:r>
    </w:p>
    <w:p w14:paraId="00000025" w14:textId="77777777" w:rsidR="00BB3805" w:rsidRDefault="00000000">
      <w:pPr>
        <w:numPr>
          <w:ilvl w:val="0"/>
          <w:numId w:val="13"/>
        </w:numPr>
        <w:spacing w:after="240"/>
        <w:ind w:left="1440"/>
      </w:pPr>
      <w:r>
        <w:t>Tạo báo cáo phục vụ công tác quản lý.</w:t>
      </w:r>
    </w:p>
    <w:p w14:paraId="00000026" w14:textId="77777777" w:rsidR="00BB3805" w:rsidRDefault="00000000">
      <w:pPr>
        <w:pStyle w:val="Heading1"/>
        <w:ind w:left="360" w:firstLine="0"/>
      </w:pPr>
      <w:bookmarkStart w:id="13" w:name="_n1knjspg06f5" w:colFirst="0" w:colLast="0"/>
      <w:bookmarkEnd w:id="13"/>
      <w:r>
        <w:t>Chương 2: Khảo sát hiện trạng</w:t>
      </w:r>
    </w:p>
    <w:p w14:paraId="00000027" w14:textId="77777777" w:rsidR="00BB3805" w:rsidRDefault="00000000">
      <w:pPr>
        <w:pStyle w:val="Heading2"/>
        <w:numPr>
          <w:ilvl w:val="0"/>
          <w:numId w:val="19"/>
        </w:numPr>
        <w:spacing w:after="0"/>
      </w:pPr>
      <w:bookmarkStart w:id="14" w:name="_4jjbj74fve4w" w:colFirst="0" w:colLast="0"/>
      <w:bookmarkEnd w:id="14"/>
      <w:r>
        <w:t>Tổng quan về đơn vị thực tập</w:t>
      </w:r>
    </w:p>
    <w:p w14:paraId="00000028" w14:textId="77777777" w:rsidR="00BB3805" w:rsidRDefault="00000000">
      <w:pPr>
        <w:pStyle w:val="Heading3"/>
        <w:numPr>
          <w:ilvl w:val="0"/>
          <w:numId w:val="12"/>
        </w:numPr>
        <w:spacing w:before="0" w:after="0"/>
      </w:pPr>
      <w:bookmarkStart w:id="15" w:name="_6gxhaw1aznrj" w:colFirst="0" w:colLast="0"/>
      <w:bookmarkEnd w:id="15"/>
      <w:r>
        <w:t>Tổng quan</w:t>
      </w:r>
    </w:p>
    <w:p w14:paraId="00000029" w14:textId="77777777" w:rsidR="00BB3805" w:rsidRDefault="00000000">
      <w:pPr>
        <w:numPr>
          <w:ilvl w:val="0"/>
          <w:numId w:val="10"/>
        </w:numPr>
      </w:pPr>
      <w:r>
        <w:t>Trường THCS Long Hòa là cơ sở giáo dục công lập trực thuộc Phòng Giáo dục và Đào tạo huyện Cần Giờ, Thành phố Hồ Chí Minh. Trường tọa lạc tại đường Duyên Hải, ấp Long Thạnh, xã Long Hòa, huyện Cần Giờ. Trường được thành lập theo Quyết định số 22/QĐ-UBND ngày 12/01/1995 trên cơ sở tách từ Trường Phổ thông cấp I, II Long Hòa.</w:t>
      </w:r>
    </w:p>
    <w:p w14:paraId="0000002A" w14:textId="77777777" w:rsidR="00BB3805" w:rsidRDefault="00000000">
      <w:pPr>
        <w:numPr>
          <w:ilvl w:val="0"/>
          <w:numId w:val="10"/>
        </w:numPr>
      </w:pPr>
      <w:r>
        <w:t>Trong quá trình hoạt động, nhà trường từng bước được đầu tư về cơ sở vật chất nhằm đáp ứng nhu cầu dạy và học. Trường có các phòng học văn hóa, phòng thực hành, phòng máy tính, thư viện và các phòng chức năng phục vụ công tác giảng dạy, học tập cũng như quản lý.</w:t>
      </w:r>
    </w:p>
    <w:p w14:paraId="0000002B" w14:textId="77777777" w:rsidR="00BB3805" w:rsidRDefault="00000000">
      <w:pPr>
        <w:numPr>
          <w:ilvl w:val="0"/>
          <w:numId w:val="10"/>
        </w:numPr>
      </w:pPr>
      <w:r>
        <w:t>Bên cạnh nhiệm vụ giảng dạy và giáo dục học sinh bậc trung học cơ sở, nhà trường còn chú trọng ứng dụng công nghệ thông tin trong công tác quản lý, từng bước thực hiện chuyển đổi số trong quản lý hồ sơ, dữ liệu học sinh và các hoạt động hành chính.</w:t>
      </w:r>
    </w:p>
    <w:p w14:paraId="0000002C" w14:textId="77777777" w:rsidR="00BB3805" w:rsidRDefault="00000000">
      <w:pPr>
        <w:pStyle w:val="Heading3"/>
        <w:numPr>
          <w:ilvl w:val="0"/>
          <w:numId w:val="12"/>
        </w:numPr>
        <w:spacing w:before="0"/>
      </w:pPr>
      <w:bookmarkStart w:id="16" w:name="_uo2x9vufjy5d" w:colFirst="0" w:colLast="0"/>
      <w:bookmarkEnd w:id="16"/>
      <w:r>
        <w:t>Cơ cấu tổ chức</w:t>
      </w:r>
    </w:p>
    <w:p w14:paraId="0000002D" w14:textId="77777777" w:rsidR="00BB3805" w:rsidRDefault="00000000">
      <w:pPr>
        <w:ind w:left="0" w:firstLine="0"/>
      </w:pPr>
      <w:r>
        <w:t xml:space="preserve">Cơ cấu tổ chức của Trường THCS Long Hòa được tổ chức theo mô hình chung của các trường trung học cơ sở công lập, bao gồm: </w:t>
      </w:r>
    </w:p>
    <w:p w14:paraId="0000002E" w14:textId="77777777" w:rsidR="00BB3805" w:rsidRDefault="00000000">
      <w:pPr>
        <w:numPr>
          <w:ilvl w:val="0"/>
          <w:numId w:val="17"/>
        </w:numPr>
      </w:pPr>
      <w:r>
        <w:t>Ban Giám hiệu (Hiệu trưởng và các Phó Hiệu trưởng);</w:t>
      </w:r>
    </w:p>
    <w:p w14:paraId="0000002F" w14:textId="77777777" w:rsidR="00BB3805" w:rsidRDefault="00000000">
      <w:pPr>
        <w:numPr>
          <w:ilvl w:val="0"/>
          <w:numId w:val="17"/>
        </w:numPr>
      </w:pPr>
      <w:r>
        <w:t>Hội đồng trường;</w:t>
      </w:r>
    </w:p>
    <w:p w14:paraId="00000030" w14:textId="77777777" w:rsidR="00BB3805" w:rsidRDefault="00000000">
      <w:pPr>
        <w:numPr>
          <w:ilvl w:val="0"/>
          <w:numId w:val="17"/>
        </w:numPr>
      </w:pPr>
      <w:r>
        <w:t>Các tổ chuyên môn;</w:t>
      </w:r>
    </w:p>
    <w:p w14:paraId="00000031" w14:textId="77777777" w:rsidR="00BB3805" w:rsidRDefault="00000000">
      <w:pPr>
        <w:numPr>
          <w:ilvl w:val="0"/>
          <w:numId w:val="17"/>
        </w:numPr>
      </w:pPr>
      <w:r>
        <w:t>Tổ Văn phòng;</w:t>
      </w:r>
    </w:p>
    <w:p w14:paraId="00000032" w14:textId="77777777" w:rsidR="00BB3805" w:rsidRDefault="00000000">
      <w:pPr>
        <w:numPr>
          <w:ilvl w:val="0"/>
          <w:numId w:val="17"/>
        </w:numPr>
      </w:pPr>
      <w:r>
        <w:t>Công đoàn cơ sở;</w:t>
      </w:r>
    </w:p>
    <w:p w14:paraId="00000033" w14:textId="77777777" w:rsidR="00BB3805" w:rsidRDefault="00000000">
      <w:pPr>
        <w:numPr>
          <w:ilvl w:val="0"/>
          <w:numId w:val="17"/>
        </w:numPr>
      </w:pPr>
      <w:r>
        <w:t>Đoàn Thanh niên;</w:t>
      </w:r>
    </w:p>
    <w:p w14:paraId="00000034" w14:textId="77777777" w:rsidR="00BB3805" w:rsidRDefault="00000000">
      <w:pPr>
        <w:numPr>
          <w:ilvl w:val="0"/>
          <w:numId w:val="17"/>
        </w:numPr>
      </w:pPr>
      <w:r>
        <w:t>Đội Thiếu niên Tiền phong Hồ Chí Minh;</w:t>
      </w:r>
    </w:p>
    <w:p w14:paraId="00000035" w14:textId="77777777" w:rsidR="00BB3805" w:rsidRDefault="00000000">
      <w:pPr>
        <w:numPr>
          <w:ilvl w:val="0"/>
          <w:numId w:val="17"/>
        </w:numPr>
      </w:pPr>
      <w:r>
        <w:t>Giáo viên chủ nhiệm và giáo viên bộ môn;</w:t>
      </w:r>
    </w:p>
    <w:p w14:paraId="00000036" w14:textId="77777777" w:rsidR="00BB3805" w:rsidRDefault="00000000">
      <w:pPr>
        <w:numPr>
          <w:ilvl w:val="0"/>
          <w:numId w:val="17"/>
        </w:numPr>
      </w:pPr>
      <w:r>
        <w:t>Nhân viên hành chính, kế toán, văn thư, thư viện, thiết bị, y tế học đường và các bộ phận phục vụ khác.</w:t>
      </w:r>
    </w:p>
    <w:p w14:paraId="00000037" w14:textId="77777777" w:rsidR="00BB3805" w:rsidRDefault="00000000">
      <w:pPr>
        <w:spacing w:before="240" w:after="240"/>
        <w:ind w:left="0" w:firstLine="0"/>
      </w:pPr>
      <w:r>
        <w:t>Trong thời gian thực tập, sinh viên được phân công làm việc tại bộ phận văn phòng, tham gia hỗ trợ các công việc liên quan đến quản lý hồ sơ và dữ liệu học sinh.</w:t>
      </w:r>
    </w:p>
    <w:p w14:paraId="00000038" w14:textId="77777777" w:rsidR="00BB3805" w:rsidRDefault="00000000">
      <w:pPr>
        <w:pStyle w:val="Heading3"/>
        <w:numPr>
          <w:ilvl w:val="0"/>
          <w:numId w:val="12"/>
        </w:numPr>
      </w:pPr>
      <w:bookmarkStart w:id="17" w:name="_jkpj5pqmlj6i" w:colFirst="0" w:colLast="0"/>
      <w:bookmarkEnd w:id="17"/>
      <w:r>
        <w:lastRenderedPageBreak/>
        <w:t>Chức năng, nhiệm vụ và hoạt động chính của cơ quan</w:t>
      </w:r>
      <w:r>
        <w:tab/>
      </w:r>
    </w:p>
    <w:p w14:paraId="00000039" w14:textId="77777777" w:rsidR="00BB3805" w:rsidRDefault="00000000">
      <w:pPr>
        <w:spacing w:before="240" w:after="240"/>
        <w:ind w:left="0" w:firstLine="0"/>
      </w:pPr>
      <w:r>
        <w:t>Trường THCS Long Hòa là đơn vị sự nghiệp công lập hoạt động trong lĩnh vực giáo dục, có chức năng tổ chức giảng dạy và giáo dục học sinh theo chương trình giáo dục phổ thông do Bộ Giáo dục và Đào tạo ban hành.</w:t>
      </w:r>
    </w:p>
    <w:p w14:paraId="0000003A" w14:textId="77777777" w:rsidR="00BB3805" w:rsidRDefault="00000000">
      <w:pPr>
        <w:spacing w:before="240" w:after="240"/>
        <w:ind w:left="0" w:firstLine="0"/>
      </w:pPr>
      <w:r>
        <w:t>Các nhiệm vụ chủ yếu của nhà trường bao gồm:</w:t>
      </w:r>
    </w:p>
    <w:p w14:paraId="0000003B" w14:textId="77777777" w:rsidR="00BB3805" w:rsidRDefault="00000000">
      <w:pPr>
        <w:numPr>
          <w:ilvl w:val="0"/>
          <w:numId w:val="6"/>
        </w:numPr>
        <w:spacing w:before="240"/>
      </w:pPr>
      <w:r>
        <w:t>Tổ chức giảng dạy và học tập theo chương trình giáo dục THCS.</w:t>
      </w:r>
    </w:p>
    <w:p w14:paraId="0000003C" w14:textId="77777777" w:rsidR="00BB3805" w:rsidRDefault="00000000">
      <w:pPr>
        <w:numPr>
          <w:ilvl w:val="0"/>
          <w:numId w:val="6"/>
        </w:numPr>
      </w:pPr>
      <w:r>
        <w:t>Quản lý hồ sơ học sinh, giáo viên và các hoạt động chuyên môn.</w:t>
      </w:r>
    </w:p>
    <w:p w14:paraId="0000003D" w14:textId="77777777" w:rsidR="00BB3805" w:rsidRDefault="00000000">
      <w:pPr>
        <w:numPr>
          <w:ilvl w:val="0"/>
          <w:numId w:val="6"/>
        </w:numPr>
      </w:pPr>
      <w:r>
        <w:t>Thực hiện công tác tuyển sinh đầu cấp theo quy định.</w:t>
      </w:r>
    </w:p>
    <w:p w14:paraId="0000003E" w14:textId="77777777" w:rsidR="00BB3805" w:rsidRDefault="00000000">
      <w:pPr>
        <w:numPr>
          <w:ilvl w:val="0"/>
          <w:numId w:val="6"/>
        </w:numPr>
      </w:pPr>
      <w:r>
        <w:t>Quản lý cơ sở vật chất, trang thiết bị phục vụ dạy học.</w:t>
      </w:r>
    </w:p>
    <w:p w14:paraId="0000003F" w14:textId="77777777" w:rsidR="00BB3805" w:rsidRDefault="00000000">
      <w:pPr>
        <w:numPr>
          <w:ilvl w:val="0"/>
          <w:numId w:val="6"/>
        </w:numPr>
      </w:pPr>
      <w:r>
        <w:t>Thực hiện công tác hành chính, văn thư, lưu trữ và báo cáo.</w:t>
      </w:r>
    </w:p>
    <w:p w14:paraId="00000040" w14:textId="77777777" w:rsidR="00BB3805" w:rsidRDefault="00000000">
      <w:pPr>
        <w:numPr>
          <w:ilvl w:val="0"/>
          <w:numId w:val="6"/>
        </w:numPr>
      </w:pPr>
      <w:r>
        <w:t>Phối hợp với phụ huynh và các tổ chức liên quan trong công tác giáo dục học sinh.</w:t>
      </w:r>
    </w:p>
    <w:p w14:paraId="00000041" w14:textId="77777777" w:rsidR="00BB3805" w:rsidRDefault="00000000">
      <w:pPr>
        <w:numPr>
          <w:ilvl w:val="0"/>
          <w:numId w:val="6"/>
        </w:numPr>
        <w:spacing w:after="240"/>
      </w:pPr>
      <w:r>
        <w:t>Thực hiện các nhiệm vụ do Sở Giáo dục và Đào tạo giao</w:t>
      </w:r>
    </w:p>
    <w:p w14:paraId="00000042" w14:textId="77777777" w:rsidR="00BB3805" w:rsidRDefault="00000000">
      <w:pPr>
        <w:spacing w:before="240" w:after="240"/>
        <w:ind w:left="0" w:firstLine="0"/>
      </w:pPr>
      <w:r>
        <w:t>Đặc biệt, vào thời điểm đầu năm học, khối lượng dữ liệu học sinh mới rất lớn, bao gồm việc tiếp nhận hồ sơ, kiểm tra thông tin, cập nhật dữ liệu và tổng hợp báo cáo. Đây cũng là giai đoạn phát sinh nhiều công việc liên quan đến xử lý dữ liệu và là phạm vi mà đề tài tập trung nghiên cứu.</w:t>
      </w:r>
    </w:p>
    <w:p w14:paraId="00000043" w14:textId="77777777" w:rsidR="00BB3805" w:rsidRDefault="00000000">
      <w:pPr>
        <w:pStyle w:val="Heading2"/>
        <w:numPr>
          <w:ilvl w:val="0"/>
          <w:numId w:val="19"/>
        </w:numPr>
        <w:spacing w:after="0"/>
      </w:pPr>
      <w:bookmarkStart w:id="18" w:name="_opc6uwdsour2" w:colFirst="0" w:colLast="0"/>
      <w:bookmarkEnd w:id="18"/>
      <w:r>
        <w:t xml:space="preserve">Đối tượng, phạm vi và phương pháp khảo sát </w:t>
      </w:r>
    </w:p>
    <w:p w14:paraId="00000044" w14:textId="593581E7" w:rsidR="00BB3805" w:rsidRDefault="00000000">
      <w:pPr>
        <w:pStyle w:val="Heading3"/>
        <w:numPr>
          <w:ilvl w:val="0"/>
          <w:numId w:val="4"/>
        </w:numPr>
        <w:spacing w:before="0" w:after="0"/>
      </w:pPr>
      <w:bookmarkStart w:id="19" w:name="_mhov73atgd14" w:colFirst="0" w:colLast="0"/>
      <w:bookmarkEnd w:id="19"/>
      <w:r>
        <w:t xml:space="preserve">Đối tượng: Đối tượng khảo sát của đề tài là dữ liệu học sinh toàn trường Trường THCS Long Hòa qua các năm học từ 2022-2023 đến </w:t>
      </w:r>
      <w:r w:rsidR="00A60B25" w:rsidRPr="00A60B25">
        <w:t xml:space="preserve">học kỳ 1 năm học </w:t>
      </w:r>
      <w:r>
        <w:t>2026-2027, trong phạm vi dữ liệu được đơn vị thực tập cho phép sử dụng.  Bộ dữ liệu bao gồm các thông tin được đơn vị thực tập cho phép sử dụng như:</w:t>
      </w:r>
    </w:p>
    <w:p w14:paraId="00000045" w14:textId="77777777" w:rsidR="00BB3805" w:rsidRDefault="00000000">
      <w:pPr>
        <w:numPr>
          <w:ilvl w:val="0"/>
          <w:numId w:val="2"/>
        </w:numPr>
      </w:pPr>
      <w:r>
        <w:t>Số thứ tự (STT);</w:t>
      </w:r>
    </w:p>
    <w:p w14:paraId="00000046" w14:textId="77777777" w:rsidR="00BB3805" w:rsidRDefault="00000000">
      <w:pPr>
        <w:numPr>
          <w:ilvl w:val="0"/>
          <w:numId w:val="2"/>
        </w:numPr>
      </w:pPr>
      <w:r>
        <w:t>Họ tên học sinh;</w:t>
      </w:r>
    </w:p>
    <w:p w14:paraId="00000047" w14:textId="77777777" w:rsidR="00BB3805" w:rsidRDefault="00000000">
      <w:pPr>
        <w:numPr>
          <w:ilvl w:val="0"/>
          <w:numId w:val="2"/>
        </w:numPr>
      </w:pPr>
      <w:r>
        <w:t>Ngày sinh;</w:t>
      </w:r>
    </w:p>
    <w:p w14:paraId="00000048" w14:textId="77777777" w:rsidR="00BB3805" w:rsidRDefault="00000000">
      <w:pPr>
        <w:numPr>
          <w:ilvl w:val="0"/>
          <w:numId w:val="2"/>
        </w:numPr>
      </w:pPr>
      <w:r>
        <w:t>Giới tính;</w:t>
      </w:r>
    </w:p>
    <w:p w14:paraId="00000049" w14:textId="77777777" w:rsidR="00BB3805" w:rsidRDefault="00000000">
      <w:pPr>
        <w:numPr>
          <w:ilvl w:val="0"/>
          <w:numId w:val="2"/>
        </w:numPr>
      </w:pPr>
      <w:r>
        <w:t>Dân tộc;</w:t>
      </w:r>
    </w:p>
    <w:p w14:paraId="0000004A" w14:textId="77777777" w:rsidR="00BB3805" w:rsidRDefault="00000000">
      <w:pPr>
        <w:numPr>
          <w:ilvl w:val="0"/>
          <w:numId w:val="2"/>
        </w:numPr>
      </w:pPr>
      <w:r>
        <w:t>Trạng thái;</w:t>
      </w:r>
    </w:p>
    <w:p w14:paraId="0000004B" w14:textId="77777777" w:rsidR="00BB3805" w:rsidRDefault="00000000">
      <w:pPr>
        <w:numPr>
          <w:ilvl w:val="0"/>
          <w:numId w:val="2"/>
        </w:numPr>
      </w:pPr>
      <w:r>
        <w:t>Một số thông tin tuyển sinh và quản lý khác.</w:t>
      </w:r>
    </w:p>
    <w:p w14:paraId="0000004C" w14:textId="77777777" w:rsidR="00BB3805" w:rsidRDefault="00000000">
      <w:pPr>
        <w:pStyle w:val="Heading3"/>
        <w:spacing w:before="240" w:after="240"/>
      </w:pPr>
      <w:bookmarkStart w:id="20" w:name="_3rxxo18ek6dm" w:colFirst="0" w:colLast="0"/>
      <w:bookmarkEnd w:id="20"/>
      <w:r>
        <w:t>Dữ liệu được lưu trữ dưới dạng bảng tính và được sử dụng phục vụ công tác quản lý của nhà trường.</w:t>
      </w:r>
    </w:p>
    <w:p w14:paraId="0000004D" w14:textId="77777777" w:rsidR="00BB3805" w:rsidRDefault="00000000">
      <w:pPr>
        <w:pStyle w:val="Heading3"/>
        <w:numPr>
          <w:ilvl w:val="0"/>
          <w:numId w:val="4"/>
        </w:numPr>
        <w:spacing w:after="0"/>
      </w:pPr>
      <w:bookmarkStart w:id="21" w:name="_jd81sk93m3f1" w:colFirst="0" w:colLast="0"/>
      <w:bookmarkEnd w:id="21"/>
      <w:r>
        <w:t>Phạm vi</w:t>
      </w:r>
    </w:p>
    <w:p w14:paraId="0000004E" w14:textId="5823210E" w:rsidR="00BB3805" w:rsidRDefault="00000000">
      <w:pPr>
        <w:numPr>
          <w:ilvl w:val="0"/>
          <w:numId w:val="3"/>
        </w:numPr>
        <w:ind w:right="600"/>
      </w:pPr>
      <w:r>
        <w:t xml:space="preserve">Đề tài tập trung khảo sát và phân tích dữ liệu học sinh </w:t>
      </w:r>
      <w:r w:rsidR="00A60B25" w:rsidRPr="00A60B25">
        <w:t>từ</w:t>
      </w:r>
      <w:r>
        <w:t xml:space="preserve"> năm học 202</w:t>
      </w:r>
      <w:r w:rsidR="00A60B25" w:rsidRPr="00A60B25">
        <w:t>2</w:t>
      </w:r>
      <w:r>
        <w:t>-202</w:t>
      </w:r>
      <w:r w:rsidR="00A60B25" w:rsidRPr="00A60B25">
        <w:t>3</w:t>
      </w:r>
      <w:r>
        <w:t xml:space="preserve"> </w:t>
      </w:r>
      <w:r w:rsidR="00A60B25" w:rsidRPr="00A60B25">
        <w:t>đến học kỳ 1</w:t>
      </w:r>
      <w:r>
        <w:t xml:space="preserve"> 2026-2027 tại Trường THCS Long Hòa. Phạm vi này phù hợp với thời gian thực tập và khả năng tiếp cận dữ liệu của sinh viên. </w:t>
      </w:r>
      <w:r>
        <w:lastRenderedPageBreak/>
        <w:t>Quy trình xử lý dữ liệu và hệ thống báo cáo được xây dựng theo hướng tổng quát, do đó có thể áp dụng cho các khối lớp khác hoặc toàn bộ dữ liệu học sinh của nhà trường nếu được đơn vị cho phép và đáp ứng các yêu cầu về bảo mật, quyền truy cập dữ liệu.</w:t>
      </w:r>
    </w:p>
    <w:p w14:paraId="0000004F" w14:textId="77777777" w:rsidR="00BB3805" w:rsidRDefault="00000000">
      <w:pPr>
        <w:pStyle w:val="Heading3"/>
        <w:numPr>
          <w:ilvl w:val="0"/>
          <w:numId w:val="4"/>
        </w:numPr>
        <w:spacing w:before="0" w:after="0"/>
      </w:pPr>
      <w:bookmarkStart w:id="22" w:name="_h0i3l7c8juo7" w:colFirst="0" w:colLast="0"/>
      <w:bookmarkEnd w:id="22"/>
      <w:r>
        <w:t>Phương pháp</w:t>
      </w:r>
    </w:p>
    <w:p w14:paraId="00000050" w14:textId="77777777" w:rsidR="00BB3805" w:rsidRDefault="00000000">
      <w:pPr>
        <w:numPr>
          <w:ilvl w:val="0"/>
          <w:numId w:val="15"/>
        </w:numPr>
      </w:pPr>
      <w:r>
        <w:t>Quan sát.</w:t>
      </w:r>
    </w:p>
    <w:p w14:paraId="00000051" w14:textId="77777777" w:rsidR="00BB3805" w:rsidRDefault="00000000">
      <w:pPr>
        <w:numPr>
          <w:ilvl w:val="0"/>
          <w:numId w:val="15"/>
        </w:numPr>
      </w:pPr>
      <w:r>
        <w:t>Thu thập hồ sơ.</w:t>
      </w:r>
    </w:p>
    <w:p w14:paraId="00000052" w14:textId="77777777" w:rsidR="00BB3805" w:rsidRDefault="00000000">
      <w:pPr>
        <w:numPr>
          <w:ilvl w:val="0"/>
          <w:numId w:val="15"/>
        </w:numPr>
      </w:pPr>
      <w:r>
        <w:t>Phân tích dữ liệu.</w:t>
      </w:r>
    </w:p>
    <w:p w14:paraId="25CBE72C" w14:textId="77777777" w:rsidR="00A60B25" w:rsidRPr="00B74BE7" w:rsidRDefault="00A60B25" w:rsidP="00A60B25">
      <w:pPr>
        <w:pStyle w:val="Heading1"/>
      </w:pPr>
      <w:bookmarkStart w:id="23" w:name="_xvofp6qcdboc" w:colFirst="0" w:colLast="0"/>
      <w:bookmarkStart w:id="24" w:name="_Toc238403322"/>
      <w:bookmarkEnd w:id="23"/>
      <w:r w:rsidRPr="00B74BE7">
        <w:t>Chương 3: Cơ sở lý thuyết</w:t>
      </w:r>
      <w:bookmarkEnd w:id="24"/>
    </w:p>
    <w:p w14:paraId="1A7038EF" w14:textId="77777777" w:rsidR="00A60B25" w:rsidRPr="00B74BE7" w:rsidRDefault="00A60B25">
      <w:pPr>
        <w:pStyle w:val="Heading2"/>
        <w:numPr>
          <w:ilvl w:val="0"/>
          <w:numId w:val="22"/>
        </w:numPr>
      </w:pPr>
      <w:bookmarkStart w:id="25" w:name="_Toc238403323"/>
      <w:r w:rsidRPr="00B74BE7">
        <w:t>Tổng quan về phân tích dữ liệu</w:t>
      </w:r>
      <w:bookmarkEnd w:id="25"/>
    </w:p>
    <w:p w14:paraId="5E44FA45" w14:textId="77777777" w:rsidR="00A60B25" w:rsidRPr="00B74BE7" w:rsidRDefault="00A60B25">
      <w:pPr>
        <w:pStyle w:val="Heading3"/>
        <w:numPr>
          <w:ilvl w:val="0"/>
          <w:numId w:val="21"/>
        </w:numPr>
      </w:pPr>
      <w:bookmarkStart w:id="26" w:name="_Toc238403324"/>
      <w:r w:rsidRPr="00B74BE7">
        <w:t>Khái niệm dữ liệu</w:t>
      </w:r>
      <w:bookmarkEnd w:id="26"/>
      <w:r w:rsidRPr="00B74BE7">
        <w:t xml:space="preserve"> </w:t>
      </w:r>
    </w:p>
    <w:p w14:paraId="174213EB" w14:textId="77777777" w:rsidR="00A60B25" w:rsidRPr="00A71D3D" w:rsidRDefault="00A60B25" w:rsidP="00A60B25">
      <w:r w:rsidRPr="0087279F">
        <w:t>Dữ liệu (Data)</w:t>
      </w:r>
      <w:r w:rsidRPr="00A71D3D">
        <w:t xml:space="preserve"> là sự biểu diễn của các sự kiện hoặc hiện thực được hình thành từ quá trình quan sát hoặc đo lường. Dữ liệu có thể tồn tại dưới nhiều dạng biểu diễn khác nhau và đóng vai trò là nguyên liệu đầu vào cho quá trình hình thành thông tin. Bản thân dữ liệu chủ yếu phản ánh các sự kiện hoặc giá trị được ghi nhận; thông qua quá trình xử lý và diễn giải, dữ liệu có thể tạo ra thông tin có ý nghĩa hơn đối với người sử dụng </w:t>
      </w:r>
      <w:r>
        <w:fldChar w:fldCharType="begin"/>
      </w:r>
      <w:r>
        <w:instrText xml:space="preserve"> REF Tailieu1 \h  \* MERGEFORMAT </w:instrText>
      </w:r>
      <w:r>
        <w:fldChar w:fldCharType="separate"/>
      </w:r>
      <w:hyperlink w:anchor="Tailieu1" w:history="1">
        <w:r w:rsidRPr="00866821">
          <w:t>[1]</w:t>
        </w:r>
      </w:hyperlink>
      <w:r w:rsidRPr="0024030E">
        <w:t xml:space="preserve"> </w:t>
      </w:r>
      <w:r>
        <w:fldChar w:fldCharType="end"/>
      </w:r>
      <w:r w:rsidRPr="00A71D3D">
        <w:t>.</w:t>
      </w:r>
    </w:p>
    <w:p w14:paraId="5D02D298" w14:textId="77777777" w:rsidR="00A60B25" w:rsidRPr="00B74BE7" w:rsidRDefault="00A60B25" w:rsidP="00A60B25">
      <w:r w:rsidRPr="00B74BE7">
        <w:t>Trong lĩnh vực giáo dục, dữ liệu học sinh bao gồm các thông tin như họ và tên, ngày sinh, giới tính, địa chỉ, thông tin phụ huynh, lớp học, kết quả học tập và các thông tin liên quan khác. Những dữ liệu này là cơ sở quan trọng phục vụ công tác quản lý, thống kê và xây dựng các báo cáo của nhà trường.</w:t>
      </w:r>
    </w:p>
    <w:p w14:paraId="50560236" w14:textId="77777777" w:rsidR="00A60B25" w:rsidRPr="00B74BE7" w:rsidRDefault="00A60B25" w:rsidP="00A60B25">
      <w:r w:rsidRPr="00B74BE7">
        <w:t>Sau khi được xử lý, tổ chức và phân tích, dữ liệu sẽ được chuyển hóa thành thông tin (Information) và tri thức (Knowledge), góp phần hỗ trợ nhà quản lý đưa ra các quyết định chính xác và hiệu quả hơn.</w:t>
      </w:r>
    </w:p>
    <w:p w14:paraId="0E9FA82A" w14:textId="77777777" w:rsidR="00A60B25" w:rsidRPr="00B74BE7" w:rsidRDefault="00A60B25">
      <w:pPr>
        <w:pStyle w:val="Heading3"/>
        <w:numPr>
          <w:ilvl w:val="0"/>
          <w:numId w:val="21"/>
        </w:numPr>
      </w:pPr>
      <w:bookmarkStart w:id="27" w:name="_Toc238403325"/>
      <w:r w:rsidRPr="00B74BE7">
        <w:t>Khái niệm phân tích dữ liệu</w:t>
      </w:r>
      <w:bookmarkEnd w:id="27"/>
    </w:p>
    <w:p w14:paraId="1E02FEDE" w14:textId="77777777" w:rsidR="00A60B25" w:rsidRPr="00A60B25" w:rsidRDefault="00A60B25" w:rsidP="00A60B25">
      <w:pPr>
        <w:rPr>
          <w:rStyle w:val="Hyperlink"/>
        </w:rPr>
      </w:pPr>
      <w:r w:rsidRPr="00C25D5B">
        <w:t xml:space="preserve">Phân tích dữ liệu (Data Analysis) là quá trình kiểm tra, làm sạch, biến đổi và phân tích dữ liệu nhằm phát hiện các thông tin có giá trị, rút ra kết luận và hỗ trợ quá trình ra quyết định. Trong quá trình này, các phương pháp thống kê và trực quan hóa có thể được sử dụng để khám phá đặc điểm, cấu trúc và các mẫu của dữ liệu. </w:t>
      </w:r>
      <w:r>
        <w:fldChar w:fldCharType="begin"/>
      </w:r>
      <w:r>
        <w:instrText>HYPERLINK  \l "Tailieu2"</w:instrText>
      </w:r>
      <w:r>
        <w:fldChar w:fldCharType="separate"/>
      </w:r>
      <w:r w:rsidRPr="006D2284">
        <w:rPr>
          <w:rStyle w:val="Hyperlink"/>
        </w:rPr>
        <w:fldChar w:fldCharType="begin"/>
      </w:r>
      <w:r w:rsidRPr="006D2284">
        <w:rPr>
          <w:rStyle w:val="Hyperlink"/>
        </w:rPr>
        <w:instrText xml:space="preserve"> REF Tailieu2 \h </w:instrText>
      </w:r>
      <w:r w:rsidRPr="006D2284">
        <w:rPr>
          <w:rStyle w:val="Hyperlink"/>
        </w:rPr>
      </w:r>
      <w:r w:rsidRPr="006D2284">
        <w:rPr>
          <w:rStyle w:val="Hyperlink"/>
        </w:rPr>
        <w:fldChar w:fldCharType="separate"/>
      </w:r>
      <w:r w:rsidRPr="00A60B25">
        <w:t xml:space="preserve">[2] </w:t>
      </w:r>
      <w:r w:rsidRPr="006D2284">
        <w:rPr>
          <w:rStyle w:val="Hyperlink"/>
        </w:rPr>
        <w:fldChar w:fldCharType="end"/>
      </w:r>
    </w:p>
    <w:p w14:paraId="73F8598C" w14:textId="77777777" w:rsidR="00A60B25" w:rsidRPr="00B74BE7" w:rsidRDefault="00A60B25" w:rsidP="00A60B25">
      <w:r>
        <w:fldChar w:fldCharType="end"/>
      </w:r>
      <w:r w:rsidRPr="00B74BE7">
        <w:t>Trong công tác quản lý giáo dục, phân tích dữ liệu giúp nhà trường hiểu rõ đặc điểm của tập dữ liệu học sinh, hỗ trợ thống kê, theo dõi tình hình học sinh và xây dựng các báo cáo phục vụ công tác quản lý một cách khoa học và hiệu quả.</w:t>
      </w:r>
    </w:p>
    <w:p w14:paraId="199033F7" w14:textId="77777777" w:rsidR="00A60B25" w:rsidRPr="00B74BE7" w:rsidRDefault="00A60B25">
      <w:pPr>
        <w:pStyle w:val="Heading3"/>
        <w:numPr>
          <w:ilvl w:val="0"/>
          <w:numId w:val="21"/>
        </w:numPr>
      </w:pPr>
      <w:bookmarkStart w:id="28" w:name="_Toc238403326"/>
      <w:r w:rsidRPr="00B74BE7">
        <w:lastRenderedPageBreak/>
        <w:t>Vai trò của Data Analyst</w:t>
      </w:r>
      <w:bookmarkEnd w:id="28"/>
      <w:r w:rsidRPr="00B74BE7">
        <w:t xml:space="preserve"> </w:t>
      </w:r>
    </w:p>
    <w:p w14:paraId="4C2657FB" w14:textId="77777777" w:rsidR="00A60B25" w:rsidRDefault="00A60B25" w:rsidP="00A60B25">
      <w:r>
        <w:t xml:space="preserve">Data Analyst (Chuyên viên phân tích dữ liệu) là người thực hiện các hoạt động liên quan đến việc thu thập, xử lý, phân tích và diễn giải dữ liệu nhằm tạo ra thông tin có giá trị phục vụ nhu cầu của tổ chức. Công việc của Data Analyst không chỉ yêu cầu khả năng sử dụng các công cụ và phần mềm phân tích dữ liệu mà còn đòi hỏi kiến thức, kỹ năng phân tích và khả năng lựa chọn công cụ phù hợp với từng giai đoạn của quá trình khai thác dữ liệu. Collier và Powell (2024) cho thấy các yêu cầu đối với Data Analyst trong thực tế doanh nghiệp bao gồm nhiều nhóm kiến thức, kỹ năng và công cụ khác nhau, được sử dụng xuyên suốt vòng đời phân tích dữ liệu </w:t>
      </w:r>
      <w:r>
        <w:fldChar w:fldCharType="begin"/>
      </w:r>
      <w:r>
        <w:instrText>HYPERLINK \l "Tailieu4"</w:instrText>
      </w:r>
      <w:r>
        <w:fldChar w:fldCharType="separate"/>
      </w:r>
      <w:r w:rsidRPr="006D2284">
        <w:rPr>
          <w:rStyle w:val="Hyperlink"/>
        </w:rPr>
        <w:fldChar w:fldCharType="begin"/>
      </w:r>
      <w:r w:rsidRPr="006D2284">
        <w:rPr>
          <w:rStyle w:val="Hyperlink"/>
        </w:rPr>
        <w:instrText xml:space="preserve"> REF Tailieu4 \h </w:instrText>
      </w:r>
      <w:r w:rsidRPr="006D2284">
        <w:rPr>
          <w:rStyle w:val="Hyperlink"/>
        </w:rPr>
      </w:r>
      <w:r w:rsidRPr="006D2284">
        <w:rPr>
          <w:rStyle w:val="Hyperlink"/>
        </w:rPr>
        <w:fldChar w:fldCharType="separate"/>
      </w:r>
      <w:r w:rsidRPr="006D2284">
        <w:t xml:space="preserve">[4] </w:t>
      </w:r>
      <w:r w:rsidRPr="006D2284">
        <w:rPr>
          <w:rStyle w:val="Hyperlink"/>
        </w:rPr>
        <w:fldChar w:fldCharType="end"/>
      </w:r>
      <w:r>
        <w:fldChar w:fldCharType="end"/>
      </w:r>
      <w:r>
        <w:t>.</w:t>
      </w:r>
    </w:p>
    <w:p w14:paraId="760A1C6F" w14:textId="77777777" w:rsidR="00A60B25" w:rsidRDefault="00A60B25" w:rsidP="00A60B25"/>
    <w:p w14:paraId="7CF1CFDF" w14:textId="77777777" w:rsidR="00A60B25" w:rsidRPr="002E0ECB" w:rsidRDefault="00A60B25" w:rsidP="00A60B25">
      <w:r>
        <w:t>Trong thực tế, Data Analyst có thể thực hiện các công việc như kiểm tra và làm sạch dữ liệu, phân tích dữ liệu, xây dựng báo cáo, trực quan hóa dữ liệu và truyền đạt kết quả phân tích đến những người sử dụng thông tin. Thông qua các hoạt động này, Data Analyst đóng vai trò kết nối giữa dữ liệu và nhu cầu ra quyết định của tổ chức.</w:t>
      </w:r>
    </w:p>
    <w:p w14:paraId="63C0A076" w14:textId="77777777" w:rsidR="00A60B25" w:rsidRPr="00B74BE7" w:rsidRDefault="00A60B25">
      <w:pPr>
        <w:pStyle w:val="Heading2"/>
        <w:numPr>
          <w:ilvl w:val="0"/>
          <w:numId w:val="22"/>
        </w:numPr>
      </w:pPr>
      <w:bookmarkStart w:id="29" w:name="_Toc238403327"/>
      <w:r w:rsidRPr="00B74BE7">
        <w:t>Vai trò của phân tích dữ liệu trong quản lý</w:t>
      </w:r>
      <w:bookmarkEnd w:id="29"/>
    </w:p>
    <w:p w14:paraId="6FD8B1D8" w14:textId="77777777" w:rsidR="00A60B25" w:rsidRPr="0027452F" w:rsidRDefault="00A60B25" w:rsidP="00A60B25">
      <w:r w:rsidRPr="0027452F">
        <w:t xml:space="preserve">Trong bối cảnh chuyển đổi số, dữ liệu ngày càng trở thành nguồn thông tin quan trọng phục vụ hoạt động quản lý và ra quyết định. Phân tích dữ liệu cho phép tổ chức khai thác các dữ liệu đã thu thập để nhận diện xu hướng, mối quan hệ và những thông tin có giá trị, từ đó hỗ trợ quá trình ra quyết định dựa trên dữ liệu. Trong lĩnh vực giáo dục, phân tích dữ liệu có thể được sử dụng để hỗ trợ các hoạt động quản lý và ra quyết định ở nhiều cấp độ khác nhau. Vai trò của phân tích dữ liệu trong quá trình ra quyết định giáo dục và chuyên môn về phân tích dữ liệu giáo dục có vai trò kết nối giữa các chuyên gia phân tích, nhà quản lý và những người trực tiếp tham gia hoạt động giáo dục </w:t>
      </w:r>
      <w:r>
        <w:fldChar w:fldCharType="begin"/>
      </w:r>
      <w:r>
        <w:instrText xml:space="preserve"> REF Tailieu5 \h  \* MERGEFORMAT </w:instrText>
      </w:r>
      <w:r>
        <w:fldChar w:fldCharType="separate"/>
      </w:r>
      <w:hyperlink w:anchor="Tailieu5" w:history="1">
        <w:r w:rsidRPr="00866821">
          <w:t>[5]</w:t>
        </w:r>
      </w:hyperlink>
      <w:r w:rsidRPr="0027452F">
        <w:t xml:space="preserve"> </w:t>
      </w:r>
      <w:r>
        <w:fldChar w:fldCharType="end"/>
      </w:r>
      <w:r w:rsidRPr="0027452F">
        <w:t>.</w:t>
      </w:r>
    </w:p>
    <w:p w14:paraId="672BA9A5" w14:textId="77777777" w:rsidR="00A60B25" w:rsidRPr="00B74BE7" w:rsidRDefault="00A60B25" w:rsidP="00A60B25">
      <w:r w:rsidRPr="00B74BE7">
        <w:t>Một số vai trò nổi bật của phân tích dữ liệu gồm:</w:t>
      </w:r>
    </w:p>
    <w:p w14:paraId="11181AA7" w14:textId="77777777" w:rsidR="00A60B25" w:rsidRPr="00B74BE7" w:rsidRDefault="00A60B25" w:rsidP="00A60B25">
      <w:r w:rsidRPr="00B74BE7">
        <w:t>Hỗ trợ ra quyết định: Cung cấp các thông tin và số liệu khách quan giúp nhà quản lý đưa ra quyết định nhanh chóng và chính xác hơn.</w:t>
      </w:r>
    </w:p>
    <w:p w14:paraId="64C327DF" w14:textId="77777777" w:rsidR="00A60B25" w:rsidRPr="00B74BE7" w:rsidRDefault="00A60B25" w:rsidP="00A60B25">
      <w:r w:rsidRPr="00B74BE7">
        <w:t>Hỗ trợ thống kê và giám sát: Giúp theo dõi tình hình học sinh, thống kê số liệu và xây dựng các báo cáo phục vụ công tác quản lý.</w:t>
      </w:r>
    </w:p>
    <w:p w14:paraId="2DDD807C" w14:textId="77777777" w:rsidR="00A60B25" w:rsidRPr="00B74BE7" w:rsidRDefault="00A60B25" w:rsidP="00A60B25">
      <w:r w:rsidRPr="00B74BE7">
        <w:t>Nâng cao hiệu quả quản lý: Giúp giảm thời gian tổng hợp dữ liệu thủ công, hỗ trợ kiểm tra tính chính xác của dữ liệu và nâng cao hiệu quả khai thác dữ liệu.</w:t>
      </w:r>
    </w:p>
    <w:p w14:paraId="2596F329" w14:textId="77777777" w:rsidR="00A60B25" w:rsidRPr="00B74BE7" w:rsidRDefault="00A60B25" w:rsidP="00A60B25">
      <w:r w:rsidRPr="00B74BE7">
        <w:t>Hỗ trợ chuyển đổi số: Góp phần xây dựng môi trường quản lý dựa trên dữ liệu (Data-driven Management), phù hợp với xu hướng chuyển đổi số trong ngành giáo dục.</w:t>
      </w:r>
    </w:p>
    <w:p w14:paraId="2AFB24C4" w14:textId="77777777" w:rsidR="00A60B25" w:rsidRPr="00B74BE7" w:rsidRDefault="00A60B25">
      <w:pPr>
        <w:pStyle w:val="Heading2"/>
        <w:numPr>
          <w:ilvl w:val="0"/>
          <w:numId w:val="22"/>
        </w:numPr>
      </w:pPr>
      <w:bookmarkStart w:id="30" w:name="_Toc238403328"/>
      <w:r w:rsidRPr="00B74BE7">
        <w:lastRenderedPageBreak/>
        <w:t>Quy trình xử lý dữ liệu</w:t>
      </w:r>
      <w:bookmarkEnd w:id="30"/>
    </w:p>
    <w:p w14:paraId="7FBE47DE" w14:textId="77777777" w:rsidR="00A60B25" w:rsidRDefault="00A60B25" w:rsidP="00A60B25">
      <w:r w:rsidRPr="00B74BE7">
        <w:t xml:space="preserve">Quy trình phân tích dữ liệu là chuỗi các bước nhằm chuyển đổi dữ liệu thô thành thông tin có giá trị phục vụ công tác quản lý và hỗ trợ ra quyết định. </w:t>
      </w:r>
      <w:r w:rsidRPr="00B445FB">
        <w:t xml:space="preserve">Dựa trên các giai đoạn phổ biến trong quy trình phân tích và xử lý dữ liệu, trong phạm vi đề tài này, quy trình được khái quát thành các bước gồm: thu thập dữ liệu, làm sạch dữ liệu, khám phá dữ liệu, phân tích dữ liệu và trực quan hóa dữ liệu. </w:t>
      </w:r>
      <w:hyperlink w:anchor="Tailieu10" w:history="1">
        <w:r w:rsidRPr="00866821">
          <w:t>[10]</w:t>
        </w:r>
      </w:hyperlink>
      <w:r>
        <w:rPr>
          <w:noProof/>
        </w:rPr>
        <w:drawing>
          <wp:inline distT="0" distB="0" distL="0" distR="0" wp14:anchorId="67E3BA65" wp14:editId="2672A802">
            <wp:extent cx="5761990" cy="3007995"/>
            <wp:effectExtent l="0" t="0" r="0" b="1905"/>
            <wp:docPr id="418313920" name="Picture 6" descr="1. Xử lý dữ liệu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Xử lý dữ liệu là gì?"/>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1990" cy="3007995"/>
                    </a:xfrm>
                    <a:prstGeom prst="rect">
                      <a:avLst/>
                    </a:prstGeom>
                    <a:noFill/>
                    <a:ln>
                      <a:noFill/>
                    </a:ln>
                  </pic:spPr>
                </pic:pic>
              </a:graphicData>
            </a:graphic>
          </wp:inline>
        </w:drawing>
      </w:r>
    </w:p>
    <w:p w14:paraId="41D81997" w14:textId="77777777" w:rsidR="00A60B25" w:rsidRPr="00747653" w:rsidRDefault="00A60B25" w:rsidP="00A60B25">
      <w:pPr>
        <w:pStyle w:val="Caption"/>
      </w:pPr>
      <w:bookmarkStart w:id="31" w:name="_Toc238384088"/>
      <w:r>
        <w:t xml:space="preserve">Hình </w:t>
      </w:r>
      <w:r>
        <w:fldChar w:fldCharType="begin"/>
      </w:r>
      <w:r>
        <w:instrText xml:space="preserve"> SEQ Hình \* ARABIC </w:instrText>
      </w:r>
      <w:r>
        <w:fldChar w:fldCharType="separate"/>
      </w:r>
      <w:r>
        <w:rPr>
          <w:noProof/>
        </w:rPr>
        <w:t>1</w:t>
      </w:r>
      <w:r>
        <w:fldChar w:fldCharType="end"/>
      </w:r>
      <w:r w:rsidRPr="00747653">
        <w:t>. Quy trình xử lý dữ liệu</w:t>
      </w:r>
      <w:bookmarkEnd w:id="31"/>
    </w:p>
    <w:p w14:paraId="1A5A9F22" w14:textId="77777777" w:rsidR="00A60B25" w:rsidRPr="00B74BE7" w:rsidRDefault="00A60B25">
      <w:pPr>
        <w:pStyle w:val="ListParagraph"/>
        <w:numPr>
          <w:ilvl w:val="0"/>
          <w:numId w:val="27"/>
        </w:numPr>
      </w:pPr>
      <w:r w:rsidRPr="00B74BE7">
        <w:t>Bước 1. Thu thập dữ liệu (Data Collection)</w:t>
      </w:r>
    </w:p>
    <w:p w14:paraId="219796B2" w14:textId="77777777" w:rsidR="00A60B25" w:rsidRPr="00D31394" w:rsidRDefault="00A60B25">
      <w:pPr>
        <w:pStyle w:val="ListParagraph"/>
        <w:numPr>
          <w:ilvl w:val="0"/>
          <w:numId w:val="29"/>
        </w:numPr>
      </w:pPr>
      <w:r w:rsidRPr="00B74BE7">
        <w:t>Thu thập dữ liệu là bước đầu tiên và đóng vai trò nền tảng trong toàn bộ quy trình phân tích dữ liệu. Dữ liệu có thể được thu thập từ nhiều nguồn khác nhau như hệ thống quản lý, hồ sơ giấy, bảng tính Excel hoặc cơ sở dữ liệu hiện có.</w:t>
      </w:r>
      <w:r w:rsidRPr="00D31394">
        <w:t xml:space="preserve"> </w:t>
      </w:r>
      <w:hyperlink w:anchor="Tailieu6" w:history="1">
        <w:r w:rsidRPr="00866821">
          <w:t>[6]</w:t>
        </w:r>
      </w:hyperlink>
    </w:p>
    <w:p w14:paraId="4F7CFF1C" w14:textId="77777777" w:rsidR="00A60B25" w:rsidRPr="00B74BE7" w:rsidRDefault="00A60B25">
      <w:pPr>
        <w:pStyle w:val="ListParagraph"/>
        <w:numPr>
          <w:ilvl w:val="0"/>
          <w:numId w:val="29"/>
        </w:numPr>
      </w:pPr>
      <w:r w:rsidRPr="00B74BE7">
        <w:t xml:space="preserve">Trong phạm vi đề tài, dữ liệu được sử dụng là bộ dữ liệu học sinh của Trường THCS Long Hòa được tổng hợp theo từng học kỳ từ năm học 2022–2023 đến </w:t>
      </w:r>
      <w:r w:rsidRPr="00D31394">
        <w:t xml:space="preserve">học kỳ 1 </w:t>
      </w:r>
      <w:r w:rsidRPr="00B74BE7">
        <w:t>năm học 202</w:t>
      </w:r>
      <w:r w:rsidRPr="00D31394">
        <w:t>6</w:t>
      </w:r>
      <w:r w:rsidRPr="00B74BE7">
        <w:t>–202</w:t>
      </w:r>
      <w:r w:rsidRPr="00D31394">
        <w:t>7</w:t>
      </w:r>
      <w:r w:rsidRPr="00B74BE7">
        <w:t>, do đơn vị thực tập cung cấp và cho phép sử dụng phục vụ quá trình phân tích.</w:t>
      </w:r>
    </w:p>
    <w:p w14:paraId="0953A3DA" w14:textId="77777777" w:rsidR="00A60B25" w:rsidRPr="00B74BE7" w:rsidRDefault="00A60B25">
      <w:pPr>
        <w:pStyle w:val="ListParagraph"/>
        <w:numPr>
          <w:ilvl w:val="0"/>
          <w:numId w:val="28"/>
        </w:numPr>
      </w:pPr>
      <w:r w:rsidRPr="00B74BE7">
        <w:t>Bước 2. Làm sạch dữ liệu (Data Cleaning)</w:t>
      </w:r>
    </w:p>
    <w:p w14:paraId="68C18B07" w14:textId="77777777" w:rsidR="00A60B25" w:rsidRPr="00B74BE7" w:rsidRDefault="00A60B25">
      <w:pPr>
        <w:pStyle w:val="ListParagraph"/>
        <w:numPr>
          <w:ilvl w:val="0"/>
          <w:numId w:val="30"/>
        </w:numPr>
      </w:pPr>
      <w:r w:rsidRPr="00B74BE7">
        <w:t>Sau khi thu thập, dữ liệu thường tồn tại các vấn đề như dữ liệu thiếu, dữ liệu trùng lặp, sai định dạng hoặc dữ liệu không hợp lệ. Vì vậy, cần tiến hành làm sạch dữ liệu nhằm đảm bảo tính chính xác và nhất quán trước khi phân tích.</w:t>
      </w:r>
    </w:p>
    <w:p w14:paraId="63FF8B85" w14:textId="77777777" w:rsidR="00A60B25" w:rsidRPr="00B74BE7" w:rsidRDefault="00A60B25">
      <w:pPr>
        <w:pStyle w:val="ListParagraph"/>
        <w:numPr>
          <w:ilvl w:val="0"/>
          <w:numId w:val="30"/>
        </w:numPr>
      </w:pPr>
      <w:r w:rsidRPr="00B74BE7">
        <w:lastRenderedPageBreak/>
        <w:t>Đây là giai đoạn quan trọng nhất trong quy trình vì chất lượng dữ liệu đầu vào ảnh hưởng trực tiếp đến kết quả phân tích.</w:t>
      </w:r>
    </w:p>
    <w:p w14:paraId="5D985072" w14:textId="77777777" w:rsidR="00A60B25" w:rsidRPr="00B74BE7" w:rsidRDefault="00A60B25">
      <w:pPr>
        <w:pStyle w:val="ListParagraph"/>
        <w:numPr>
          <w:ilvl w:val="0"/>
          <w:numId w:val="31"/>
        </w:numPr>
      </w:pPr>
      <w:r w:rsidRPr="00B74BE7">
        <w:t>Bước 3. Khám phá dữ liệu (Exploratory Data Analysis - EDA)</w:t>
      </w:r>
    </w:p>
    <w:p w14:paraId="37530B2B" w14:textId="77777777" w:rsidR="00A60B25" w:rsidRPr="00747653" w:rsidRDefault="00A60B25">
      <w:pPr>
        <w:pStyle w:val="ListParagraph"/>
        <w:numPr>
          <w:ilvl w:val="0"/>
          <w:numId w:val="32"/>
        </w:numPr>
      </w:pPr>
      <w:r w:rsidRPr="00747653">
        <w:t xml:space="preserve">Khám phá dữ liệu (Exploratory Data Analysis – EDA) là phương pháp tiếp cận nhằm tìm hiểu đặc điểm và cấu trúc của tập dữ liệu thông qua các phương pháp thống kê mô tả và trực quan hóa. EDA giúp người phân tích phát hiện các giá trị bất thường, nhận biết đặc điểm của dữ liệu và xác định những vấn đề cần được xem xét trước các bước phân tích tiếp theo </w:t>
      </w:r>
      <w:r>
        <w:fldChar w:fldCharType="begin"/>
      </w:r>
      <w:r>
        <w:instrText>HYPERLINK \l "Tailieu2"</w:instrText>
      </w:r>
      <w:r>
        <w:fldChar w:fldCharType="separate"/>
      </w:r>
      <w:r w:rsidRPr="006D2284">
        <w:rPr>
          <w:rStyle w:val="Hyperlink"/>
        </w:rPr>
        <w:fldChar w:fldCharType="begin"/>
      </w:r>
      <w:r w:rsidRPr="006D2284">
        <w:rPr>
          <w:rStyle w:val="Hyperlink"/>
        </w:rPr>
        <w:instrText xml:space="preserve"> REF Tailieu2 \h </w:instrText>
      </w:r>
      <w:r w:rsidRPr="006D2284">
        <w:rPr>
          <w:rStyle w:val="Hyperlink"/>
        </w:rPr>
      </w:r>
      <w:r w:rsidRPr="006D2284">
        <w:rPr>
          <w:rStyle w:val="Hyperlink"/>
        </w:rPr>
        <w:fldChar w:fldCharType="separate"/>
      </w:r>
      <w:r w:rsidRPr="006D2284">
        <w:t xml:space="preserve">[2] </w:t>
      </w:r>
      <w:r w:rsidRPr="006D2284">
        <w:rPr>
          <w:rStyle w:val="Hyperlink"/>
        </w:rPr>
        <w:fldChar w:fldCharType="end"/>
      </w:r>
      <w:r>
        <w:fldChar w:fldCharType="end"/>
      </w:r>
      <w:r w:rsidRPr="00747653">
        <w:t>.</w:t>
      </w:r>
    </w:p>
    <w:p w14:paraId="07E03DBA" w14:textId="77777777" w:rsidR="00A60B25" w:rsidRPr="00B74BE7" w:rsidRDefault="00A60B25">
      <w:pPr>
        <w:pStyle w:val="ListParagraph"/>
        <w:numPr>
          <w:ilvl w:val="0"/>
          <w:numId w:val="32"/>
        </w:numPr>
      </w:pPr>
      <w:r w:rsidRPr="00B74BE7">
        <w:t xml:space="preserve">Đối với đề tài này, EDA được sử dụng để khảo sát các đặc điểm cơ bản của bộ dữ liệu học sinh theo từng học kỳ trong giai đoạn 2022–2023 đến </w:t>
      </w:r>
      <w:r>
        <w:t>học kỳ 1 năm học 2026-2027</w:t>
      </w:r>
      <w:r w:rsidRPr="00B74BE7">
        <w:t>, làm cơ sở cho bước tiền xử lý và phân tích dữ liệu tiếp theo.</w:t>
      </w:r>
    </w:p>
    <w:p w14:paraId="40ACB886" w14:textId="77777777" w:rsidR="00A60B25" w:rsidRPr="00B74BE7" w:rsidRDefault="00A60B25">
      <w:pPr>
        <w:pStyle w:val="ListParagraph"/>
        <w:numPr>
          <w:ilvl w:val="0"/>
          <w:numId w:val="31"/>
        </w:numPr>
      </w:pPr>
      <w:r w:rsidRPr="00B74BE7">
        <w:t>Bước 4. Phân tích dữ liệu (Data Analysis)</w:t>
      </w:r>
    </w:p>
    <w:p w14:paraId="3D2FD01C" w14:textId="77777777" w:rsidR="00A60B25" w:rsidRPr="00B74BE7" w:rsidRDefault="00A60B25">
      <w:pPr>
        <w:pStyle w:val="ListParagraph"/>
        <w:numPr>
          <w:ilvl w:val="0"/>
          <w:numId w:val="33"/>
        </w:numPr>
        <w:ind w:left="1080"/>
      </w:pPr>
      <w:r w:rsidRPr="00B74BE7">
        <w:t>Sau khi dữ liệu được làm sạch và khám phá, bước tiếp theo là tiến hành phân tích nhằm khai thác các thông tin phục vụ công tác quản lý.</w:t>
      </w:r>
    </w:p>
    <w:p w14:paraId="6E4F9D6F" w14:textId="77777777" w:rsidR="00A60B25" w:rsidRPr="00B74BE7" w:rsidRDefault="00A60B25">
      <w:pPr>
        <w:pStyle w:val="ListParagraph"/>
        <w:numPr>
          <w:ilvl w:val="0"/>
          <w:numId w:val="33"/>
        </w:numPr>
        <w:ind w:left="1080"/>
      </w:pPr>
      <w:r w:rsidRPr="00B74BE7">
        <w:t>Có nhiều cấp độ phân tích dữ liệu, bao gồm:</w:t>
      </w:r>
    </w:p>
    <w:p w14:paraId="7F578E4D" w14:textId="77777777" w:rsidR="00A60B25" w:rsidRPr="00445154" w:rsidRDefault="00A60B25">
      <w:pPr>
        <w:pStyle w:val="ListParagraph"/>
        <w:numPr>
          <w:ilvl w:val="0"/>
          <w:numId w:val="34"/>
        </w:numPr>
        <w:ind w:left="1440"/>
      </w:pPr>
      <w:r w:rsidRPr="00B74BE7">
        <w:t xml:space="preserve">Phân tích mô tả (Descriptive Analytics): Tổng hợp và mô tả hiện trạng dữ liệu. </w:t>
      </w:r>
      <w:hyperlink w:anchor="Tailieu14" w:history="1">
        <w:r w:rsidRPr="00445154">
          <w:t>[14]</w:t>
        </w:r>
      </w:hyperlink>
    </w:p>
    <w:p w14:paraId="5CFB1E3A" w14:textId="77777777" w:rsidR="00A60B25" w:rsidRPr="00445154" w:rsidRDefault="00A60B25">
      <w:pPr>
        <w:pStyle w:val="ListParagraph"/>
        <w:numPr>
          <w:ilvl w:val="0"/>
          <w:numId w:val="34"/>
        </w:numPr>
        <w:ind w:left="1440"/>
      </w:pPr>
      <w:r w:rsidRPr="00B74BE7">
        <w:t>Phân tích chẩn đoán (Diagnostic Analytics): Xác định nguyên nhân của các hiện tượng xảy ra.</w:t>
      </w:r>
      <w:r w:rsidRPr="00445154">
        <w:t xml:space="preserve"> </w:t>
      </w:r>
      <w:hyperlink w:anchor="Tailieu15" w:history="1">
        <w:r w:rsidRPr="00445154">
          <w:t>[15]</w:t>
        </w:r>
      </w:hyperlink>
    </w:p>
    <w:p w14:paraId="28C37375" w14:textId="77777777" w:rsidR="00A60B25" w:rsidRPr="00445154" w:rsidRDefault="00A60B25">
      <w:pPr>
        <w:pStyle w:val="ListParagraph"/>
        <w:numPr>
          <w:ilvl w:val="0"/>
          <w:numId w:val="34"/>
        </w:numPr>
        <w:ind w:left="1440"/>
      </w:pPr>
      <w:r w:rsidRPr="00B74BE7">
        <w:t>Phân tích dự đoán (Predictive Analytics): Dự báo xu hướng trong tương lai.</w:t>
      </w:r>
      <w:r w:rsidRPr="00445154">
        <w:t xml:space="preserve"> </w:t>
      </w:r>
      <w:hyperlink w:anchor="Tailieu16" w:history="1">
        <w:r w:rsidRPr="00445154">
          <w:t>[16]</w:t>
        </w:r>
      </w:hyperlink>
    </w:p>
    <w:p w14:paraId="6D3127EB" w14:textId="77777777" w:rsidR="00A60B25" w:rsidRPr="00DD3192" w:rsidRDefault="00A60B25">
      <w:pPr>
        <w:pStyle w:val="ListParagraph"/>
        <w:numPr>
          <w:ilvl w:val="0"/>
          <w:numId w:val="34"/>
        </w:numPr>
        <w:ind w:left="1440"/>
      </w:pPr>
      <w:r w:rsidRPr="00B74BE7">
        <w:t>Phân tích đề xuất (Prescriptive Analytics): Đề xuất phương án hỗ trợ ra quyết định.</w:t>
      </w:r>
      <w:r w:rsidRPr="00DD3192">
        <w:t xml:space="preserve"> </w:t>
      </w:r>
      <w:hyperlink w:anchor="Tailieu17" w:history="1">
        <w:r w:rsidRPr="00DD3192">
          <w:t>[17]</w:t>
        </w:r>
      </w:hyperlink>
    </w:p>
    <w:p w14:paraId="11D5491A" w14:textId="77777777" w:rsidR="00A60B25" w:rsidRPr="00B74BE7" w:rsidRDefault="00A60B25">
      <w:pPr>
        <w:pStyle w:val="ListParagraph"/>
        <w:numPr>
          <w:ilvl w:val="0"/>
          <w:numId w:val="33"/>
        </w:numPr>
        <w:ind w:left="1080"/>
      </w:pPr>
      <w:r w:rsidRPr="00B74BE7">
        <w:t xml:space="preserve">Trong phạm vi đề tài này, nghiên cứu chủ yếu tập trung vào phân tích mô tả (Descriptive Analytics) nhằm thống kê, tổng hợp và trực quan hóa bộ dữ liệu học sinh theo từng học kỳ trong giai đoạn từ năm học 2022–2023 đến </w:t>
      </w:r>
      <w:r>
        <w:t>học kỳ 1 năm học 2026-2027</w:t>
      </w:r>
      <w:r w:rsidRPr="00B74BE7">
        <w:t>, phục vụ công tác quản lý và khai thác thông tin tại Trường THCS Long Hòa.</w:t>
      </w:r>
    </w:p>
    <w:p w14:paraId="3E621F1F" w14:textId="77777777" w:rsidR="00A60B25" w:rsidRPr="00B74BE7" w:rsidRDefault="00A60B25">
      <w:pPr>
        <w:pStyle w:val="ListParagraph"/>
        <w:numPr>
          <w:ilvl w:val="0"/>
          <w:numId w:val="35"/>
        </w:numPr>
      </w:pPr>
      <w:r w:rsidRPr="00B74BE7">
        <w:t>Bước 5. Trực quan hóa dữ liệu (Data Visualization)</w:t>
      </w:r>
    </w:p>
    <w:p w14:paraId="5550B656" w14:textId="77777777" w:rsidR="00A60B25" w:rsidRPr="00B45C23" w:rsidRDefault="00A60B25">
      <w:pPr>
        <w:pStyle w:val="ListParagraph"/>
        <w:numPr>
          <w:ilvl w:val="0"/>
          <w:numId w:val="36"/>
        </w:numPr>
      </w:pPr>
      <w:r w:rsidRPr="00B74BE7">
        <w:lastRenderedPageBreak/>
        <w:t>Trực quan hóa dữ liệu là quá trình biểu diễn dữ liệu dưới dạng biểu đồ, bảng thống kê hoặc Dashboard nhằm giúp người sử dụng dễ dàng quan sát và hiểu được các thông tin quan trọng.</w:t>
      </w:r>
      <w:r w:rsidRPr="00B45C23">
        <w:t xml:space="preserve"> </w:t>
      </w:r>
      <w:hyperlink w:anchor="Tailieu8" w:history="1">
        <w:r w:rsidRPr="00B45C23">
          <w:t>[8]</w:t>
        </w:r>
      </w:hyperlink>
    </w:p>
    <w:p w14:paraId="146FE56D" w14:textId="77777777" w:rsidR="00A60B25" w:rsidRPr="00B74BE7" w:rsidRDefault="00A60B25">
      <w:pPr>
        <w:pStyle w:val="ListParagraph"/>
        <w:numPr>
          <w:ilvl w:val="0"/>
          <w:numId w:val="36"/>
        </w:numPr>
      </w:pPr>
      <w:r w:rsidRPr="00B74BE7">
        <w:t>So với các bảng số liệu truyền thống, trực quan hóa dữ liệu giúp người quản lý nhanh chóng nhận biết các xu hướng, đặc điểm của dữ liệu và hỗ trợ quá trình theo dõi cũng như ra quyết định hiệu quả hơn.</w:t>
      </w:r>
    </w:p>
    <w:p w14:paraId="23C13475" w14:textId="77777777" w:rsidR="00A60B25" w:rsidRPr="00B74BE7" w:rsidRDefault="00A60B25">
      <w:pPr>
        <w:pStyle w:val="Heading2"/>
        <w:numPr>
          <w:ilvl w:val="0"/>
          <w:numId w:val="22"/>
        </w:numPr>
      </w:pPr>
      <w:bookmarkStart w:id="32" w:name="_Toc238403329"/>
      <w:r w:rsidRPr="00B74BE7">
        <w:t>Tiền xử lý dữ liệu</w:t>
      </w:r>
      <w:bookmarkEnd w:id="32"/>
      <w:r w:rsidRPr="00B74BE7">
        <w:t xml:space="preserve"> </w:t>
      </w:r>
    </w:p>
    <w:p w14:paraId="46062646" w14:textId="77777777" w:rsidR="00A60B25" w:rsidRPr="00B74BE7" w:rsidRDefault="00A60B25">
      <w:pPr>
        <w:pStyle w:val="ListParagraph"/>
        <w:numPr>
          <w:ilvl w:val="0"/>
          <w:numId w:val="23"/>
        </w:numPr>
      </w:pPr>
      <w:r w:rsidRPr="00B74BE7">
        <w:t>Tiền xử lý dữ liệu (Data Preprocessing) là giai đoạn chuẩn bị dữ liệu trước khi tiến hành phân tích. Đây là bước có vai trò quan trọng nhằm nâng cao chất lượng dữ liệu đầu vào và đảm bảo kết quả phân tích có độ tin cậy cao.</w:t>
      </w:r>
      <w:r w:rsidRPr="00866821">
        <w:t xml:space="preserve"> </w:t>
      </w:r>
      <w:hyperlink w:anchor="Tailieu12" w:history="1">
        <w:r w:rsidRPr="00866821">
          <w:t>[12]</w:t>
        </w:r>
      </w:hyperlink>
      <w:r w:rsidRPr="00B74BE7">
        <w:t xml:space="preserve"> </w:t>
      </w:r>
    </w:p>
    <w:p w14:paraId="74F726FD" w14:textId="77777777" w:rsidR="00A60B25" w:rsidRPr="00866821" w:rsidRDefault="00A60B25">
      <w:pPr>
        <w:pStyle w:val="ListParagraph"/>
        <w:numPr>
          <w:ilvl w:val="0"/>
          <w:numId w:val="24"/>
        </w:numPr>
        <w:rPr>
          <w:lang w:val="en-US"/>
        </w:rPr>
      </w:pPr>
      <w:r w:rsidRPr="00B74BE7">
        <w:t xml:space="preserve">Missing values: Dữ liệu khuyết thiếu là tình trạng một hoặc nhiều trường thông tin chưa được nhập hoặc bị bỏ trống. Đối với dữ liệu định lượng, có thể thay thế bằng giá trị trung bình hoặc trung vị khi phù hợp. Đối với dữ liệu định tính, có thể bổ sung theo hồ sơ gốc, sử dụng giá trị xuất hiện nhiều nhất (Mode) hoặc </w:t>
      </w:r>
      <w:r w:rsidRPr="00866821">
        <w:t xml:space="preserve">gán giá trị mặc định như "Chưa cập nhật", tùy thuộc vào mục đích sử dụng dữ liệu. </w:t>
      </w:r>
      <w:hyperlink w:anchor="Tailieu7" w:history="1">
        <w:r w:rsidRPr="00866821">
          <w:rPr>
            <w:rStyle w:val="Hyperlink"/>
            <w:color w:val="auto"/>
            <w:u w:val="none"/>
            <w:lang w:val="en-US"/>
          </w:rPr>
          <w:t>[7]</w:t>
        </w:r>
      </w:hyperlink>
    </w:p>
    <w:p w14:paraId="489FB6C3" w14:textId="77777777" w:rsidR="00A60B25" w:rsidRPr="00866821" w:rsidRDefault="00A60B25">
      <w:pPr>
        <w:pStyle w:val="ListParagraph"/>
        <w:numPr>
          <w:ilvl w:val="0"/>
          <w:numId w:val="24"/>
        </w:numPr>
        <w:rPr>
          <w:lang w:val="en-US"/>
        </w:rPr>
      </w:pPr>
      <w:r w:rsidRPr="00866821">
        <w:t xml:space="preserve">Duplicate: Dữ liệu trùng lặp xảy ra khi cùng một đối tượng xuất hiện nhiều lần trong tập dữ liệu. Việc phát hiện dữ liệu trùng lặp có thể dựa trên các trường định danh như mã học sinh, mã định danh cá nhân (nếu có) hoặc các thông tin nhận dạng khác. Sau khi xác định, các bản ghi dư thừa sẽ được loại bỏ nhằm đảm bảo tính chính xác của dữ liệu. </w:t>
      </w:r>
      <w:hyperlink w:anchor="Tailieu7" w:history="1">
        <w:r w:rsidRPr="00866821">
          <w:rPr>
            <w:rStyle w:val="Hyperlink"/>
            <w:color w:val="auto"/>
            <w:u w:val="none"/>
            <w:lang w:val="en-US"/>
          </w:rPr>
          <w:t>[7]</w:t>
        </w:r>
      </w:hyperlink>
    </w:p>
    <w:p w14:paraId="3233449C" w14:textId="77777777" w:rsidR="00A60B25" w:rsidRPr="00B74BE7" w:rsidRDefault="00A60B25">
      <w:pPr>
        <w:pStyle w:val="ListParagraph"/>
        <w:numPr>
          <w:ilvl w:val="0"/>
          <w:numId w:val="24"/>
        </w:numPr>
      </w:pPr>
      <w:r w:rsidRPr="00866821">
        <w:t>Data Transformation: Biến đổi dữ liệu là quá trình chuyển đổi dữ liệu về định dạng phù hợp cho việc phân tích</w:t>
      </w:r>
      <w:r w:rsidRPr="00866821">
        <w:rPr>
          <w:lang w:val="en-US"/>
        </w:rPr>
        <w:t xml:space="preserve"> </w:t>
      </w:r>
      <w:hyperlink w:anchor="Tailieu7" w:history="1">
        <w:r w:rsidRPr="00866821">
          <w:rPr>
            <w:rStyle w:val="Hyperlink"/>
            <w:color w:val="auto"/>
            <w:u w:val="none"/>
            <w:lang w:val="en-US"/>
          </w:rPr>
          <w:t>[7]</w:t>
        </w:r>
      </w:hyperlink>
      <w:r w:rsidRPr="00866821">
        <w:rPr>
          <w:lang w:val="en-US"/>
        </w:rPr>
        <w:t xml:space="preserve"> </w:t>
      </w:r>
      <w:r w:rsidRPr="00B74BE7">
        <w:t>. Một số thao tác thường được thực hiện gồm:</w:t>
      </w:r>
    </w:p>
    <w:p w14:paraId="73DBF27B" w14:textId="77777777" w:rsidR="00A60B25" w:rsidRPr="00B74BE7" w:rsidRDefault="00A60B25">
      <w:pPr>
        <w:pStyle w:val="ListParagraph"/>
        <w:numPr>
          <w:ilvl w:val="0"/>
          <w:numId w:val="25"/>
        </w:numPr>
      </w:pPr>
      <w:r w:rsidRPr="00B74BE7">
        <w:t>Chuẩn hóa định dạng ngày tháng, văn bản và kiểu dữ liệu.</w:t>
      </w:r>
    </w:p>
    <w:p w14:paraId="57F24268" w14:textId="77777777" w:rsidR="00A60B25" w:rsidRPr="00B74BE7" w:rsidRDefault="00A60B25">
      <w:pPr>
        <w:pStyle w:val="ListParagraph"/>
        <w:numPr>
          <w:ilvl w:val="0"/>
          <w:numId w:val="25"/>
        </w:numPr>
      </w:pPr>
      <w:r w:rsidRPr="00B74BE7">
        <w:t>Loại bỏ khoảng trắng hoặc ký tự không cần thiết.</w:t>
      </w:r>
    </w:p>
    <w:p w14:paraId="03EA7503" w14:textId="77777777" w:rsidR="00A60B25" w:rsidRPr="00B74BE7" w:rsidRDefault="00A60B25">
      <w:pPr>
        <w:pStyle w:val="ListParagraph"/>
        <w:numPr>
          <w:ilvl w:val="0"/>
          <w:numId w:val="25"/>
        </w:numPr>
      </w:pPr>
      <w:r w:rsidRPr="00B74BE7">
        <w:t>Chuyển đổi kiểu dữ liệu sang dạng số hoặc ngày tháng.</w:t>
      </w:r>
    </w:p>
    <w:p w14:paraId="5497B6C6" w14:textId="77777777" w:rsidR="00A60B25" w:rsidRPr="00B74BE7" w:rsidRDefault="00A60B25">
      <w:pPr>
        <w:pStyle w:val="ListParagraph"/>
        <w:numPr>
          <w:ilvl w:val="0"/>
          <w:numId w:val="25"/>
        </w:numPr>
      </w:pPr>
      <w:r w:rsidRPr="00B74BE7">
        <w:t>Tạo thêm các trường dữ liệu mới phục vụ phân tích, chẳng hạn như tính tuổi từ ngày sinh hoặc phân nhóm dữ liệu theo tiêu chí phù hợp.</w:t>
      </w:r>
      <w:r w:rsidRPr="00866821">
        <w:t xml:space="preserve"> </w:t>
      </w:r>
    </w:p>
    <w:p w14:paraId="5B4BBD18" w14:textId="77777777" w:rsidR="00A60B25" w:rsidRDefault="00A60B25">
      <w:pPr>
        <w:pStyle w:val="Heading2"/>
        <w:numPr>
          <w:ilvl w:val="0"/>
          <w:numId w:val="22"/>
        </w:numPr>
        <w:rPr>
          <w:lang w:val="en-US"/>
        </w:rPr>
      </w:pPr>
      <w:bookmarkStart w:id="33" w:name="_Toc238403330"/>
      <w:r w:rsidRPr="00B74BE7">
        <w:lastRenderedPageBreak/>
        <w:t>Trực quan hóa dữ liệu</w:t>
      </w:r>
      <w:bookmarkEnd w:id="33"/>
      <w:r w:rsidRPr="00B74BE7">
        <w:t xml:space="preserve"> </w:t>
      </w:r>
    </w:p>
    <w:p w14:paraId="342463E4" w14:textId="6CA3B6BC" w:rsidR="008F11C2" w:rsidRPr="008F11C2" w:rsidRDefault="008F11C2">
      <w:pPr>
        <w:pStyle w:val="ListParagraph"/>
        <w:numPr>
          <w:ilvl w:val="0"/>
          <w:numId w:val="37"/>
        </w:numPr>
        <w:rPr>
          <w:lang w:val="en-US"/>
        </w:rPr>
      </w:pPr>
      <w:proofErr w:type="spellStart"/>
      <w:r w:rsidRPr="008F11C2">
        <w:rPr>
          <w:lang w:val="en-US"/>
        </w:rPr>
        <w:t>Trực</w:t>
      </w:r>
      <w:proofErr w:type="spellEnd"/>
      <w:r w:rsidRPr="008F11C2">
        <w:rPr>
          <w:lang w:val="en-US"/>
        </w:rPr>
        <w:t xml:space="preserve"> </w:t>
      </w:r>
      <w:proofErr w:type="spellStart"/>
      <w:r w:rsidRPr="008F11C2">
        <w:rPr>
          <w:lang w:val="en-US"/>
        </w:rPr>
        <w:t>quan</w:t>
      </w:r>
      <w:proofErr w:type="spellEnd"/>
      <w:r w:rsidRPr="008F11C2">
        <w:rPr>
          <w:lang w:val="en-US"/>
        </w:rPr>
        <w:t xml:space="preserve"> </w:t>
      </w:r>
      <w:proofErr w:type="spellStart"/>
      <w:r w:rsidRPr="008F11C2">
        <w:rPr>
          <w:lang w:val="en-US"/>
        </w:rPr>
        <w:t>hóa</w:t>
      </w:r>
      <w:proofErr w:type="spellEnd"/>
      <w:r w:rsidRPr="008F11C2">
        <w:rPr>
          <w:lang w:val="en-US"/>
        </w:rPr>
        <w:t xml:space="preserve"> </w:t>
      </w:r>
      <w:proofErr w:type="spellStart"/>
      <w:r w:rsidRPr="008F11C2">
        <w:rPr>
          <w:lang w:val="en-US"/>
        </w:rPr>
        <w:t>dữ</w:t>
      </w:r>
      <w:proofErr w:type="spellEnd"/>
      <w:r w:rsidRPr="008F11C2">
        <w:rPr>
          <w:lang w:val="en-US"/>
        </w:rPr>
        <w:t xml:space="preserve"> </w:t>
      </w:r>
      <w:proofErr w:type="spellStart"/>
      <w:r w:rsidRPr="008F11C2">
        <w:rPr>
          <w:lang w:val="en-US"/>
        </w:rPr>
        <w:t>liệu</w:t>
      </w:r>
      <w:proofErr w:type="spellEnd"/>
      <w:r w:rsidRPr="008F11C2">
        <w:rPr>
          <w:lang w:val="en-US"/>
        </w:rPr>
        <w:t xml:space="preserve"> </w:t>
      </w:r>
      <w:proofErr w:type="spellStart"/>
      <w:r w:rsidRPr="008F11C2">
        <w:rPr>
          <w:lang w:val="en-US"/>
        </w:rPr>
        <w:t>là</w:t>
      </w:r>
      <w:proofErr w:type="spellEnd"/>
      <w:r w:rsidRPr="008F11C2">
        <w:rPr>
          <w:lang w:val="en-US"/>
        </w:rPr>
        <w:t xml:space="preserve"> </w:t>
      </w:r>
      <w:proofErr w:type="spellStart"/>
      <w:r w:rsidRPr="008F11C2">
        <w:rPr>
          <w:lang w:val="en-US"/>
        </w:rPr>
        <w:t>quá</w:t>
      </w:r>
      <w:proofErr w:type="spellEnd"/>
      <w:r w:rsidRPr="008F11C2">
        <w:rPr>
          <w:lang w:val="en-US"/>
        </w:rPr>
        <w:t xml:space="preserve"> </w:t>
      </w:r>
      <w:proofErr w:type="spellStart"/>
      <w:r w:rsidRPr="008F11C2">
        <w:rPr>
          <w:lang w:val="en-US"/>
        </w:rPr>
        <w:t>trình</w:t>
      </w:r>
      <w:proofErr w:type="spellEnd"/>
      <w:r w:rsidRPr="008F11C2">
        <w:rPr>
          <w:lang w:val="en-US"/>
        </w:rPr>
        <w:t xml:space="preserve"> </w:t>
      </w:r>
      <w:proofErr w:type="spellStart"/>
      <w:r w:rsidRPr="008F11C2">
        <w:rPr>
          <w:lang w:val="en-US"/>
        </w:rPr>
        <w:t>biểu</w:t>
      </w:r>
      <w:proofErr w:type="spellEnd"/>
      <w:r w:rsidRPr="008F11C2">
        <w:rPr>
          <w:lang w:val="en-US"/>
        </w:rPr>
        <w:t xml:space="preserve"> </w:t>
      </w:r>
      <w:proofErr w:type="spellStart"/>
      <w:r w:rsidRPr="008F11C2">
        <w:rPr>
          <w:lang w:val="en-US"/>
        </w:rPr>
        <w:t>diễn</w:t>
      </w:r>
      <w:proofErr w:type="spellEnd"/>
      <w:r w:rsidRPr="008F11C2">
        <w:rPr>
          <w:lang w:val="en-US"/>
        </w:rPr>
        <w:t xml:space="preserve"> </w:t>
      </w:r>
      <w:proofErr w:type="spellStart"/>
      <w:r w:rsidRPr="008F11C2">
        <w:rPr>
          <w:lang w:val="en-US"/>
        </w:rPr>
        <w:t>dữ</w:t>
      </w:r>
      <w:proofErr w:type="spellEnd"/>
      <w:r w:rsidRPr="008F11C2">
        <w:rPr>
          <w:lang w:val="en-US"/>
        </w:rPr>
        <w:t xml:space="preserve"> </w:t>
      </w:r>
      <w:proofErr w:type="spellStart"/>
      <w:r w:rsidRPr="008F11C2">
        <w:rPr>
          <w:lang w:val="en-US"/>
        </w:rPr>
        <w:t>liệu</w:t>
      </w:r>
      <w:proofErr w:type="spellEnd"/>
      <w:r w:rsidRPr="008F11C2">
        <w:rPr>
          <w:lang w:val="en-US"/>
        </w:rPr>
        <w:t xml:space="preserve"> </w:t>
      </w:r>
      <w:proofErr w:type="spellStart"/>
      <w:r w:rsidRPr="008F11C2">
        <w:rPr>
          <w:lang w:val="en-US"/>
        </w:rPr>
        <w:t>dưới</w:t>
      </w:r>
      <w:proofErr w:type="spellEnd"/>
      <w:r w:rsidRPr="008F11C2">
        <w:rPr>
          <w:lang w:val="en-US"/>
        </w:rPr>
        <w:t xml:space="preserve"> </w:t>
      </w:r>
      <w:proofErr w:type="spellStart"/>
      <w:r w:rsidRPr="008F11C2">
        <w:rPr>
          <w:lang w:val="en-US"/>
        </w:rPr>
        <w:t>dạng</w:t>
      </w:r>
      <w:proofErr w:type="spellEnd"/>
      <w:r w:rsidRPr="008F11C2">
        <w:rPr>
          <w:lang w:val="en-US"/>
        </w:rPr>
        <w:t xml:space="preserve"> </w:t>
      </w:r>
      <w:proofErr w:type="spellStart"/>
      <w:r w:rsidRPr="008F11C2">
        <w:rPr>
          <w:lang w:val="en-US"/>
        </w:rPr>
        <w:t>biểu</w:t>
      </w:r>
      <w:proofErr w:type="spellEnd"/>
      <w:r w:rsidRPr="008F11C2">
        <w:rPr>
          <w:lang w:val="en-US"/>
        </w:rPr>
        <w:t xml:space="preserve"> </w:t>
      </w:r>
      <w:proofErr w:type="spellStart"/>
      <w:r w:rsidRPr="008F11C2">
        <w:rPr>
          <w:lang w:val="en-US"/>
        </w:rPr>
        <w:t>đồ</w:t>
      </w:r>
      <w:proofErr w:type="spellEnd"/>
      <w:r w:rsidRPr="008F11C2">
        <w:rPr>
          <w:lang w:val="en-US"/>
        </w:rPr>
        <w:t xml:space="preserve">, </w:t>
      </w:r>
      <w:proofErr w:type="spellStart"/>
      <w:r w:rsidRPr="008F11C2">
        <w:rPr>
          <w:lang w:val="en-US"/>
        </w:rPr>
        <w:t>bảng</w:t>
      </w:r>
      <w:proofErr w:type="spellEnd"/>
      <w:r w:rsidRPr="008F11C2">
        <w:rPr>
          <w:lang w:val="en-US"/>
        </w:rPr>
        <w:t xml:space="preserve"> </w:t>
      </w:r>
      <w:proofErr w:type="spellStart"/>
      <w:r w:rsidRPr="008F11C2">
        <w:rPr>
          <w:lang w:val="en-US"/>
        </w:rPr>
        <w:t>thống</w:t>
      </w:r>
      <w:proofErr w:type="spellEnd"/>
      <w:r w:rsidRPr="008F11C2">
        <w:rPr>
          <w:lang w:val="en-US"/>
        </w:rPr>
        <w:t xml:space="preserve"> </w:t>
      </w:r>
      <w:proofErr w:type="spellStart"/>
      <w:r w:rsidRPr="008F11C2">
        <w:rPr>
          <w:lang w:val="en-US"/>
        </w:rPr>
        <w:t>kê</w:t>
      </w:r>
      <w:proofErr w:type="spellEnd"/>
      <w:r w:rsidRPr="008F11C2">
        <w:rPr>
          <w:lang w:val="en-US"/>
        </w:rPr>
        <w:t xml:space="preserve"> </w:t>
      </w:r>
      <w:proofErr w:type="spellStart"/>
      <w:r w:rsidRPr="008F11C2">
        <w:rPr>
          <w:lang w:val="en-US"/>
        </w:rPr>
        <w:t>hoặc</w:t>
      </w:r>
      <w:proofErr w:type="spellEnd"/>
      <w:r w:rsidRPr="008F11C2">
        <w:rPr>
          <w:lang w:val="en-US"/>
        </w:rPr>
        <w:t xml:space="preserve"> Dashboard </w:t>
      </w:r>
      <w:proofErr w:type="spellStart"/>
      <w:r w:rsidRPr="008F11C2">
        <w:rPr>
          <w:lang w:val="en-US"/>
        </w:rPr>
        <w:t>nhằm</w:t>
      </w:r>
      <w:proofErr w:type="spellEnd"/>
      <w:r w:rsidRPr="008F11C2">
        <w:rPr>
          <w:lang w:val="en-US"/>
        </w:rPr>
        <w:t xml:space="preserve"> </w:t>
      </w:r>
      <w:proofErr w:type="spellStart"/>
      <w:r w:rsidRPr="008F11C2">
        <w:rPr>
          <w:lang w:val="en-US"/>
        </w:rPr>
        <w:t>giúp</w:t>
      </w:r>
      <w:proofErr w:type="spellEnd"/>
      <w:r w:rsidRPr="008F11C2">
        <w:rPr>
          <w:lang w:val="en-US"/>
        </w:rPr>
        <w:t xml:space="preserve"> </w:t>
      </w:r>
      <w:proofErr w:type="spellStart"/>
      <w:r w:rsidRPr="008F11C2">
        <w:rPr>
          <w:lang w:val="en-US"/>
        </w:rPr>
        <w:t>người</w:t>
      </w:r>
      <w:proofErr w:type="spellEnd"/>
      <w:r w:rsidRPr="008F11C2">
        <w:rPr>
          <w:lang w:val="en-US"/>
        </w:rPr>
        <w:t xml:space="preserve"> </w:t>
      </w:r>
      <w:proofErr w:type="spellStart"/>
      <w:r w:rsidRPr="008F11C2">
        <w:rPr>
          <w:lang w:val="en-US"/>
        </w:rPr>
        <w:t>sử</w:t>
      </w:r>
      <w:proofErr w:type="spellEnd"/>
      <w:r w:rsidRPr="008F11C2">
        <w:rPr>
          <w:lang w:val="en-US"/>
        </w:rPr>
        <w:t xml:space="preserve"> </w:t>
      </w:r>
      <w:proofErr w:type="spellStart"/>
      <w:r w:rsidRPr="008F11C2">
        <w:rPr>
          <w:lang w:val="en-US"/>
        </w:rPr>
        <w:t>dụng</w:t>
      </w:r>
      <w:proofErr w:type="spellEnd"/>
      <w:r w:rsidRPr="008F11C2">
        <w:rPr>
          <w:lang w:val="en-US"/>
        </w:rPr>
        <w:t xml:space="preserve"> </w:t>
      </w:r>
      <w:proofErr w:type="spellStart"/>
      <w:r w:rsidRPr="008F11C2">
        <w:rPr>
          <w:lang w:val="en-US"/>
        </w:rPr>
        <w:t>dễ</w:t>
      </w:r>
      <w:proofErr w:type="spellEnd"/>
      <w:r w:rsidRPr="008F11C2">
        <w:rPr>
          <w:lang w:val="en-US"/>
        </w:rPr>
        <w:t xml:space="preserve"> </w:t>
      </w:r>
      <w:proofErr w:type="spellStart"/>
      <w:r w:rsidRPr="008F11C2">
        <w:rPr>
          <w:lang w:val="en-US"/>
        </w:rPr>
        <w:t>dàng</w:t>
      </w:r>
      <w:proofErr w:type="spellEnd"/>
      <w:r w:rsidRPr="008F11C2">
        <w:rPr>
          <w:lang w:val="en-US"/>
        </w:rPr>
        <w:t xml:space="preserve"> </w:t>
      </w:r>
      <w:proofErr w:type="spellStart"/>
      <w:r w:rsidRPr="008F11C2">
        <w:rPr>
          <w:lang w:val="en-US"/>
        </w:rPr>
        <w:t>quan</w:t>
      </w:r>
      <w:proofErr w:type="spellEnd"/>
      <w:r w:rsidRPr="008F11C2">
        <w:rPr>
          <w:lang w:val="en-US"/>
        </w:rPr>
        <w:t xml:space="preserve"> </w:t>
      </w:r>
      <w:proofErr w:type="spellStart"/>
      <w:r w:rsidRPr="008F11C2">
        <w:rPr>
          <w:lang w:val="en-US"/>
        </w:rPr>
        <w:t>sát</w:t>
      </w:r>
      <w:proofErr w:type="spellEnd"/>
      <w:r w:rsidRPr="008F11C2">
        <w:rPr>
          <w:lang w:val="en-US"/>
        </w:rPr>
        <w:t xml:space="preserve"> </w:t>
      </w:r>
      <w:proofErr w:type="spellStart"/>
      <w:r w:rsidRPr="008F11C2">
        <w:rPr>
          <w:lang w:val="en-US"/>
        </w:rPr>
        <w:t>và</w:t>
      </w:r>
      <w:proofErr w:type="spellEnd"/>
      <w:r w:rsidRPr="008F11C2">
        <w:rPr>
          <w:lang w:val="en-US"/>
        </w:rPr>
        <w:t xml:space="preserve"> </w:t>
      </w:r>
      <w:proofErr w:type="spellStart"/>
      <w:r w:rsidRPr="008F11C2">
        <w:rPr>
          <w:lang w:val="en-US"/>
        </w:rPr>
        <w:t>hiểu</w:t>
      </w:r>
      <w:proofErr w:type="spellEnd"/>
      <w:r w:rsidRPr="008F11C2">
        <w:rPr>
          <w:lang w:val="en-US"/>
        </w:rPr>
        <w:t xml:space="preserve"> </w:t>
      </w:r>
      <w:proofErr w:type="spellStart"/>
      <w:r w:rsidRPr="008F11C2">
        <w:rPr>
          <w:lang w:val="en-US"/>
        </w:rPr>
        <w:t>được</w:t>
      </w:r>
      <w:proofErr w:type="spellEnd"/>
      <w:r w:rsidRPr="008F11C2">
        <w:rPr>
          <w:lang w:val="en-US"/>
        </w:rPr>
        <w:t xml:space="preserve"> </w:t>
      </w:r>
      <w:proofErr w:type="spellStart"/>
      <w:r w:rsidRPr="008F11C2">
        <w:rPr>
          <w:lang w:val="en-US"/>
        </w:rPr>
        <w:t>các</w:t>
      </w:r>
      <w:proofErr w:type="spellEnd"/>
      <w:r w:rsidRPr="008F11C2">
        <w:rPr>
          <w:lang w:val="en-US"/>
        </w:rPr>
        <w:t xml:space="preserve"> </w:t>
      </w:r>
      <w:proofErr w:type="spellStart"/>
      <w:r w:rsidRPr="008F11C2">
        <w:rPr>
          <w:lang w:val="en-US"/>
        </w:rPr>
        <w:t>thông</w:t>
      </w:r>
      <w:proofErr w:type="spellEnd"/>
      <w:r w:rsidRPr="008F11C2">
        <w:rPr>
          <w:lang w:val="en-US"/>
        </w:rPr>
        <w:t xml:space="preserve"> tin </w:t>
      </w:r>
      <w:proofErr w:type="spellStart"/>
      <w:r w:rsidRPr="008F11C2">
        <w:rPr>
          <w:lang w:val="en-US"/>
        </w:rPr>
        <w:t>quan</w:t>
      </w:r>
      <w:proofErr w:type="spellEnd"/>
      <w:r w:rsidRPr="008F11C2">
        <w:rPr>
          <w:lang w:val="en-US"/>
        </w:rPr>
        <w:t xml:space="preserve"> </w:t>
      </w:r>
      <w:proofErr w:type="spellStart"/>
      <w:r w:rsidRPr="008F11C2">
        <w:rPr>
          <w:lang w:val="en-US"/>
        </w:rPr>
        <w:t>trọng</w:t>
      </w:r>
      <w:proofErr w:type="spellEnd"/>
      <w:r w:rsidRPr="008F11C2">
        <w:rPr>
          <w:lang w:val="en-US"/>
        </w:rPr>
        <w:t xml:space="preserve"> [8].</w:t>
      </w:r>
    </w:p>
    <w:p w14:paraId="03A22288" w14:textId="77777777" w:rsidR="00A60B25" w:rsidRPr="008F11C2" w:rsidRDefault="00A60B25">
      <w:pPr>
        <w:pStyle w:val="ListParagraph"/>
        <w:numPr>
          <w:ilvl w:val="0"/>
          <w:numId w:val="38"/>
        </w:numPr>
        <w:rPr>
          <w:lang w:val="en-US"/>
        </w:rPr>
      </w:pPr>
      <w:r w:rsidRPr="00B74BE7">
        <w:t xml:space="preserve">Dashboard: Dashboard là bảng điều khiển trực quan dùng để tổng hợp các biểu đồ, bảng thống kê và các chỉ số quan trọng trên cùng một giao diện. Dashboard giúp người quản lý nhanh chóng theo dõi tình hình dữ liệu và hỗ trợ quá trình tra cứu thông tin. </w:t>
      </w:r>
      <w:hyperlink w:anchor="Tailieu13" w:history="1">
        <w:r w:rsidRPr="00B45C23">
          <w:t>[13]</w:t>
        </w:r>
      </w:hyperlink>
    </w:p>
    <w:p w14:paraId="48BA3AFC" w14:textId="77777777" w:rsidR="00A60B25" w:rsidRPr="00B74BE7" w:rsidRDefault="00A60B25">
      <w:pPr>
        <w:pStyle w:val="ListParagraph"/>
        <w:numPr>
          <w:ilvl w:val="0"/>
          <w:numId w:val="38"/>
        </w:numPr>
      </w:pPr>
      <w:r w:rsidRPr="00B74BE7">
        <w:t xml:space="preserve">Biểu đồ: </w:t>
      </w:r>
    </w:p>
    <w:p w14:paraId="2B75A067" w14:textId="77777777" w:rsidR="00A60B25" w:rsidRPr="00B74BE7" w:rsidRDefault="00A60B25">
      <w:pPr>
        <w:pStyle w:val="ListParagraph"/>
        <w:numPr>
          <w:ilvl w:val="0"/>
          <w:numId w:val="26"/>
        </w:numPr>
      </w:pPr>
      <w:r w:rsidRPr="00B74BE7">
        <w:t>Biểu đồ cột (Column Chart): So sánh số lượng giữa các nhóm dữ liệu.</w:t>
      </w:r>
    </w:p>
    <w:p w14:paraId="5A975480" w14:textId="77777777" w:rsidR="00A60B25" w:rsidRPr="00B74BE7" w:rsidRDefault="00A60B25">
      <w:pPr>
        <w:pStyle w:val="ListParagraph"/>
        <w:numPr>
          <w:ilvl w:val="0"/>
          <w:numId w:val="26"/>
        </w:numPr>
      </w:pPr>
      <w:r w:rsidRPr="00B74BE7">
        <w:t>Biểu đồ thanh (Bar Chart): So sánh dữ liệu theo nhiều danh mục.</w:t>
      </w:r>
    </w:p>
    <w:p w14:paraId="7A919E78" w14:textId="77777777" w:rsidR="00A60B25" w:rsidRPr="00B74BE7" w:rsidRDefault="00A60B25">
      <w:pPr>
        <w:pStyle w:val="ListParagraph"/>
        <w:numPr>
          <w:ilvl w:val="0"/>
          <w:numId w:val="26"/>
        </w:numPr>
      </w:pPr>
      <w:r w:rsidRPr="00B74BE7">
        <w:t>Biểu đồ tròn (Pie Chart): Thể hiện cơ cấu hoặc tỷ lệ phần trăm của từng nhóm dữ liệu.</w:t>
      </w:r>
    </w:p>
    <w:p w14:paraId="3F7957FB" w14:textId="77777777" w:rsidR="00A60B25" w:rsidRPr="00B74BE7" w:rsidRDefault="00A60B25">
      <w:pPr>
        <w:pStyle w:val="ListParagraph"/>
        <w:numPr>
          <w:ilvl w:val="0"/>
          <w:numId w:val="26"/>
        </w:numPr>
      </w:pPr>
      <w:r w:rsidRPr="00B74BE7">
        <w:t>Biểu đồ đường (Line Chart): Thể hiện xu hướng biến động của dữ liệu theo thời gian.</w:t>
      </w:r>
    </w:p>
    <w:p w14:paraId="2D3111B9" w14:textId="77777777" w:rsidR="00A60B25" w:rsidRPr="00B74BE7" w:rsidRDefault="00A60B25">
      <w:pPr>
        <w:pStyle w:val="ListParagraph"/>
        <w:numPr>
          <w:ilvl w:val="0"/>
          <w:numId w:val="26"/>
        </w:numPr>
      </w:pPr>
      <w:r w:rsidRPr="00B74BE7">
        <w:t>Bảng (Table/Matrix): Hiển thị dữ liệu chi tiết và phục vụ tra cứu thông tin.</w:t>
      </w:r>
    </w:p>
    <w:p w14:paraId="4E81C25E" w14:textId="77777777" w:rsidR="00A60B25" w:rsidRPr="00B74BE7" w:rsidRDefault="00A60B25">
      <w:pPr>
        <w:pStyle w:val="Heading2"/>
        <w:numPr>
          <w:ilvl w:val="0"/>
          <w:numId w:val="22"/>
        </w:numPr>
      </w:pPr>
      <w:bookmarkStart w:id="34" w:name="_Toc238403331"/>
      <w:r w:rsidRPr="00B74BE7">
        <w:t>Giới thiệu công cụ</w:t>
      </w:r>
      <w:bookmarkEnd w:id="34"/>
      <w:r w:rsidRPr="00B74BE7">
        <w:t xml:space="preserve"> </w:t>
      </w:r>
    </w:p>
    <w:p w14:paraId="630A7A05" w14:textId="77777777" w:rsidR="00A60B25" w:rsidRPr="00C25D5B" w:rsidRDefault="00A60B25">
      <w:pPr>
        <w:pStyle w:val="ListParagraph"/>
        <w:numPr>
          <w:ilvl w:val="0"/>
          <w:numId w:val="39"/>
        </w:numPr>
      </w:pPr>
      <w:r w:rsidRPr="00B74BE7">
        <w:t>Python: Python là ngôn ngữ lập trình bậc cao, mã nguồn mở, được sử dụng rộng rãi trong lĩnh vực khoa học dữ liệu và phân tích dữ liệu nhờ cú pháp đơn giản, dễ học và hệ sinh thái thư viện phong phú</w:t>
      </w:r>
      <w:r w:rsidRPr="00C25D5B">
        <w:t xml:space="preserve"> </w:t>
      </w:r>
      <w:r>
        <w:fldChar w:fldCharType="begin"/>
      </w:r>
      <w:r>
        <w:instrText xml:space="preserve"> REF Tailieu3 \h </w:instrText>
      </w:r>
      <w:r>
        <w:fldChar w:fldCharType="separate"/>
      </w:r>
      <w:r w:rsidRPr="00C25D5B">
        <w:t>[3]</w:t>
      </w:r>
      <w:r>
        <w:fldChar w:fldCharType="end"/>
      </w:r>
      <w:r w:rsidRPr="00B74BE7">
        <w:t xml:space="preserve">. </w:t>
      </w:r>
    </w:p>
    <w:p w14:paraId="23F804E9" w14:textId="77777777" w:rsidR="00A60B25" w:rsidRPr="00B74BE7" w:rsidRDefault="00A60B25">
      <w:pPr>
        <w:pStyle w:val="ListParagraph"/>
        <w:numPr>
          <w:ilvl w:val="0"/>
          <w:numId w:val="39"/>
        </w:numPr>
      </w:pPr>
      <w:r w:rsidRPr="00B74BE7">
        <w:t xml:space="preserve">Pandas: Pandas là thư viện hỗ trợ đọc, xử lý và phân tích dữ liệu dạng bảng. Pandas cung cấp hai cấu trúc dữ liệu chính là Series và DataFrame, đồng thời hỗ trợ đọc dữ liệu từ nhiều định dạng như Excel, CSV và thực hiện các thao tác lọc, nhóm, tổng hợp dữ liệu. </w:t>
      </w:r>
    </w:p>
    <w:p w14:paraId="7CE1121E" w14:textId="77777777" w:rsidR="00A60B25" w:rsidRPr="00B74BE7" w:rsidRDefault="00A60B25">
      <w:pPr>
        <w:pStyle w:val="ListParagraph"/>
        <w:numPr>
          <w:ilvl w:val="0"/>
          <w:numId w:val="39"/>
        </w:numPr>
      </w:pPr>
      <w:r w:rsidRPr="00B74BE7">
        <w:t xml:space="preserve">Numpy: NumPy là thư viện tính toán số học trong Python, cung cấp cấu trúc mảng đa chiều (ndarray) và nhiều hàm toán học phục vụ xử lý dữ liệu với hiệu suất cao. </w:t>
      </w:r>
    </w:p>
    <w:p w14:paraId="618100EF" w14:textId="77777777" w:rsidR="00A60B25" w:rsidRPr="00B74BE7" w:rsidRDefault="00A60B25">
      <w:pPr>
        <w:pStyle w:val="ListParagraph"/>
        <w:numPr>
          <w:ilvl w:val="0"/>
          <w:numId w:val="39"/>
        </w:numPr>
      </w:pPr>
      <w:r w:rsidRPr="00B74BE7">
        <w:lastRenderedPageBreak/>
        <w:t xml:space="preserve">Matplotlib: Matplotlib là thư viện trực quan hóa dữ liệu cơ bản trong Python, cho phép xây dựng nhiều loại biểu đồ khác nhau và tùy chỉnh linh hoạt các thành phần hiển thị. </w:t>
      </w:r>
    </w:p>
    <w:p w14:paraId="2D0DAA5D" w14:textId="77777777" w:rsidR="00A60B25" w:rsidRPr="00B74BE7" w:rsidRDefault="00A60B25">
      <w:pPr>
        <w:pStyle w:val="ListParagraph"/>
        <w:numPr>
          <w:ilvl w:val="0"/>
          <w:numId w:val="39"/>
        </w:numPr>
      </w:pPr>
      <w:r w:rsidRPr="00B74BE7">
        <w:t xml:space="preserve">Seaborn: Seaborn được xây dựng dựa trên Matplotlib, hỗ trợ trực quan hóa dữ liệu thống kê với giao diện đẹp và dễ sử dụng. Thư viện này cung cấp nhiều loại biểu đồ như Histogram, Boxplot, Heatmap và các biểu đồ thống kê khác. </w:t>
      </w:r>
    </w:p>
    <w:p w14:paraId="004D8DF3" w14:textId="77777777" w:rsidR="00A60B25" w:rsidRPr="00B74BE7" w:rsidRDefault="00A60B25">
      <w:pPr>
        <w:pStyle w:val="ListParagraph"/>
        <w:numPr>
          <w:ilvl w:val="0"/>
          <w:numId w:val="39"/>
        </w:numPr>
      </w:pPr>
      <w:r w:rsidRPr="00B74BE7">
        <w:t>Microsoft Excel: Microsoft Excel được sử dụng để kiểm tra dữ liệu ban đầu, đối chiếu thông tin, thực hiện một số thao tác xử lý dữ liệu đơn giản và hỗ trợ xuất nhập dữ liệu trước khi tiến hành xử lý bằng Python.</w:t>
      </w:r>
    </w:p>
    <w:p w14:paraId="3A4B66CA" w14:textId="77777777" w:rsidR="00A60B25" w:rsidRPr="00B74BE7" w:rsidRDefault="00A60B25">
      <w:pPr>
        <w:pStyle w:val="ListParagraph"/>
        <w:numPr>
          <w:ilvl w:val="0"/>
          <w:numId w:val="39"/>
        </w:numPr>
      </w:pPr>
      <w:r w:rsidRPr="00B74BE7">
        <w:t xml:space="preserve">Power BI: Microsoft Power BI là công cụ trực quan hóa dữ liệu chuyên nghiệp, cho phép kết nối với tập dữ liệu đã được xử lý, xây dựng Dashboard và các báo cáo tương tác. Trong đề tài này, Power BI được sử dụng để trực quan hóa dữ liệu học sinh, hỗ trợ công tác thống kê và quản lý tại Trường THCS Long Hòa. </w:t>
      </w:r>
    </w:p>
    <w:p w14:paraId="5444F20D" w14:textId="77777777" w:rsidR="00A60B25" w:rsidRDefault="00A60B25">
      <w:pPr>
        <w:pStyle w:val="Title"/>
        <w:numPr>
          <w:ilvl w:val="0"/>
          <w:numId w:val="39"/>
        </w:numPr>
        <w:jc w:val="center"/>
        <w:rPr>
          <w:lang w:val="en-US"/>
        </w:rPr>
      </w:pPr>
      <w:r w:rsidRPr="008D72C7">
        <w:br w:type="page"/>
      </w:r>
      <w:r>
        <w:rPr>
          <w:lang w:val="en-US"/>
        </w:rPr>
        <w:lastRenderedPageBreak/>
        <w:t>TÀI LIỆU THAM KHẢO</w:t>
      </w:r>
    </w:p>
    <w:p w14:paraId="7406C0F9" w14:textId="77777777" w:rsidR="00A60B25" w:rsidRDefault="00A60B25" w:rsidP="00A60B25">
      <w:pPr>
        <w:rPr>
          <w:lang w:val="en-US"/>
        </w:rPr>
      </w:pPr>
      <w:bookmarkStart w:id="35" w:name="Tailieu1"/>
      <w:r>
        <w:rPr>
          <w:lang w:val="en-US"/>
        </w:rPr>
        <w:t xml:space="preserve">[1] </w:t>
      </w:r>
      <w:bookmarkEnd w:id="35"/>
      <w:r w:rsidRPr="00A71D3D">
        <w:t>Zins, C. (2007). Conceptual approaches for defining data, information, and knowledge. </w:t>
      </w:r>
      <w:r w:rsidRPr="00A71D3D">
        <w:rPr>
          <w:i/>
          <w:iCs/>
        </w:rPr>
        <w:t>Journal of the American society for information science and technology</w:t>
      </w:r>
      <w:r w:rsidRPr="00A71D3D">
        <w:t>, </w:t>
      </w:r>
      <w:r w:rsidRPr="00A71D3D">
        <w:rPr>
          <w:i/>
          <w:iCs/>
        </w:rPr>
        <w:t>58</w:t>
      </w:r>
      <w:r w:rsidRPr="00A71D3D">
        <w:t>(4), 479-493.</w:t>
      </w:r>
    </w:p>
    <w:p w14:paraId="42261202" w14:textId="77777777" w:rsidR="00A60B25" w:rsidRPr="00C25D5B" w:rsidRDefault="00A60B25" w:rsidP="00A60B25">
      <w:pPr>
        <w:rPr>
          <w:lang w:val="en-US"/>
        </w:rPr>
      </w:pPr>
      <w:bookmarkStart w:id="36" w:name="Tailieu2"/>
      <w:r>
        <w:rPr>
          <w:lang w:val="en-US"/>
        </w:rPr>
        <w:t xml:space="preserve">[2] </w:t>
      </w:r>
      <w:bookmarkEnd w:id="36"/>
      <w:r w:rsidRPr="00C25D5B">
        <w:t>Tukey, J. W. (1977). </w:t>
      </w:r>
      <w:r w:rsidRPr="00C25D5B">
        <w:rPr>
          <w:i/>
          <w:iCs/>
        </w:rPr>
        <w:t>Exploratory data analysis</w:t>
      </w:r>
      <w:r w:rsidRPr="00C25D5B">
        <w:t> (Vol. 2, pp. 131-160). Reading, MA: Addison-wesley.</w:t>
      </w:r>
    </w:p>
    <w:p w14:paraId="498DB2D0" w14:textId="77777777" w:rsidR="00A60B25" w:rsidRDefault="00A60B25" w:rsidP="00A60B25">
      <w:pPr>
        <w:rPr>
          <w:lang w:val="en-US"/>
        </w:rPr>
      </w:pPr>
      <w:bookmarkStart w:id="37" w:name="Tailieu3"/>
      <w:r>
        <w:rPr>
          <w:lang w:val="en-US"/>
        </w:rPr>
        <w:t xml:space="preserve">[3] </w:t>
      </w:r>
      <w:bookmarkEnd w:id="37"/>
      <w:r w:rsidRPr="0024030E">
        <w:t>McKinney, W., Steele, J., Blanchette, M., &amp; Demarest, R. (2013, October). </w:t>
      </w:r>
      <w:r w:rsidRPr="0024030E">
        <w:rPr>
          <w:i/>
          <w:iCs/>
        </w:rPr>
        <w:t>Python for data analysis</w:t>
      </w:r>
      <w:r w:rsidRPr="0024030E">
        <w:t>.</w:t>
      </w:r>
    </w:p>
    <w:p w14:paraId="5C11B877" w14:textId="77777777" w:rsidR="00A60B25" w:rsidRDefault="00A60B25" w:rsidP="00A60B25">
      <w:pPr>
        <w:rPr>
          <w:lang w:val="en-US"/>
        </w:rPr>
      </w:pPr>
      <w:bookmarkStart w:id="38" w:name="Tailieu4"/>
      <w:r>
        <w:rPr>
          <w:lang w:val="en-US"/>
        </w:rPr>
        <w:t xml:space="preserve">[4] </w:t>
      </w:r>
      <w:bookmarkEnd w:id="38"/>
      <w:r w:rsidRPr="002E0ECB">
        <w:t>Collier, C. A., &amp; Powell, A. L. (2024). Data analyst competencies: A theory-driven investigation of industry requirements in the field of data analytics. </w:t>
      </w:r>
      <w:r w:rsidRPr="002E0ECB">
        <w:rPr>
          <w:i/>
          <w:iCs/>
        </w:rPr>
        <w:t>Journal of Information Systems Education</w:t>
      </w:r>
      <w:r w:rsidRPr="002E0ECB">
        <w:t>, </w:t>
      </w:r>
      <w:r w:rsidRPr="002E0ECB">
        <w:rPr>
          <w:i/>
          <w:iCs/>
        </w:rPr>
        <w:t>35</w:t>
      </w:r>
      <w:r w:rsidRPr="002E0ECB">
        <w:t>(3), 325-376.</w:t>
      </w:r>
    </w:p>
    <w:p w14:paraId="2EDEA471" w14:textId="77777777" w:rsidR="00A60B25" w:rsidRDefault="00A60B25" w:rsidP="00A60B25">
      <w:pPr>
        <w:rPr>
          <w:lang w:val="en-US"/>
        </w:rPr>
      </w:pPr>
      <w:bookmarkStart w:id="39" w:name="Tailieu5"/>
      <w:r>
        <w:rPr>
          <w:lang w:val="en-US"/>
        </w:rPr>
        <w:t xml:space="preserve">[5] </w:t>
      </w:r>
      <w:r w:rsidRPr="0027452F">
        <w:t>Agasisti, T., &amp; Bowers, A. J. (2017). Data analytics and decision making in education: towards the educational data scientist as a key actor in schools and higher education institutions. In </w:t>
      </w:r>
      <w:r w:rsidRPr="0027452F">
        <w:rPr>
          <w:i/>
          <w:iCs/>
        </w:rPr>
        <w:t>Handbook of contemporary education economics</w:t>
      </w:r>
      <w:r w:rsidRPr="0027452F">
        <w:t> (pp. 184-210). Edward Elgar Publishing.</w:t>
      </w:r>
    </w:p>
    <w:p w14:paraId="2E575C84" w14:textId="77777777" w:rsidR="00A60B25" w:rsidRDefault="00A60B25" w:rsidP="00A60B25">
      <w:pPr>
        <w:rPr>
          <w:lang w:val="en-US"/>
        </w:rPr>
      </w:pPr>
      <w:bookmarkStart w:id="40" w:name="Tailieu6"/>
      <w:bookmarkEnd w:id="39"/>
      <w:r>
        <w:rPr>
          <w:lang w:val="en-US"/>
        </w:rPr>
        <w:t xml:space="preserve">[6] </w:t>
      </w:r>
      <w:bookmarkEnd w:id="40"/>
      <w:r w:rsidRPr="00D31394">
        <w:t>Awang, Z. (2012). </w:t>
      </w:r>
      <w:r w:rsidRPr="00D31394">
        <w:rPr>
          <w:i/>
          <w:iCs/>
        </w:rPr>
        <w:t>Research methodology and data analysis second edition</w:t>
      </w:r>
      <w:r w:rsidRPr="00D31394">
        <w:t>. UiTM Press.</w:t>
      </w:r>
    </w:p>
    <w:p w14:paraId="68850925" w14:textId="77777777" w:rsidR="00A60B25" w:rsidRDefault="00A60B25" w:rsidP="00A60B25">
      <w:pPr>
        <w:rPr>
          <w:lang w:val="en-US"/>
        </w:rPr>
      </w:pPr>
      <w:bookmarkStart w:id="41" w:name="Tailieu7"/>
      <w:r>
        <w:rPr>
          <w:lang w:val="en-US"/>
        </w:rPr>
        <w:t xml:space="preserve">[7] </w:t>
      </w:r>
      <w:bookmarkEnd w:id="41"/>
      <w:r w:rsidRPr="00D31394">
        <w:t>Johnson, T., &amp; Dasu, T. (2003, June). Data quality and data cleaning: An overview. In </w:t>
      </w:r>
      <w:r w:rsidRPr="00D31394">
        <w:rPr>
          <w:i/>
          <w:iCs/>
        </w:rPr>
        <w:t>Proceedings of the 2003 ACM SIGMOD international conference on Management of data</w:t>
      </w:r>
      <w:r w:rsidRPr="00D31394">
        <w:t> (pp. 681-681).</w:t>
      </w:r>
    </w:p>
    <w:p w14:paraId="52BCBE6F" w14:textId="77777777" w:rsidR="00A60B25" w:rsidRDefault="00A60B25" w:rsidP="00A60B25">
      <w:pPr>
        <w:rPr>
          <w:lang w:val="en-US"/>
        </w:rPr>
      </w:pPr>
      <w:bookmarkStart w:id="42" w:name="Tailieu8"/>
      <w:r>
        <w:rPr>
          <w:lang w:val="en-US"/>
        </w:rPr>
        <w:t xml:space="preserve">[8] </w:t>
      </w:r>
      <w:bookmarkEnd w:id="42"/>
      <w:r w:rsidRPr="00B45C23">
        <w:t>Unwin, A. (2020). Why is data visualization important? what is important in data visualization?. </w:t>
      </w:r>
      <w:r w:rsidRPr="00B45C23">
        <w:rPr>
          <w:i/>
          <w:iCs/>
        </w:rPr>
        <w:t>Harvard Data Science Review</w:t>
      </w:r>
      <w:r w:rsidRPr="00B45C23">
        <w:t>, </w:t>
      </w:r>
      <w:r w:rsidRPr="00B45C23">
        <w:rPr>
          <w:i/>
          <w:iCs/>
        </w:rPr>
        <w:t>2</w:t>
      </w:r>
      <w:r w:rsidRPr="00B45C23">
        <w:t>(1).</w:t>
      </w:r>
    </w:p>
    <w:p w14:paraId="2DE29B0A" w14:textId="77777777" w:rsidR="00A60B25" w:rsidRDefault="00A60B25" w:rsidP="00A60B25">
      <w:pPr>
        <w:rPr>
          <w:lang w:val="en-US"/>
        </w:rPr>
      </w:pPr>
      <w:bookmarkStart w:id="43" w:name="Tailieu9"/>
      <w:r>
        <w:rPr>
          <w:lang w:val="en-US"/>
        </w:rPr>
        <w:t>[9]</w:t>
      </w:r>
      <w:bookmarkEnd w:id="43"/>
      <w:r>
        <w:rPr>
          <w:lang w:val="en-US"/>
        </w:rPr>
        <w:t xml:space="preserve"> </w:t>
      </w:r>
      <w:r w:rsidRPr="006D2284">
        <w:t>Chen, C. H., Härdle, W. K., &amp; Unwin, A. (Eds.). (2007). </w:t>
      </w:r>
      <w:r w:rsidRPr="006D2284">
        <w:rPr>
          <w:i/>
          <w:iCs/>
        </w:rPr>
        <w:t>Handbook of data visualization</w:t>
      </w:r>
      <w:r w:rsidRPr="006D2284">
        <w:t>. Springer Science &amp; Business Media.</w:t>
      </w:r>
    </w:p>
    <w:p w14:paraId="6962ABFE" w14:textId="77777777" w:rsidR="00A60B25" w:rsidRDefault="00A60B25" w:rsidP="00A60B25">
      <w:pPr>
        <w:rPr>
          <w:lang w:val="en-US"/>
        </w:rPr>
      </w:pPr>
      <w:bookmarkStart w:id="44" w:name="Tailieu10"/>
      <w:r>
        <w:rPr>
          <w:lang w:val="en-US"/>
        </w:rPr>
        <w:t xml:space="preserve">[10] </w:t>
      </w:r>
      <w:bookmarkEnd w:id="44"/>
      <w:r w:rsidRPr="00AF616E">
        <w:t>Devore, J. (2007). Making sense of data: A practical guide to exploratory data analysis and data mining.</w:t>
      </w:r>
    </w:p>
    <w:p w14:paraId="096D158E" w14:textId="77777777" w:rsidR="00A60B25" w:rsidRDefault="00A60B25" w:rsidP="00A60B25">
      <w:pPr>
        <w:rPr>
          <w:lang w:val="en-US"/>
        </w:rPr>
      </w:pPr>
      <w:bookmarkStart w:id="45" w:name="Tailieu11"/>
      <w:r>
        <w:rPr>
          <w:lang w:val="en-US"/>
        </w:rPr>
        <w:t xml:space="preserve">[11] </w:t>
      </w:r>
      <w:bookmarkEnd w:id="45"/>
      <w:r w:rsidRPr="00B445FB">
        <w:t>Larose, D. T., &amp; Larose, C. D. (2014). </w:t>
      </w:r>
      <w:r w:rsidRPr="00B445FB">
        <w:rPr>
          <w:i/>
          <w:iCs/>
        </w:rPr>
        <w:t>Discovering knowledge in data: an introduction to data mining</w:t>
      </w:r>
      <w:r w:rsidRPr="00B445FB">
        <w:t>. John Wiley &amp; Sons.</w:t>
      </w:r>
    </w:p>
    <w:p w14:paraId="38E099BD" w14:textId="77777777" w:rsidR="00A60B25" w:rsidRDefault="00A60B25" w:rsidP="00A60B25">
      <w:pPr>
        <w:rPr>
          <w:lang w:val="en-US"/>
        </w:rPr>
      </w:pPr>
      <w:bookmarkStart w:id="46" w:name="Tailieu12"/>
      <w:r>
        <w:rPr>
          <w:lang w:val="en-US"/>
        </w:rPr>
        <w:t xml:space="preserve">[12] </w:t>
      </w:r>
      <w:bookmarkEnd w:id="46"/>
      <w:r w:rsidRPr="00866821">
        <w:t>García, S., Luengo, J., &amp; Herrera, F. (2015). </w:t>
      </w:r>
      <w:r w:rsidRPr="00866821">
        <w:rPr>
          <w:i/>
          <w:iCs/>
        </w:rPr>
        <w:t>Data preprocessing in data mining</w:t>
      </w:r>
      <w:r w:rsidRPr="00866821">
        <w:t> (Vol. 72, pp. 59-139). Cham, Switzerland: Springer International Publishing.</w:t>
      </w:r>
    </w:p>
    <w:p w14:paraId="1B76C77F" w14:textId="77777777" w:rsidR="00A60B25" w:rsidRDefault="00A60B25" w:rsidP="00A60B25">
      <w:pPr>
        <w:rPr>
          <w:lang w:val="en-US"/>
        </w:rPr>
      </w:pPr>
      <w:bookmarkStart w:id="47" w:name="Tailieu13"/>
      <w:r>
        <w:rPr>
          <w:lang w:val="en-US"/>
        </w:rPr>
        <w:t xml:space="preserve">[13] </w:t>
      </w:r>
      <w:bookmarkEnd w:id="47"/>
      <w:r w:rsidRPr="00B45C23">
        <w:t>Kirk, A. (2012). </w:t>
      </w:r>
      <w:r w:rsidRPr="00B45C23">
        <w:rPr>
          <w:i/>
          <w:iCs/>
        </w:rPr>
        <w:t>Data Visualization: a successful design process</w:t>
      </w:r>
      <w:r w:rsidRPr="00B45C23">
        <w:t> (No. s 206). Birmingham: Packt publishing.</w:t>
      </w:r>
    </w:p>
    <w:p w14:paraId="36D012D4" w14:textId="77777777" w:rsidR="00A60B25" w:rsidRDefault="00A60B25" w:rsidP="00A60B25">
      <w:pPr>
        <w:rPr>
          <w:lang w:val="en-US"/>
        </w:rPr>
      </w:pPr>
      <w:bookmarkStart w:id="48" w:name="Tailieu14"/>
      <w:r>
        <w:rPr>
          <w:lang w:val="en-US"/>
        </w:rPr>
        <w:t xml:space="preserve">[14] </w:t>
      </w:r>
      <w:bookmarkEnd w:id="48"/>
      <w:r w:rsidRPr="00445154">
        <w:t>Wolniak, R. (2023). The concept of descriptive analytics. </w:t>
      </w:r>
      <w:r w:rsidRPr="00445154">
        <w:rPr>
          <w:i/>
          <w:iCs/>
        </w:rPr>
        <w:t>Zeszyty Naukowe. Organizacja i Zarządzanie/Politechnika Śląska</w:t>
      </w:r>
      <w:r w:rsidRPr="00445154">
        <w:t>, (172), 699-715.</w:t>
      </w:r>
    </w:p>
    <w:p w14:paraId="676F11A0" w14:textId="77777777" w:rsidR="00A60B25" w:rsidRDefault="00A60B25" w:rsidP="00A60B25">
      <w:pPr>
        <w:rPr>
          <w:lang w:val="en-US"/>
        </w:rPr>
      </w:pPr>
      <w:bookmarkStart w:id="49" w:name="Tailieu15"/>
      <w:r>
        <w:rPr>
          <w:lang w:val="en-US"/>
        </w:rPr>
        <w:t xml:space="preserve">[15] </w:t>
      </w:r>
      <w:bookmarkEnd w:id="49"/>
      <w:r w:rsidRPr="00445154">
        <w:t>Wolniak, R., &amp; Grebski, W. (2023). The concept of diagnostic analytics. </w:t>
      </w:r>
      <w:r w:rsidRPr="00445154">
        <w:rPr>
          <w:i/>
          <w:iCs/>
        </w:rPr>
        <w:t>Zeszyty Naukowe. Organizacja i Zarządzanie/Politechnika Śląska</w:t>
      </w:r>
      <w:r w:rsidRPr="00445154">
        <w:t>, (175), 651-670.</w:t>
      </w:r>
    </w:p>
    <w:p w14:paraId="2B041353" w14:textId="77777777" w:rsidR="00A60B25" w:rsidRDefault="00A60B25" w:rsidP="00A60B25">
      <w:pPr>
        <w:rPr>
          <w:lang w:val="en-US"/>
        </w:rPr>
      </w:pPr>
      <w:bookmarkStart w:id="50" w:name="Tailieu16"/>
      <w:r>
        <w:rPr>
          <w:lang w:val="en-US"/>
        </w:rPr>
        <w:lastRenderedPageBreak/>
        <w:t xml:space="preserve">[16] </w:t>
      </w:r>
      <w:bookmarkEnd w:id="50"/>
      <w:r w:rsidRPr="00445154">
        <w:t>Kotu, V., Deshpande, B., &amp; Deshpande, B. (2014). </w:t>
      </w:r>
      <w:r w:rsidRPr="00445154">
        <w:rPr>
          <w:i/>
          <w:iCs/>
        </w:rPr>
        <w:t>Predictive analytics and data mining</w:t>
      </w:r>
      <w:r w:rsidRPr="00445154">
        <w:t> (pp. 1-15). Burlington, MA, USA: Morgan Kaufmann.</w:t>
      </w:r>
    </w:p>
    <w:p w14:paraId="566615B7" w14:textId="77777777" w:rsidR="00A60B25" w:rsidRPr="00DD3192" w:rsidRDefault="00A60B25" w:rsidP="00A60B25">
      <w:pPr>
        <w:rPr>
          <w:lang w:val="en-US"/>
        </w:rPr>
      </w:pPr>
      <w:bookmarkStart w:id="51" w:name="Tailieu17"/>
      <w:r>
        <w:rPr>
          <w:lang w:val="en-US"/>
        </w:rPr>
        <w:t xml:space="preserve">[17] </w:t>
      </w:r>
      <w:bookmarkEnd w:id="51"/>
      <w:r w:rsidRPr="00DD3192">
        <w:t>Lepenioti, K., Bousdekis, A., Apostolou, D., &amp; Mentzas, G. (2020). Prescriptive analytics: Literature review and research challenges. </w:t>
      </w:r>
      <w:r w:rsidRPr="00DD3192">
        <w:rPr>
          <w:i/>
          <w:iCs/>
        </w:rPr>
        <w:t>International Journal of Information Management</w:t>
      </w:r>
      <w:r w:rsidRPr="00DD3192">
        <w:t>, </w:t>
      </w:r>
      <w:r w:rsidRPr="00DD3192">
        <w:rPr>
          <w:i/>
          <w:iCs/>
        </w:rPr>
        <w:t>50</w:t>
      </w:r>
      <w:r w:rsidRPr="00DD3192">
        <w:t>, 57-70.</w:t>
      </w:r>
    </w:p>
    <w:p w14:paraId="79B3201C" w14:textId="255C0106" w:rsidR="00A60B25" w:rsidRPr="008D72C7" w:rsidRDefault="00A60B25" w:rsidP="00A60B25">
      <w:r w:rsidRPr="008D72C7">
        <w:br w:type="page"/>
      </w:r>
    </w:p>
    <w:p w14:paraId="0000009B" w14:textId="2B70E9F3" w:rsidR="00BB3805" w:rsidRDefault="00BB3805" w:rsidP="00A60B25">
      <w:pPr>
        <w:pStyle w:val="Heading1"/>
      </w:pPr>
    </w:p>
    <w:sectPr w:rsidR="00BB38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69C589EB-0666-4E4B-878B-CD2F1447ACA9}"/>
  </w:font>
  <w:font w:name="Cambria">
    <w:panose1 w:val="02040503050406030204"/>
    <w:charset w:val="00"/>
    <w:family w:val="roman"/>
    <w:pitch w:val="variable"/>
    <w:sig w:usb0="E00006FF" w:usb1="420024FF" w:usb2="02000000" w:usb3="00000000" w:csb0="0000019F" w:csb1="00000000"/>
    <w:embedRegular r:id="rId2" w:fontKey="{A27C456F-136D-448E-B9E6-B125614B13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B76"/>
    <w:multiLevelType w:val="multilevel"/>
    <w:tmpl w:val="C0F04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17A22"/>
    <w:multiLevelType w:val="hybridMultilevel"/>
    <w:tmpl w:val="774C2A48"/>
    <w:lvl w:ilvl="0" w:tplc="8A82FE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6E6C06"/>
    <w:multiLevelType w:val="multilevel"/>
    <w:tmpl w:val="CD0A8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DE0599"/>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43057B"/>
    <w:multiLevelType w:val="hybridMultilevel"/>
    <w:tmpl w:val="BFB882D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050CF9"/>
    <w:multiLevelType w:val="hybridMultilevel"/>
    <w:tmpl w:val="CD5CFB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F4887"/>
    <w:multiLevelType w:val="hybridMultilevel"/>
    <w:tmpl w:val="54745330"/>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286D02"/>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A109C9"/>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970014"/>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2747A4"/>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341426"/>
    <w:multiLevelType w:val="multilevel"/>
    <w:tmpl w:val="6E8450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E675D61"/>
    <w:multiLevelType w:val="hybridMultilevel"/>
    <w:tmpl w:val="59268D64"/>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B37995"/>
    <w:multiLevelType w:val="hybridMultilevel"/>
    <w:tmpl w:val="2DF44296"/>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A0D5B"/>
    <w:multiLevelType w:val="hybridMultilevel"/>
    <w:tmpl w:val="311A3FDC"/>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6D7A5E"/>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6C2258"/>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1A2EBE"/>
    <w:multiLevelType w:val="hybridMultilevel"/>
    <w:tmpl w:val="B8D40CE6"/>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9E34C19"/>
    <w:multiLevelType w:val="multilevel"/>
    <w:tmpl w:val="441400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4A5447E4"/>
    <w:multiLevelType w:val="hybridMultilevel"/>
    <w:tmpl w:val="72BCE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E0414D"/>
    <w:multiLevelType w:val="hybridMultilevel"/>
    <w:tmpl w:val="FC50390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4A7ED3"/>
    <w:multiLevelType w:val="hybridMultilevel"/>
    <w:tmpl w:val="9788C8DC"/>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DA5BB6"/>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B70036"/>
    <w:multiLevelType w:val="hybridMultilevel"/>
    <w:tmpl w:val="92E266A2"/>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6C7A35"/>
    <w:multiLevelType w:val="hybridMultilevel"/>
    <w:tmpl w:val="13900326"/>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4CF5EA1"/>
    <w:multiLevelType w:val="multilevel"/>
    <w:tmpl w:val="07C8D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292FCF"/>
    <w:multiLevelType w:val="hybridMultilevel"/>
    <w:tmpl w:val="A036C2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8F480A"/>
    <w:multiLevelType w:val="hybridMultilevel"/>
    <w:tmpl w:val="E9C25C8E"/>
    <w:lvl w:ilvl="0" w:tplc="8A82FE3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BC0627"/>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5D3BB4"/>
    <w:multiLevelType w:val="hybridMultilevel"/>
    <w:tmpl w:val="5A1EC31A"/>
    <w:lvl w:ilvl="0" w:tplc="8C0C0E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1A4407"/>
    <w:multiLevelType w:val="hybridMultilevel"/>
    <w:tmpl w:val="E14E214E"/>
    <w:lvl w:ilvl="0" w:tplc="8C0C0E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FF16B84"/>
    <w:multiLevelType w:val="multilevel"/>
    <w:tmpl w:val="CA7C9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590949"/>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C905C8"/>
    <w:multiLevelType w:val="hybridMultilevel"/>
    <w:tmpl w:val="1400CA28"/>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A701809"/>
    <w:multiLevelType w:val="multilevel"/>
    <w:tmpl w:val="79309C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701C33FC"/>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4E6BFE"/>
    <w:multiLevelType w:val="hybridMultilevel"/>
    <w:tmpl w:val="8758C69A"/>
    <w:lvl w:ilvl="0" w:tplc="8A82FE3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DB84A45"/>
    <w:multiLevelType w:val="multilevel"/>
    <w:tmpl w:val="B5B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F397DF9"/>
    <w:multiLevelType w:val="multilevel"/>
    <w:tmpl w:val="3FAE4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644203">
    <w:abstractNumId w:val="11"/>
  </w:num>
  <w:num w:numId="2" w16cid:durableId="88626071">
    <w:abstractNumId w:val="28"/>
  </w:num>
  <w:num w:numId="3" w16cid:durableId="1477600488">
    <w:abstractNumId w:val="37"/>
  </w:num>
  <w:num w:numId="4" w16cid:durableId="292373094">
    <w:abstractNumId w:val="34"/>
  </w:num>
  <w:num w:numId="5" w16cid:durableId="1494252526">
    <w:abstractNumId w:val="9"/>
  </w:num>
  <w:num w:numId="6" w16cid:durableId="1364744093">
    <w:abstractNumId w:val="22"/>
  </w:num>
  <w:num w:numId="7" w16cid:durableId="1478835886">
    <w:abstractNumId w:val="25"/>
  </w:num>
  <w:num w:numId="8" w16cid:durableId="1163820017">
    <w:abstractNumId w:val="31"/>
  </w:num>
  <w:num w:numId="9" w16cid:durableId="870191612">
    <w:abstractNumId w:val="3"/>
  </w:num>
  <w:num w:numId="10" w16cid:durableId="934291255">
    <w:abstractNumId w:val="7"/>
  </w:num>
  <w:num w:numId="11" w16cid:durableId="1921985109">
    <w:abstractNumId w:val="2"/>
  </w:num>
  <w:num w:numId="12" w16cid:durableId="293757898">
    <w:abstractNumId w:val="18"/>
  </w:num>
  <w:num w:numId="13" w16cid:durableId="1885478294">
    <w:abstractNumId w:val="0"/>
  </w:num>
  <w:num w:numId="14" w16cid:durableId="1900440630">
    <w:abstractNumId w:val="15"/>
  </w:num>
  <w:num w:numId="15" w16cid:durableId="1220366621">
    <w:abstractNumId w:val="10"/>
  </w:num>
  <w:num w:numId="16" w16cid:durableId="1543051618">
    <w:abstractNumId w:val="32"/>
  </w:num>
  <w:num w:numId="17" w16cid:durableId="322245505">
    <w:abstractNumId w:val="8"/>
  </w:num>
  <w:num w:numId="18" w16cid:durableId="867648277">
    <w:abstractNumId w:val="35"/>
  </w:num>
  <w:num w:numId="19" w16cid:durableId="1928348666">
    <w:abstractNumId w:val="38"/>
  </w:num>
  <w:num w:numId="20" w16cid:durableId="1534617245">
    <w:abstractNumId w:val="16"/>
  </w:num>
  <w:num w:numId="21" w16cid:durableId="2068066370">
    <w:abstractNumId w:val="5"/>
  </w:num>
  <w:num w:numId="22" w16cid:durableId="300698754">
    <w:abstractNumId w:val="19"/>
  </w:num>
  <w:num w:numId="23" w16cid:durableId="1527720433">
    <w:abstractNumId w:val="21"/>
  </w:num>
  <w:num w:numId="24" w16cid:durableId="1169101696">
    <w:abstractNumId w:val="29"/>
  </w:num>
  <w:num w:numId="25" w16cid:durableId="1218248965">
    <w:abstractNumId w:val="14"/>
  </w:num>
  <w:num w:numId="26" w16cid:durableId="1274559461">
    <w:abstractNumId w:val="1"/>
  </w:num>
  <w:num w:numId="27" w16cid:durableId="2057242977">
    <w:abstractNumId w:val="4"/>
  </w:num>
  <w:num w:numId="28" w16cid:durableId="1693798730">
    <w:abstractNumId w:val="23"/>
  </w:num>
  <w:num w:numId="29" w16cid:durableId="743914841">
    <w:abstractNumId w:val="17"/>
  </w:num>
  <w:num w:numId="30" w16cid:durableId="1863126589">
    <w:abstractNumId w:val="36"/>
  </w:num>
  <w:num w:numId="31" w16cid:durableId="112945377">
    <w:abstractNumId w:val="20"/>
  </w:num>
  <w:num w:numId="32" w16cid:durableId="36010050">
    <w:abstractNumId w:val="24"/>
  </w:num>
  <w:num w:numId="33" w16cid:durableId="2130778292">
    <w:abstractNumId w:val="27"/>
  </w:num>
  <w:num w:numId="34" w16cid:durableId="816992723">
    <w:abstractNumId w:val="26"/>
  </w:num>
  <w:num w:numId="35" w16cid:durableId="1822692153">
    <w:abstractNumId w:val="13"/>
  </w:num>
  <w:num w:numId="36" w16cid:durableId="1671564233">
    <w:abstractNumId w:val="33"/>
  </w:num>
  <w:num w:numId="37" w16cid:durableId="1567645754">
    <w:abstractNumId w:val="30"/>
  </w:num>
  <w:num w:numId="38" w16cid:durableId="367295403">
    <w:abstractNumId w:val="6"/>
  </w:num>
  <w:num w:numId="39" w16cid:durableId="649334188">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805"/>
    <w:rsid w:val="00023EE7"/>
    <w:rsid w:val="008F11C2"/>
    <w:rsid w:val="00A60B25"/>
    <w:rsid w:val="00BB3805"/>
    <w:rsid w:val="00FB2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7B9D"/>
  <w15:docId w15:val="{7B04428B-0C6B-46C1-849E-5A6D7BB02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zh-CN" w:bidi="ar-SA"/>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ind w:left="0" w:firstLine="0"/>
      <w:outlineLvl w:val="2"/>
    </w:p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Hyperlink">
    <w:name w:val="Hyperlink"/>
    <w:basedOn w:val="DefaultParagraphFont"/>
    <w:uiPriority w:val="99"/>
    <w:unhideWhenUsed/>
    <w:rsid w:val="00A60B25"/>
    <w:rPr>
      <w:color w:val="0000FF" w:themeColor="hyperlink"/>
      <w:u w:val="single"/>
    </w:rPr>
  </w:style>
  <w:style w:type="paragraph" w:styleId="ListParagraph">
    <w:name w:val="List Paragraph"/>
    <w:basedOn w:val="Normal"/>
    <w:uiPriority w:val="34"/>
    <w:qFormat/>
    <w:rsid w:val="00A60B25"/>
    <w:pPr>
      <w:tabs>
        <w:tab w:val="right" w:pos="8789"/>
      </w:tabs>
      <w:spacing w:line="360" w:lineRule="auto"/>
      <w:ind w:firstLine="0"/>
      <w:contextualSpacing/>
    </w:pPr>
  </w:style>
  <w:style w:type="paragraph" w:styleId="Caption">
    <w:name w:val="caption"/>
    <w:basedOn w:val="Normal"/>
    <w:next w:val="Normal"/>
    <w:uiPriority w:val="35"/>
    <w:unhideWhenUsed/>
    <w:qFormat/>
    <w:rsid w:val="00A60B25"/>
    <w:pPr>
      <w:tabs>
        <w:tab w:val="right" w:pos="8789"/>
      </w:tabs>
      <w:spacing w:after="200" w:line="240" w:lineRule="auto"/>
      <w:ind w:left="0" w:firstLine="0"/>
      <w:jc w:val="center"/>
    </w:pPr>
    <w:rPr>
      <w:i/>
      <w:iCs/>
      <w:color w:val="1F497D" w:themeColor="text2"/>
      <w:sz w:val="24"/>
      <w:szCs w:val="18"/>
    </w:rPr>
  </w:style>
  <w:style w:type="character" w:customStyle="1" w:styleId="TitleChar">
    <w:name w:val="Title Char"/>
    <w:basedOn w:val="DefaultParagraphFont"/>
    <w:link w:val="Title"/>
    <w:uiPriority w:val="10"/>
    <w:rsid w:val="00A60B25"/>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14</Pages>
  <Words>3318</Words>
  <Characters>18919</Characters>
  <Application>Microsoft Office Word</Application>
  <DocSecurity>0</DocSecurity>
  <Lines>157</Lines>
  <Paragraphs>44</Paragraphs>
  <ScaleCrop>false</ScaleCrop>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Nguyen Linh Chi</cp:lastModifiedBy>
  <cp:revision>4</cp:revision>
  <dcterms:created xsi:type="dcterms:W3CDTF">2026-08-23T11:53:00Z</dcterms:created>
  <dcterms:modified xsi:type="dcterms:W3CDTF">2026-08-23T12:07:00Z</dcterms:modified>
</cp:coreProperties>
</file>