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471DA" w14:textId="77777777" w:rsidR="00000000" w:rsidRDefault="00000000">
      <w:pPr>
        <w:spacing w:line="520" w:lineRule="exact"/>
        <w:jc w:val="left"/>
        <w:rPr>
          <w:spacing w:val="-10"/>
        </w:rPr>
      </w:pPr>
    </w:p>
    <w:p w14:paraId="2730715E" w14:textId="77777777" w:rsidR="00000000" w:rsidRDefault="00000000">
      <w:pPr>
        <w:spacing w:line="520" w:lineRule="exact"/>
        <w:rPr>
          <w:sz w:val="28"/>
          <w:szCs w:val="28"/>
        </w:rPr>
      </w:pPr>
      <w:r>
        <w:rPr>
          <w:szCs w:val="32"/>
        </w:rPr>
        <w:t xml:space="preserve">  </w:t>
      </w:r>
    </w:p>
    <w:p w14:paraId="0879ED55" w14:textId="77777777" w:rsidR="00000000" w:rsidRDefault="00000000">
      <w:pPr>
        <w:spacing w:line="520" w:lineRule="exact"/>
        <w:rPr>
          <w:szCs w:val="32"/>
        </w:rPr>
      </w:pPr>
      <w:r>
        <w:rPr>
          <w:szCs w:val="32"/>
        </w:rPr>
        <w:t xml:space="preserve">                                      </w:t>
      </w:r>
    </w:p>
    <w:p w14:paraId="4892829C" w14:textId="7C622478" w:rsidR="00000000" w:rsidRDefault="004E7569">
      <w:pPr>
        <w:spacing w:line="680" w:lineRule="exact"/>
        <w:jc w:val="center"/>
        <w:rPr>
          <w:color w:val="FF0000"/>
          <w:spacing w:val="40"/>
          <w:w w:val="60"/>
          <w:sz w:val="140"/>
          <w:szCs w:val="140"/>
        </w:rPr>
      </w:pPr>
      <w:r>
        <w:rPr>
          <w:noProof/>
          <w:color w:val="FF0000"/>
          <w:spacing w:val="-57"/>
          <w:sz w:val="110"/>
          <w:szCs w:val="110"/>
        </w:rPr>
        <mc:AlternateContent>
          <mc:Choice Requires="wpg">
            <w:drawing>
              <wp:anchor distT="0" distB="0" distL="114300" distR="114300" simplePos="0" relativeHeight="251657728" behindDoc="0" locked="0" layoutInCell="1" allowOverlap="1" wp14:anchorId="36699DD7" wp14:editId="778675CD">
                <wp:simplePos x="0" y="0"/>
                <wp:positionH relativeFrom="page">
                  <wp:posOffset>922655</wp:posOffset>
                </wp:positionH>
                <wp:positionV relativeFrom="page">
                  <wp:posOffset>2520950</wp:posOffset>
                </wp:positionV>
                <wp:extent cx="5678170" cy="1743075"/>
                <wp:effectExtent l="17780" t="15875" r="19050" b="12700"/>
                <wp:wrapNone/>
                <wp:docPr id="77534108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8170" cy="1743075"/>
                          <a:chOff x="5002" y="4366"/>
                          <a:chExt cx="8846" cy="2401"/>
                        </a:xfrm>
                      </wpg:grpSpPr>
                      <wps:wsp>
                        <wps:cNvPr id="303357260" name="艺术字 6"/>
                        <wps:cNvSpPr txBox="1">
                          <a:spLocks noChangeArrowheads="1" noChangeShapeType="1" noTextEdit="1"/>
                        </wps:cNvSpPr>
                        <wps:spPr bwMode="auto">
                          <a:xfrm>
                            <a:off x="5004" y="4366"/>
                            <a:ext cx="8844" cy="850"/>
                          </a:xfrm>
                          <a:prstGeom prst="rect">
                            <a:avLst/>
                          </a:prstGeom>
                        </wps:spPr>
                        <wps:txbx>
                          <w:txbxContent>
                            <w:p w14:paraId="161864A1" w14:textId="77777777" w:rsidR="004E7569" w:rsidRDefault="004E7569" w:rsidP="004E7569">
                              <w:pPr>
                                <w:jc w:val="center"/>
                                <w:rPr>
                                  <w:rFonts w:ascii="方正小标宋简体"/>
                                  <w:color w:val="FF0000"/>
                                  <w:kern w:val="0"/>
                                  <w:sz w:val="72"/>
                                  <w:szCs w:val="72"/>
                                  <w14:textOutline w14:w="9525" w14:cap="flat" w14:cmpd="sng" w14:algn="ctr">
                                    <w14:solidFill>
                                      <w14:srgbClr w14:val="FF0000"/>
                                    </w14:solidFill>
                                    <w14:prstDash w14:val="solid"/>
                                    <w14:round/>
                                  </w14:textOutline>
                                </w:rPr>
                              </w:pPr>
                              <w:r>
                                <w:rPr>
                                  <w:rFonts w:ascii="方正小标宋简体"/>
                                  <w:color w:val="FF0000"/>
                                  <w:sz w:val="72"/>
                                  <w:szCs w:val="72"/>
                                  <w14:textOutline w14:w="9525" w14:cap="flat" w14:cmpd="sng" w14:algn="ctr">
                                    <w14:solidFill>
                                      <w14:srgbClr w14:val="FF0000"/>
                                    </w14:solidFill>
                                    <w14:prstDash w14:val="solid"/>
                                    <w14:round/>
                                  </w14:textOutline>
                                </w:rPr>
                                <w:t>广州巴士集团有限公司文件</w:t>
                              </w:r>
                            </w:p>
                          </w:txbxContent>
                        </wps:txbx>
                        <wps:bodyPr wrap="square" numCol="1" fromWordArt="1">
                          <a:prstTxWarp prst="textPlain">
                            <a:avLst>
                              <a:gd name="adj" fmla="val 50000"/>
                            </a:avLst>
                          </a:prstTxWarp>
                          <a:spAutoFit/>
                        </wps:bodyPr>
                      </wps:wsp>
                      <wps:wsp>
                        <wps:cNvPr id="1189427839" name="自选图形 7"/>
                        <wps:cNvCnPr>
                          <a:cxnSpLocks noChangeShapeType="1"/>
                        </wps:cNvCnPr>
                        <wps:spPr bwMode="auto">
                          <a:xfrm flipV="1">
                            <a:off x="5002" y="6767"/>
                            <a:ext cx="8844" cy="0"/>
                          </a:xfrm>
                          <a:prstGeom prst="straightConnector1">
                            <a:avLst/>
                          </a:prstGeom>
                          <a:noFill/>
                          <a:ln w="25400" cmpd="sng">
                            <a:solidFill>
                              <a:srgbClr val="FF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6699DD7" id="组合 5" o:spid="_x0000_s1026" style="position:absolute;left:0;text-align:left;margin-left:72.65pt;margin-top:198.5pt;width:447.1pt;height:137.25pt;z-index:251657728;mso-position-horizontal-relative:page;mso-position-vertical-relative:page" coordorigin="5002,4366" coordsize="8846,2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">
                <v:shapetype id="_x0000_t202" coordsize="21600,21600" o:spt="202" path="m,l,21600r21600,l21600,xe">
                  <v:stroke joinstyle="miter"/>
                  <v:path gradientshapeok="t" o:connecttype="rect"/>
                </v:shapetype>
                <v:shape id="艺术字 6" o:spid="_x0000_s1027" type="#_x0000_t202" style="position:absolute;left:5004;top:4366;width:8844;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" filled="f" stroked="f">
                  <o:lock v:ext="edit" shapetype="t"/>
                  <v:textbox style="mso-fit-shape-to-text:t">
                    <w:txbxContent>
                      <w:p w14:paraId="161864A1" w14:textId="77777777" w:rsidR="004E7569" w:rsidRDefault="004E7569" w:rsidP="004E7569">
                        <w:pPr>
                          <w:jc w:val="center"/>
                          <w:rPr>
                            <w:rFonts w:ascii="方正小标宋简体"/>
                            <w:color w:val="FF0000"/>
                            <w:kern w:val="0"/>
                            <w:sz w:val="72"/>
                            <w:szCs w:val="72"/>
                            <w14:textOutline w14:w="9525" w14:cap="flat" w14:cmpd="sng" w14:algn="ctr">
                              <w14:solidFill>
                                <w14:srgbClr w14:val="FF0000"/>
                              </w14:solidFill>
                              <w14:prstDash w14:val="solid"/>
                              <w14:round/>
                            </w14:textOutline>
                          </w:rPr>
                        </w:pPr>
                        <w:r>
                          <w:rPr>
                            <w:rFonts w:ascii="方正小标宋简体"/>
                            <w:color w:val="FF0000"/>
                            <w:sz w:val="72"/>
                            <w:szCs w:val="72"/>
                            <w14:textOutline w14:w="9525" w14:cap="flat" w14:cmpd="sng" w14:algn="ctr">
                              <w14:solidFill>
                                <w14:srgbClr w14:val="FF0000"/>
                              </w14:solidFill>
                              <w14:prstDash w14:val="solid"/>
                              <w14:round/>
                            </w14:textOutline>
                          </w:rPr>
                          <w:t>广州巴士集团有限公司文件</w:t>
                        </w:r>
                      </w:p>
                    </w:txbxContent>
                  </v:textbox>
                </v:shape>
                <v:shapetype id="_x0000_t32" coordsize="21600,21600" o:spt="32" o:oned="t" path="m,l21600,21600e" filled="f">
                  <v:path arrowok="t" fillok="f" o:connecttype="none"/>
                  <o:lock v:ext="edit" shapetype="t"/>
                </v:shapetype>
                <v:shape id="自选图形 7" o:spid="_x0000_s1028" type="#_x0000_t32" style="position:absolute;left:5002;top:6767;width:884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" strokecolor="red" strokeweight="2pt"/>
                <w10:wrap anchorx="page" anchory="page"/>
              </v:group>
            </w:pict>
          </mc:Fallback>
        </mc:AlternateContent>
      </w:r>
    </w:p>
    <w:p w14:paraId="37A9855F" w14:textId="77777777" w:rsidR="00000000" w:rsidRDefault="00000000">
      <w:pPr>
        <w:spacing w:line="680" w:lineRule="exact"/>
        <w:jc w:val="center"/>
        <w:rPr>
          <w:color w:val="FF0000"/>
          <w:spacing w:val="40"/>
          <w:w w:val="60"/>
          <w:sz w:val="140"/>
          <w:szCs w:val="140"/>
        </w:rPr>
      </w:pPr>
    </w:p>
    <w:p w14:paraId="7D6E5A29" w14:textId="77777777" w:rsidR="00000000" w:rsidRDefault="00000000">
      <w:pPr>
        <w:tabs>
          <w:tab w:val="left" w:pos="7560"/>
        </w:tabs>
        <w:spacing w:line="440" w:lineRule="exact"/>
        <w:ind w:leftChars="50" w:left="160"/>
      </w:pPr>
      <w:r>
        <w:t xml:space="preserve">                                                              </w:t>
      </w:r>
    </w:p>
    <w:p w14:paraId="0D85D022" w14:textId="77777777" w:rsidR="00000000" w:rsidRDefault="00000000">
      <w:pPr>
        <w:pStyle w:val="BodyText"/>
        <w:spacing w:line="440" w:lineRule="exact"/>
        <w:rPr>
          <w:color w:val="000000"/>
          <w:szCs w:val="32"/>
        </w:rPr>
      </w:pPr>
    </w:p>
    <w:p w14:paraId="618E57EE" w14:textId="77777777" w:rsidR="00000000" w:rsidRDefault="00000000">
      <w:pPr>
        <w:spacing w:line="560" w:lineRule="exact"/>
        <w:ind w:right="-3"/>
        <w:jc w:val="center"/>
      </w:pPr>
      <w:r>
        <w:rPr>
          <w:szCs w:val="32"/>
        </w:rPr>
        <w:t>穗巴士集〔</w:t>
      </w:r>
      <w:r>
        <w:rPr>
          <w:szCs w:val="32"/>
        </w:rPr>
        <w:t>2022</w:t>
      </w:r>
      <w:r>
        <w:rPr>
          <w:szCs w:val="32"/>
        </w:rPr>
        <w:t>〕</w:t>
      </w:r>
      <w:r>
        <w:rPr>
          <w:rFonts w:hint="eastAsia"/>
          <w:szCs w:val="32"/>
        </w:rPr>
        <w:t>84</w:t>
      </w:r>
      <w:r>
        <w:rPr>
          <w:szCs w:val="32"/>
        </w:rPr>
        <w:t>号</w:t>
      </w:r>
    </w:p>
    <w:p w14:paraId="2CD02C6A" w14:textId="77777777" w:rsidR="00000000" w:rsidRDefault="00000000">
      <w:pPr>
        <w:widowControl/>
        <w:spacing w:line="360" w:lineRule="exact"/>
        <w:jc w:val="center"/>
        <w:rPr>
          <w:rFonts w:eastAsia="方正小标宋简体"/>
          <w:b/>
          <w:sz w:val="44"/>
          <w:szCs w:val="44"/>
        </w:rPr>
      </w:pPr>
    </w:p>
    <w:p w14:paraId="4944A803" w14:textId="77777777" w:rsidR="00000000" w:rsidRDefault="00000000">
      <w:pPr>
        <w:spacing w:line="560" w:lineRule="exact"/>
        <w:rPr>
          <w:rFonts w:eastAsia="方正小标宋简体" w:hint="eastAsia"/>
          <w:b/>
          <w:bCs/>
          <w:sz w:val="44"/>
          <w:szCs w:val="44"/>
        </w:rPr>
      </w:pPr>
    </w:p>
    <w:p w14:paraId="69EE5C32" w14:textId="77777777" w:rsidR="00000000" w:rsidRDefault="00000000">
      <w:pPr>
        <w:spacing w:line="600" w:lineRule="exact"/>
        <w:jc w:val="center"/>
        <w:rPr>
          <w:rFonts w:eastAsia="方正小标宋简体"/>
          <w:b/>
          <w:sz w:val="44"/>
          <w:szCs w:val="44"/>
        </w:rPr>
      </w:pPr>
      <w:r>
        <w:rPr>
          <w:rFonts w:eastAsia="方正小标宋简体"/>
          <w:b/>
          <w:sz w:val="44"/>
          <w:szCs w:val="44"/>
        </w:rPr>
        <w:t>广州巴士集团有限公司</w:t>
      </w:r>
      <w:r>
        <w:rPr>
          <w:rFonts w:eastAsia="方正小标宋简体" w:hint="eastAsia"/>
          <w:b/>
          <w:sz w:val="44"/>
          <w:szCs w:val="44"/>
        </w:rPr>
        <w:t>关于</w:t>
      </w:r>
      <w:r>
        <w:rPr>
          <w:rFonts w:eastAsia="方正小标宋简体"/>
          <w:b/>
          <w:sz w:val="44"/>
          <w:szCs w:val="44"/>
        </w:rPr>
        <w:t>印发</w:t>
      </w:r>
    </w:p>
    <w:p w14:paraId="7853D396" w14:textId="77777777" w:rsidR="00000000" w:rsidRDefault="00000000">
      <w:pPr>
        <w:spacing w:line="600" w:lineRule="exact"/>
        <w:jc w:val="center"/>
        <w:rPr>
          <w:rFonts w:eastAsia="方正小标宋简体"/>
          <w:b/>
          <w:sz w:val="44"/>
          <w:szCs w:val="44"/>
        </w:rPr>
      </w:pPr>
      <w:r>
        <w:rPr>
          <w:rFonts w:eastAsia="方正小标宋简体"/>
          <w:b/>
          <w:sz w:val="44"/>
          <w:szCs w:val="44"/>
        </w:rPr>
        <w:t>服务投诉管理规定</w:t>
      </w:r>
      <w:r>
        <w:rPr>
          <w:rFonts w:eastAsia="方正小标宋简体" w:hint="eastAsia"/>
          <w:b/>
          <w:sz w:val="44"/>
          <w:szCs w:val="44"/>
        </w:rPr>
        <w:t>的</w:t>
      </w:r>
      <w:r>
        <w:rPr>
          <w:rFonts w:eastAsia="方正小标宋简体"/>
          <w:b/>
          <w:sz w:val="44"/>
          <w:szCs w:val="44"/>
        </w:rPr>
        <w:t>通知</w:t>
      </w:r>
    </w:p>
    <w:p w14:paraId="42E91123" w14:textId="77777777" w:rsidR="00000000" w:rsidRDefault="00000000">
      <w:pPr>
        <w:spacing w:line="540" w:lineRule="exact"/>
        <w:jc w:val="center"/>
        <w:rPr>
          <w:rFonts w:eastAsia="方正小标宋简体"/>
          <w:b/>
          <w:sz w:val="44"/>
          <w:szCs w:val="44"/>
        </w:rPr>
      </w:pPr>
    </w:p>
    <w:p w14:paraId="02433812" w14:textId="77777777" w:rsidR="00000000" w:rsidRDefault="00000000">
      <w:pPr>
        <w:spacing w:line="540" w:lineRule="exact"/>
        <w:rPr>
          <w:rFonts w:ascii="仿宋_GB2312"/>
          <w:szCs w:val="32"/>
        </w:rPr>
      </w:pPr>
      <w:r>
        <w:rPr>
          <w:rFonts w:ascii="仿宋_GB2312" w:hint="eastAsia"/>
          <w:szCs w:val="32"/>
        </w:rPr>
        <w:t>各部室、各直属单位：</w:t>
      </w:r>
    </w:p>
    <w:p w14:paraId="67CAC189" w14:textId="77777777" w:rsidR="00000000" w:rsidRDefault="00000000">
      <w:pPr>
        <w:spacing w:line="540" w:lineRule="exact"/>
        <w:ind w:firstLineChars="200" w:firstLine="640"/>
        <w:rPr>
          <w:rFonts w:ascii="仿宋_GB2312"/>
          <w:szCs w:val="32"/>
        </w:rPr>
      </w:pPr>
      <w:r>
        <w:rPr>
          <w:rFonts w:ascii="仿宋_GB2312" w:hint="eastAsia"/>
          <w:szCs w:val="32"/>
        </w:rPr>
        <w:t>为规范广州巴士集团有限公司内部服务投诉处理职责和投诉责任认定的判断标准，确保服务投诉处理及时有效，根据相关</w:t>
      </w:r>
      <w:r>
        <w:rPr>
          <w:rFonts w:ascii="仿宋_GB2312"/>
          <w:szCs w:val="32"/>
        </w:rPr>
        <w:t>行业管理制度，</w:t>
      </w:r>
      <w:r>
        <w:rPr>
          <w:rFonts w:ascii="仿宋_GB2312" w:hint="eastAsia"/>
          <w:szCs w:val="32"/>
        </w:rPr>
        <w:t>结合实际情况，制定《</w:t>
      </w:r>
      <w:r>
        <w:rPr>
          <w:rFonts w:ascii="仿宋_GB2312"/>
          <w:szCs w:val="32"/>
        </w:rPr>
        <w:t>广州巴士集团有限公司服务投诉管理规定</w:t>
      </w:r>
      <w:r>
        <w:rPr>
          <w:rFonts w:ascii="仿宋_GB2312" w:hint="eastAsia"/>
          <w:szCs w:val="32"/>
        </w:rPr>
        <w:t>（暂行）》，现</w:t>
      </w:r>
      <w:r>
        <w:rPr>
          <w:rFonts w:ascii="仿宋_GB2312"/>
          <w:szCs w:val="32"/>
        </w:rPr>
        <w:t>印发给你们</w:t>
      </w:r>
      <w:r>
        <w:rPr>
          <w:rFonts w:ascii="仿宋_GB2312" w:hint="eastAsia"/>
          <w:szCs w:val="32"/>
        </w:rPr>
        <w:t>，请</w:t>
      </w:r>
      <w:r>
        <w:rPr>
          <w:rFonts w:ascii="仿宋_GB2312"/>
          <w:szCs w:val="32"/>
        </w:rPr>
        <w:t>认真贯彻执行。</w:t>
      </w:r>
    </w:p>
    <w:p w14:paraId="686F8B0C" w14:textId="77777777" w:rsidR="00000000" w:rsidRDefault="00000000">
      <w:pPr>
        <w:spacing w:line="540" w:lineRule="exact"/>
        <w:ind w:firstLineChars="200" w:firstLine="640"/>
        <w:rPr>
          <w:rFonts w:ascii="仿宋_GB2312"/>
          <w:szCs w:val="32"/>
        </w:rPr>
      </w:pPr>
      <w:r>
        <w:rPr>
          <w:rFonts w:ascii="仿宋_GB2312" w:hint="eastAsia"/>
          <w:szCs w:val="32"/>
        </w:rPr>
        <w:t>特此</w:t>
      </w:r>
      <w:r>
        <w:rPr>
          <w:rFonts w:ascii="仿宋_GB2312"/>
          <w:szCs w:val="32"/>
        </w:rPr>
        <w:t>通知。</w:t>
      </w:r>
    </w:p>
    <w:p w14:paraId="1A3639E2" w14:textId="77777777" w:rsidR="00000000" w:rsidRDefault="00000000">
      <w:pPr>
        <w:spacing w:line="640" w:lineRule="exact"/>
        <w:ind w:firstLineChars="200" w:firstLine="640"/>
        <w:rPr>
          <w:rFonts w:ascii="仿宋_GB2312"/>
          <w:szCs w:val="32"/>
        </w:rPr>
      </w:pPr>
    </w:p>
    <w:p w14:paraId="2D574382" w14:textId="77777777" w:rsidR="00000000" w:rsidRDefault="00000000">
      <w:pPr>
        <w:tabs>
          <w:tab w:val="left" w:pos="8320"/>
        </w:tabs>
        <w:spacing w:line="540" w:lineRule="exact"/>
        <w:ind w:firstLineChars="1600" w:firstLine="5120"/>
        <w:rPr>
          <w:szCs w:val="32"/>
        </w:rPr>
      </w:pPr>
      <w:r>
        <w:rPr>
          <w:szCs w:val="32"/>
        </w:rPr>
        <w:t>广州巴士集团有限公司</w:t>
      </w:r>
    </w:p>
    <w:p w14:paraId="07C592BE" w14:textId="77777777" w:rsidR="00000000" w:rsidRDefault="00000000">
      <w:pPr>
        <w:spacing w:line="540" w:lineRule="exact"/>
        <w:ind w:firstLineChars="1700" w:firstLine="5440"/>
        <w:rPr>
          <w:szCs w:val="32"/>
        </w:rPr>
      </w:pPr>
      <w:r>
        <w:rPr>
          <w:szCs w:val="32"/>
        </w:rPr>
        <w:t>2022</w:t>
      </w:r>
      <w:r>
        <w:rPr>
          <w:szCs w:val="32"/>
        </w:rPr>
        <w:t>年</w:t>
      </w:r>
      <w:r>
        <w:rPr>
          <w:szCs w:val="32"/>
        </w:rPr>
        <w:t>5</w:t>
      </w:r>
      <w:r>
        <w:rPr>
          <w:szCs w:val="32"/>
        </w:rPr>
        <w:t>月</w:t>
      </w:r>
      <w:r>
        <w:rPr>
          <w:szCs w:val="32"/>
        </w:rPr>
        <w:t>27</w:t>
      </w:r>
      <w:r>
        <w:rPr>
          <w:szCs w:val="32"/>
        </w:rPr>
        <w:t>日</w:t>
      </w:r>
      <w:r>
        <w:rPr>
          <w:szCs w:val="32"/>
        </w:rPr>
        <w:t xml:space="preserve">  </w:t>
      </w:r>
    </w:p>
    <w:p w14:paraId="419B458F" w14:textId="77777777" w:rsidR="00000000" w:rsidRDefault="00000000">
      <w:pPr>
        <w:spacing w:line="600" w:lineRule="exact"/>
        <w:ind w:firstLineChars="200" w:firstLine="640"/>
        <w:rPr>
          <w:szCs w:val="32"/>
        </w:rPr>
      </w:pPr>
      <w:r>
        <w:rPr>
          <w:szCs w:val="32"/>
        </w:rPr>
        <w:t>（联系人：吴煜钧；联系电话：</w:t>
      </w:r>
      <w:r>
        <w:rPr>
          <w:szCs w:val="32"/>
        </w:rPr>
        <w:t>13710187028</w:t>
      </w:r>
      <w:r>
        <w:rPr>
          <w:szCs w:val="32"/>
        </w:rPr>
        <w:t>）</w:t>
      </w:r>
    </w:p>
    <w:p w14:paraId="7CC8642D" w14:textId="77777777" w:rsidR="00000000" w:rsidRDefault="00000000">
      <w:pPr>
        <w:spacing w:line="680" w:lineRule="exact"/>
        <w:jc w:val="center"/>
        <w:rPr>
          <w:rFonts w:eastAsia="方正小标宋简体"/>
          <w:b/>
          <w:sz w:val="44"/>
          <w:szCs w:val="44"/>
        </w:rPr>
      </w:pPr>
      <w:r>
        <w:rPr>
          <w:rFonts w:ascii="仿宋_GB2312" w:hint="eastAsia"/>
          <w:szCs w:val="32"/>
        </w:rPr>
        <w:br w:type="page"/>
      </w:r>
      <w:r>
        <w:rPr>
          <w:rFonts w:eastAsia="方正小标宋简体"/>
          <w:b/>
          <w:sz w:val="44"/>
          <w:szCs w:val="44"/>
        </w:rPr>
        <w:lastRenderedPageBreak/>
        <w:t>广州巴士集团有限公司服务投诉管理规定</w:t>
      </w:r>
    </w:p>
    <w:p w14:paraId="2EB7FB66" w14:textId="77777777" w:rsidR="00000000" w:rsidRDefault="00000000">
      <w:pPr>
        <w:spacing w:line="680" w:lineRule="exact"/>
        <w:jc w:val="center"/>
        <w:rPr>
          <w:rFonts w:ascii="楷体_GB2312" w:eastAsia="楷体_GB2312" w:hAnsi="楷体_GB2312" w:cs="楷体_GB2312" w:hint="eastAsia"/>
          <w:b/>
          <w:szCs w:val="32"/>
        </w:rPr>
      </w:pPr>
      <w:r>
        <w:rPr>
          <w:rFonts w:ascii="楷体_GB2312" w:eastAsia="楷体_GB2312" w:hAnsi="楷体_GB2312" w:cs="楷体_GB2312" w:hint="eastAsia"/>
          <w:b/>
          <w:szCs w:val="32"/>
        </w:rPr>
        <w:t>（暂行）</w:t>
      </w:r>
    </w:p>
    <w:p w14:paraId="63344501" w14:textId="77777777" w:rsidR="00000000" w:rsidRDefault="00000000">
      <w:pPr>
        <w:spacing w:line="560" w:lineRule="exact"/>
        <w:rPr>
          <w:rFonts w:eastAsia="方正小标宋简体"/>
          <w:sz w:val="44"/>
          <w:szCs w:val="44"/>
        </w:rPr>
      </w:pPr>
    </w:p>
    <w:p w14:paraId="6748261B" w14:textId="77777777" w:rsidR="00000000" w:rsidRDefault="00000000">
      <w:pPr>
        <w:spacing w:line="560" w:lineRule="exact"/>
        <w:jc w:val="center"/>
        <w:rPr>
          <w:rFonts w:eastAsia="黑体"/>
          <w:szCs w:val="32"/>
        </w:rPr>
      </w:pPr>
      <w:r>
        <w:rPr>
          <w:rFonts w:eastAsia="黑体"/>
          <w:szCs w:val="32"/>
        </w:rPr>
        <w:t>第一章</w:t>
      </w:r>
      <w:r>
        <w:rPr>
          <w:rFonts w:eastAsia="黑体"/>
          <w:szCs w:val="32"/>
        </w:rPr>
        <w:t xml:space="preserve">  </w:t>
      </w:r>
      <w:r>
        <w:rPr>
          <w:rFonts w:eastAsia="黑体"/>
          <w:szCs w:val="32"/>
        </w:rPr>
        <w:t>总则</w:t>
      </w:r>
    </w:p>
    <w:p w14:paraId="55EAC57B" w14:textId="77777777" w:rsidR="00000000" w:rsidRDefault="00000000">
      <w:pPr>
        <w:spacing w:line="560" w:lineRule="exact"/>
        <w:ind w:firstLineChars="200" w:firstLine="640"/>
        <w:rPr>
          <w:rFonts w:eastAsia="黑体"/>
          <w:szCs w:val="32"/>
        </w:rPr>
      </w:pPr>
      <w:r>
        <w:rPr>
          <w:rFonts w:eastAsia="黑体"/>
          <w:szCs w:val="32"/>
        </w:rPr>
        <w:t>第一条</w:t>
      </w:r>
      <w:r>
        <w:rPr>
          <w:szCs w:val="32"/>
        </w:rPr>
        <w:t xml:space="preserve">  </w:t>
      </w:r>
      <w:r>
        <w:rPr>
          <w:szCs w:val="32"/>
        </w:rPr>
        <w:t>为规范广州巴士集团有限公司（下称</w:t>
      </w:r>
      <w:r>
        <w:rPr>
          <w:szCs w:val="32"/>
        </w:rPr>
        <w:t>“</w:t>
      </w:r>
      <w:r>
        <w:rPr>
          <w:szCs w:val="32"/>
        </w:rPr>
        <w:t>巴士集团</w:t>
      </w:r>
      <w:r>
        <w:rPr>
          <w:szCs w:val="32"/>
        </w:rPr>
        <w:t>”</w:t>
      </w:r>
      <w:r>
        <w:rPr>
          <w:szCs w:val="32"/>
        </w:rPr>
        <w:t>）内部服务投诉处理职责和投诉责任认定的判断标准，确保服务投诉处理及时有效，</w:t>
      </w:r>
      <w:bookmarkStart w:id="0" w:name="OLE_LINK2"/>
      <w:r>
        <w:rPr>
          <w:szCs w:val="32"/>
        </w:rPr>
        <w:t>根据《广州市政务服务数据管理局关于修订印发广州</w:t>
      </w:r>
      <w:r>
        <w:rPr>
          <w:szCs w:val="32"/>
        </w:rPr>
        <w:t>12345</w:t>
      </w:r>
      <w:r>
        <w:rPr>
          <w:szCs w:val="32"/>
        </w:rPr>
        <w:t>政府服务热线管理办法实施细则的通知》（穗政数规字〔</w:t>
      </w:r>
      <w:r>
        <w:rPr>
          <w:szCs w:val="32"/>
        </w:rPr>
        <w:t>2020</w:t>
      </w:r>
      <w:r>
        <w:rPr>
          <w:szCs w:val="32"/>
        </w:rPr>
        <w:t>〕</w:t>
      </w:r>
      <w:r>
        <w:rPr>
          <w:szCs w:val="32"/>
        </w:rPr>
        <w:t>1</w:t>
      </w:r>
      <w:r>
        <w:rPr>
          <w:szCs w:val="32"/>
        </w:rPr>
        <w:t>号）</w:t>
      </w:r>
      <w:r>
        <w:rPr>
          <w:rFonts w:hint="eastAsia"/>
          <w:szCs w:val="32"/>
        </w:rPr>
        <w:t>、</w:t>
      </w:r>
      <w:r>
        <w:rPr>
          <w:szCs w:val="32"/>
        </w:rPr>
        <w:t>《广州市客运交通管理处关于印发公交行业服务质量投诉处理指引的通知》（穗客管〔</w:t>
      </w:r>
      <w:r>
        <w:rPr>
          <w:szCs w:val="32"/>
        </w:rPr>
        <w:t>2021</w:t>
      </w:r>
      <w:r>
        <w:rPr>
          <w:szCs w:val="32"/>
        </w:rPr>
        <w:t>〕</w:t>
      </w:r>
      <w:r>
        <w:rPr>
          <w:szCs w:val="32"/>
        </w:rPr>
        <w:t>52</w:t>
      </w:r>
      <w:r>
        <w:rPr>
          <w:szCs w:val="32"/>
        </w:rPr>
        <w:t>号）</w:t>
      </w:r>
      <w:r>
        <w:rPr>
          <w:rFonts w:hint="eastAsia"/>
          <w:szCs w:val="32"/>
        </w:rPr>
        <w:t>、</w:t>
      </w:r>
      <w:r>
        <w:rPr>
          <w:szCs w:val="32"/>
        </w:rPr>
        <w:t>《广州市交通运输局关于印发广州市公交行业服务规范的通知》（穗交运规字〔</w:t>
      </w:r>
      <w:r>
        <w:rPr>
          <w:szCs w:val="32"/>
        </w:rPr>
        <w:t>2019</w:t>
      </w:r>
      <w:r>
        <w:rPr>
          <w:szCs w:val="32"/>
        </w:rPr>
        <w:t>〕</w:t>
      </w:r>
      <w:r>
        <w:rPr>
          <w:szCs w:val="32"/>
        </w:rPr>
        <w:t>15</w:t>
      </w:r>
      <w:r>
        <w:rPr>
          <w:szCs w:val="32"/>
        </w:rPr>
        <w:t>号）</w:t>
      </w:r>
      <w:r>
        <w:rPr>
          <w:rFonts w:hint="eastAsia"/>
          <w:szCs w:val="32"/>
        </w:rPr>
        <w:t>、</w:t>
      </w:r>
      <w:r>
        <w:rPr>
          <w:szCs w:val="32"/>
        </w:rPr>
        <w:t>《广州市公共汽车电车客运管理条例》</w:t>
      </w:r>
      <w:bookmarkEnd w:id="0"/>
      <w:r>
        <w:rPr>
          <w:szCs w:val="32"/>
        </w:rPr>
        <w:t>，结合实际情况，制定本规定。</w:t>
      </w:r>
    </w:p>
    <w:p w14:paraId="2AA6DA33" w14:textId="77777777" w:rsidR="00000000" w:rsidRDefault="00000000">
      <w:pPr>
        <w:spacing w:line="560" w:lineRule="exact"/>
        <w:ind w:firstLineChars="200" w:firstLine="640"/>
        <w:rPr>
          <w:szCs w:val="32"/>
        </w:rPr>
      </w:pPr>
      <w:r>
        <w:rPr>
          <w:rFonts w:eastAsia="黑体"/>
          <w:szCs w:val="32"/>
        </w:rPr>
        <w:t>第二条</w:t>
      </w:r>
      <w:r>
        <w:rPr>
          <w:szCs w:val="32"/>
        </w:rPr>
        <w:t xml:space="preserve">  </w:t>
      </w:r>
      <w:r>
        <w:rPr>
          <w:szCs w:val="32"/>
        </w:rPr>
        <w:t>本规定适用于巴士集团（含分支机构）及直属其各全资、控股、实际控制以及托管企业（统称</w:t>
      </w:r>
      <w:r>
        <w:rPr>
          <w:szCs w:val="32"/>
        </w:rPr>
        <w:t>“</w:t>
      </w:r>
      <w:r>
        <w:rPr>
          <w:szCs w:val="32"/>
        </w:rPr>
        <w:t>各直属单位</w:t>
      </w:r>
      <w:r>
        <w:rPr>
          <w:szCs w:val="32"/>
        </w:rPr>
        <w:t>”</w:t>
      </w:r>
      <w:r>
        <w:rPr>
          <w:szCs w:val="32"/>
        </w:rPr>
        <w:t>）。</w:t>
      </w:r>
    </w:p>
    <w:p w14:paraId="5E0D9A30" w14:textId="77777777" w:rsidR="00000000" w:rsidRDefault="00000000">
      <w:pPr>
        <w:spacing w:line="560" w:lineRule="exact"/>
        <w:ind w:firstLineChars="200" w:firstLine="640"/>
        <w:rPr>
          <w:szCs w:val="32"/>
        </w:rPr>
      </w:pPr>
      <w:r>
        <w:rPr>
          <w:rFonts w:eastAsia="黑体"/>
          <w:szCs w:val="32"/>
        </w:rPr>
        <w:t>第三条</w:t>
      </w:r>
      <w:r>
        <w:rPr>
          <w:szCs w:val="32"/>
        </w:rPr>
        <w:t xml:space="preserve">  </w:t>
      </w:r>
      <w:r>
        <w:rPr>
          <w:szCs w:val="32"/>
        </w:rPr>
        <w:t>本规定的</w:t>
      </w:r>
      <w:r>
        <w:rPr>
          <w:szCs w:val="32"/>
        </w:rPr>
        <w:t>“</w:t>
      </w:r>
      <w:r>
        <w:rPr>
          <w:szCs w:val="32"/>
        </w:rPr>
        <w:t>服务投诉</w:t>
      </w:r>
      <w:r>
        <w:rPr>
          <w:szCs w:val="32"/>
        </w:rPr>
        <w:t>”</w:t>
      </w:r>
      <w:r>
        <w:rPr>
          <w:szCs w:val="32"/>
        </w:rPr>
        <w:t>包括但不限于通过广州市交通运输局、广州市公共交通集团有限公司、巴士集团等各类渠道（公交社区、服务热线、官网、微博、公众号、来访等）收到的服务投诉。</w:t>
      </w:r>
    </w:p>
    <w:p w14:paraId="4AE0FE1A" w14:textId="77777777" w:rsidR="00000000" w:rsidRDefault="00000000">
      <w:pPr>
        <w:spacing w:line="560" w:lineRule="exact"/>
        <w:rPr>
          <w:szCs w:val="32"/>
        </w:rPr>
      </w:pPr>
    </w:p>
    <w:p w14:paraId="3480FD0B" w14:textId="77777777" w:rsidR="00000000" w:rsidRDefault="00000000">
      <w:pPr>
        <w:spacing w:line="560" w:lineRule="exact"/>
        <w:jc w:val="center"/>
        <w:rPr>
          <w:rFonts w:eastAsia="黑体"/>
          <w:szCs w:val="32"/>
        </w:rPr>
      </w:pPr>
      <w:r>
        <w:rPr>
          <w:rFonts w:eastAsia="黑体"/>
          <w:szCs w:val="32"/>
        </w:rPr>
        <w:t>第二章</w:t>
      </w:r>
      <w:r>
        <w:rPr>
          <w:rFonts w:eastAsia="黑体"/>
          <w:szCs w:val="32"/>
        </w:rPr>
        <w:t xml:space="preserve">  </w:t>
      </w:r>
      <w:r>
        <w:rPr>
          <w:rFonts w:eastAsia="黑体"/>
          <w:szCs w:val="32"/>
        </w:rPr>
        <w:t>职责分工</w:t>
      </w:r>
    </w:p>
    <w:p w14:paraId="5378616B" w14:textId="77777777" w:rsidR="00000000" w:rsidRDefault="00000000">
      <w:pPr>
        <w:spacing w:line="560" w:lineRule="exact"/>
        <w:ind w:firstLineChars="200" w:firstLine="640"/>
        <w:rPr>
          <w:szCs w:val="32"/>
        </w:rPr>
      </w:pPr>
      <w:r>
        <w:rPr>
          <w:rFonts w:eastAsia="黑体"/>
          <w:szCs w:val="32"/>
        </w:rPr>
        <w:t>第四条</w:t>
      </w:r>
      <w:r>
        <w:rPr>
          <w:szCs w:val="32"/>
        </w:rPr>
        <w:t xml:space="preserve">  </w:t>
      </w:r>
      <w:r>
        <w:rPr>
          <w:szCs w:val="32"/>
        </w:rPr>
        <w:t>巴士集团安全服务（武装）部是巴士集团服务投诉</w:t>
      </w:r>
      <w:r>
        <w:rPr>
          <w:szCs w:val="32"/>
        </w:rPr>
        <w:lastRenderedPageBreak/>
        <w:t>的主管部门，主要</w:t>
      </w:r>
      <w:r>
        <w:rPr>
          <w:rFonts w:hint="eastAsia"/>
          <w:szCs w:val="32"/>
        </w:rPr>
        <w:t>职责</w:t>
      </w:r>
      <w:r>
        <w:rPr>
          <w:szCs w:val="32"/>
        </w:rPr>
        <w:t>：</w:t>
      </w:r>
    </w:p>
    <w:p w14:paraId="4C3E1838" w14:textId="77777777" w:rsidR="00000000" w:rsidRDefault="00000000">
      <w:pPr>
        <w:spacing w:line="560" w:lineRule="exact"/>
        <w:ind w:firstLineChars="200" w:firstLine="640"/>
        <w:rPr>
          <w:szCs w:val="32"/>
        </w:rPr>
      </w:pPr>
      <w:r>
        <w:rPr>
          <w:szCs w:val="32"/>
        </w:rPr>
        <w:t>（一）</w:t>
      </w:r>
      <w:r>
        <w:rPr>
          <w:rFonts w:hint="eastAsia"/>
          <w:szCs w:val="32"/>
        </w:rPr>
        <w:t>负责</w:t>
      </w:r>
      <w:r>
        <w:rPr>
          <w:szCs w:val="32"/>
        </w:rPr>
        <w:t>对巴士集团各部</w:t>
      </w:r>
      <w:r>
        <w:rPr>
          <w:rFonts w:hint="eastAsia"/>
          <w:szCs w:val="32"/>
        </w:rPr>
        <w:t>室</w:t>
      </w:r>
      <w:r>
        <w:rPr>
          <w:szCs w:val="32"/>
        </w:rPr>
        <w:t>及</w:t>
      </w:r>
      <w:r>
        <w:rPr>
          <w:rFonts w:hint="eastAsia"/>
          <w:szCs w:val="32"/>
        </w:rPr>
        <w:t>各</w:t>
      </w:r>
      <w:r>
        <w:rPr>
          <w:szCs w:val="32"/>
        </w:rPr>
        <w:t>直属单位的服务投诉管理工作进行业务指导、闭环和监督。</w:t>
      </w:r>
    </w:p>
    <w:p w14:paraId="0533E7BA" w14:textId="77777777" w:rsidR="00000000" w:rsidRDefault="00000000">
      <w:pPr>
        <w:spacing w:line="560" w:lineRule="exact"/>
        <w:ind w:firstLineChars="200" w:firstLine="640"/>
        <w:rPr>
          <w:szCs w:val="32"/>
        </w:rPr>
      </w:pPr>
      <w:r>
        <w:rPr>
          <w:szCs w:val="32"/>
        </w:rPr>
        <w:t>（二）</w:t>
      </w:r>
      <w:r>
        <w:rPr>
          <w:rFonts w:hint="eastAsia"/>
          <w:szCs w:val="32"/>
        </w:rPr>
        <w:t>负责</w:t>
      </w:r>
      <w:r>
        <w:rPr>
          <w:szCs w:val="32"/>
        </w:rPr>
        <w:t>对巴士集团</w:t>
      </w:r>
      <w:r>
        <w:rPr>
          <w:rFonts w:hint="eastAsia"/>
          <w:szCs w:val="32"/>
        </w:rPr>
        <w:t>各</w:t>
      </w:r>
      <w:r>
        <w:rPr>
          <w:szCs w:val="32"/>
        </w:rPr>
        <w:t>直属单位服务投诉闭环处理情况进行审核、督办，并对服务投诉管理情况进行考核、通报。</w:t>
      </w:r>
    </w:p>
    <w:p w14:paraId="334D73B5" w14:textId="77777777" w:rsidR="00000000" w:rsidRDefault="00000000">
      <w:pPr>
        <w:spacing w:line="560" w:lineRule="exact"/>
        <w:ind w:firstLineChars="200" w:firstLine="640"/>
        <w:rPr>
          <w:szCs w:val="32"/>
        </w:rPr>
      </w:pPr>
      <w:r>
        <w:rPr>
          <w:rFonts w:eastAsia="黑体"/>
          <w:szCs w:val="32"/>
        </w:rPr>
        <w:t>第五条</w:t>
      </w:r>
      <w:r>
        <w:rPr>
          <w:szCs w:val="32"/>
        </w:rPr>
        <w:t xml:space="preserve">  </w:t>
      </w:r>
      <w:r>
        <w:rPr>
          <w:szCs w:val="32"/>
        </w:rPr>
        <w:t>巴士集团各部室及</w:t>
      </w:r>
      <w:r>
        <w:rPr>
          <w:rFonts w:hint="eastAsia"/>
          <w:szCs w:val="32"/>
        </w:rPr>
        <w:t>各</w:t>
      </w:r>
      <w:r>
        <w:rPr>
          <w:szCs w:val="32"/>
        </w:rPr>
        <w:t>直属单位根据管理归属和范围，做好服务投诉接收、转办、回复、处理、跟踪回访等闭环管理。超出自身管理范畴的，应按照相关管理规定，及时做好协办或回退。</w:t>
      </w:r>
    </w:p>
    <w:p w14:paraId="3D5CB5E1" w14:textId="77777777" w:rsidR="00000000" w:rsidRDefault="00000000">
      <w:pPr>
        <w:spacing w:line="560" w:lineRule="exact"/>
        <w:rPr>
          <w:szCs w:val="32"/>
        </w:rPr>
      </w:pPr>
    </w:p>
    <w:p w14:paraId="28BA4B63" w14:textId="77777777" w:rsidR="00000000" w:rsidRDefault="00000000">
      <w:pPr>
        <w:spacing w:line="560" w:lineRule="exact"/>
        <w:jc w:val="center"/>
        <w:rPr>
          <w:rFonts w:eastAsia="黑体"/>
          <w:szCs w:val="32"/>
        </w:rPr>
      </w:pPr>
      <w:r>
        <w:rPr>
          <w:rFonts w:eastAsia="黑体"/>
          <w:szCs w:val="32"/>
        </w:rPr>
        <w:t>第三章</w:t>
      </w:r>
      <w:r>
        <w:rPr>
          <w:rFonts w:eastAsia="黑体"/>
          <w:szCs w:val="32"/>
        </w:rPr>
        <w:t xml:space="preserve">  </w:t>
      </w:r>
      <w:r>
        <w:rPr>
          <w:rFonts w:eastAsia="黑体"/>
          <w:szCs w:val="32"/>
        </w:rPr>
        <w:t>服务投诉受理条件与范围</w:t>
      </w:r>
    </w:p>
    <w:p w14:paraId="0DEAD5DB" w14:textId="77777777" w:rsidR="00000000" w:rsidRDefault="00000000">
      <w:pPr>
        <w:spacing w:line="560" w:lineRule="exact"/>
        <w:ind w:firstLineChars="200" w:firstLine="640"/>
        <w:rPr>
          <w:szCs w:val="32"/>
        </w:rPr>
      </w:pPr>
      <w:r>
        <w:rPr>
          <w:rFonts w:eastAsia="黑体"/>
          <w:szCs w:val="32"/>
        </w:rPr>
        <w:t>第六条</w:t>
      </w:r>
      <w:r>
        <w:rPr>
          <w:szCs w:val="32"/>
        </w:rPr>
        <w:t xml:space="preserve">  </w:t>
      </w:r>
      <w:r>
        <w:rPr>
          <w:szCs w:val="32"/>
        </w:rPr>
        <w:t>投诉受理条件：</w:t>
      </w:r>
    </w:p>
    <w:p w14:paraId="051AF194" w14:textId="77777777" w:rsidR="00000000" w:rsidRDefault="00000000">
      <w:pPr>
        <w:spacing w:line="560" w:lineRule="exact"/>
        <w:ind w:firstLineChars="200" w:firstLine="640"/>
        <w:rPr>
          <w:szCs w:val="32"/>
        </w:rPr>
      </w:pPr>
      <w:r>
        <w:rPr>
          <w:szCs w:val="32"/>
        </w:rPr>
        <w:t>（一）投诉人应是在接受巴士集团的服务过程中，正当权益受到损害的服务对象或他们的代理人。</w:t>
      </w:r>
    </w:p>
    <w:p w14:paraId="75B26506" w14:textId="77777777" w:rsidR="00000000" w:rsidRDefault="00000000">
      <w:pPr>
        <w:spacing w:line="560" w:lineRule="exact"/>
        <w:ind w:firstLineChars="200" w:firstLine="640"/>
        <w:rPr>
          <w:szCs w:val="32"/>
        </w:rPr>
      </w:pPr>
      <w:r>
        <w:rPr>
          <w:szCs w:val="32"/>
        </w:rPr>
        <w:t>（二）有明确的投诉对象、具体事发时间和事件内容。</w:t>
      </w:r>
    </w:p>
    <w:p w14:paraId="57DA821A" w14:textId="77777777" w:rsidR="00000000" w:rsidRDefault="00000000">
      <w:pPr>
        <w:spacing w:line="560" w:lineRule="exact"/>
        <w:ind w:firstLineChars="200" w:firstLine="640"/>
        <w:rPr>
          <w:szCs w:val="32"/>
        </w:rPr>
      </w:pPr>
      <w:r>
        <w:rPr>
          <w:szCs w:val="32"/>
        </w:rPr>
        <w:t>（三）投诉对象必须是巴士集团管辖范围的车辆、线路、站场、人员。</w:t>
      </w:r>
    </w:p>
    <w:p w14:paraId="74BE0113" w14:textId="77777777" w:rsidR="00000000" w:rsidRDefault="00000000">
      <w:pPr>
        <w:spacing w:line="560" w:lineRule="exact"/>
        <w:ind w:firstLineChars="200" w:firstLine="640"/>
        <w:rPr>
          <w:szCs w:val="32"/>
        </w:rPr>
      </w:pPr>
      <w:r>
        <w:rPr>
          <w:rFonts w:eastAsia="黑体"/>
          <w:szCs w:val="32"/>
        </w:rPr>
        <w:t>第七条</w:t>
      </w:r>
      <w:r>
        <w:rPr>
          <w:rFonts w:eastAsia="黑体"/>
          <w:szCs w:val="32"/>
        </w:rPr>
        <w:t xml:space="preserve">  </w:t>
      </w:r>
      <w:r>
        <w:rPr>
          <w:szCs w:val="32"/>
        </w:rPr>
        <w:t>服务热线受理登记要求。巴士集团属下各级服务工</w:t>
      </w:r>
      <w:r>
        <w:rPr>
          <w:spacing w:val="6"/>
          <w:szCs w:val="32"/>
        </w:rPr>
        <w:t>作人员在通过电话、网络、来访等方式收到服务投诉时，提倡</w:t>
      </w:r>
      <w:r>
        <w:rPr>
          <w:spacing w:val="-6"/>
          <w:szCs w:val="32"/>
        </w:rPr>
        <w:t>投诉人以实名表达诉求，建议投诉人尽量全面、真实提供以下</w:t>
      </w:r>
      <w:r>
        <w:rPr>
          <w:szCs w:val="32"/>
        </w:rPr>
        <w:t>资料：</w:t>
      </w:r>
    </w:p>
    <w:p w14:paraId="383C29BE" w14:textId="77777777" w:rsidR="00000000" w:rsidRDefault="00000000">
      <w:pPr>
        <w:spacing w:line="560" w:lineRule="exact"/>
        <w:ind w:firstLineChars="200" w:firstLine="640"/>
        <w:rPr>
          <w:szCs w:val="32"/>
        </w:rPr>
      </w:pPr>
      <w:r>
        <w:rPr>
          <w:szCs w:val="32"/>
        </w:rPr>
        <w:t>（一）投诉人基本情况，主要包括</w:t>
      </w:r>
      <w:r>
        <w:rPr>
          <w:rFonts w:hint="eastAsia"/>
          <w:szCs w:val="32"/>
        </w:rPr>
        <w:t>：</w:t>
      </w:r>
      <w:r>
        <w:rPr>
          <w:szCs w:val="32"/>
        </w:rPr>
        <w:t>投诉人姓名、联系方式等基础信息。</w:t>
      </w:r>
    </w:p>
    <w:p w14:paraId="771A30F7" w14:textId="77777777" w:rsidR="00000000" w:rsidRDefault="00000000">
      <w:pPr>
        <w:spacing w:line="560" w:lineRule="exact"/>
        <w:ind w:firstLineChars="200" w:firstLine="640"/>
        <w:rPr>
          <w:szCs w:val="32"/>
        </w:rPr>
      </w:pPr>
      <w:r>
        <w:rPr>
          <w:szCs w:val="32"/>
        </w:rPr>
        <w:lastRenderedPageBreak/>
        <w:t>（二）被投诉对象基本情况：被投诉线路（单位）、被投诉人工号（资格证号、姓名）、车牌号码等。</w:t>
      </w:r>
    </w:p>
    <w:p w14:paraId="42D576DB" w14:textId="77777777" w:rsidR="00000000" w:rsidRDefault="00000000">
      <w:pPr>
        <w:spacing w:line="560" w:lineRule="exact"/>
        <w:ind w:firstLineChars="200" w:firstLine="640"/>
        <w:rPr>
          <w:szCs w:val="32"/>
        </w:rPr>
      </w:pPr>
      <w:r>
        <w:rPr>
          <w:szCs w:val="32"/>
        </w:rPr>
        <w:t>（三）投诉事件基本情况。事发时间、事发地点、事件经过以及有关证据或证人等。</w:t>
      </w:r>
    </w:p>
    <w:p w14:paraId="123D849B" w14:textId="77777777" w:rsidR="00000000" w:rsidRDefault="00000000">
      <w:pPr>
        <w:spacing w:line="560" w:lineRule="exact"/>
        <w:ind w:firstLineChars="200" w:firstLine="640"/>
        <w:rPr>
          <w:szCs w:val="32"/>
        </w:rPr>
      </w:pPr>
      <w:r>
        <w:rPr>
          <w:szCs w:val="32"/>
        </w:rPr>
        <w:t>（四）基本诉求。</w:t>
      </w:r>
    </w:p>
    <w:p w14:paraId="5D14E800" w14:textId="77777777" w:rsidR="00000000" w:rsidRDefault="00000000">
      <w:pPr>
        <w:spacing w:line="560" w:lineRule="exact"/>
        <w:ind w:firstLineChars="200" w:firstLine="640"/>
        <w:rPr>
          <w:szCs w:val="32"/>
        </w:rPr>
      </w:pPr>
    </w:p>
    <w:p w14:paraId="061542F6" w14:textId="77777777" w:rsidR="00000000" w:rsidRDefault="00000000">
      <w:pPr>
        <w:spacing w:line="560" w:lineRule="exact"/>
        <w:jc w:val="center"/>
        <w:rPr>
          <w:rFonts w:eastAsia="黑体"/>
          <w:szCs w:val="32"/>
        </w:rPr>
      </w:pPr>
      <w:r>
        <w:rPr>
          <w:rFonts w:eastAsia="黑体"/>
          <w:szCs w:val="32"/>
        </w:rPr>
        <w:t>第四章</w:t>
      </w:r>
      <w:r>
        <w:rPr>
          <w:rFonts w:eastAsia="黑体"/>
          <w:szCs w:val="32"/>
        </w:rPr>
        <w:t xml:space="preserve">  </w:t>
      </w:r>
      <w:r>
        <w:rPr>
          <w:rFonts w:eastAsia="黑体"/>
          <w:szCs w:val="32"/>
        </w:rPr>
        <w:t>服务投诉分类</w:t>
      </w:r>
    </w:p>
    <w:p w14:paraId="78B68D9D" w14:textId="77777777" w:rsidR="00000000" w:rsidRDefault="00000000">
      <w:pPr>
        <w:spacing w:line="560" w:lineRule="exact"/>
        <w:ind w:firstLineChars="200" w:firstLine="640"/>
        <w:rPr>
          <w:szCs w:val="32"/>
        </w:rPr>
      </w:pPr>
      <w:r>
        <w:rPr>
          <w:rFonts w:eastAsia="黑体"/>
          <w:szCs w:val="32"/>
        </w:rPr>
        <w:t>第八条</w:t>
      </w:r>
      <w:r>
        <w:rPr>
          <w:szCs w:val="32"/>
        </w:rPr>
        <w:t xml:space="preserve">  </w:t>
      </w:r>
      <w:r>
        <w:rPr>
          <w:szCs w:val="32"/>
        </w:rPr>
        <w:t>按照乘客投诉内容，判定投诉项目是否有效，分为有效投诉、情况反映两大类。</w:t>
      </w:r>
    </w:p>
    <w:p w14:paraId="0E63AD5C" w14:textId="77777777" w:rsidR="00000000" w:rsidRDefault="00000000">
      <w:pPr>
        <w:spacing w:line="560" w:lineRule="exact"/>
        <w:ind w:firstLineChars="200" w:firstLine="616"/>
        <w:rPr>
          <w:szCs w:val="32"/>
        </w:rPr>
      </w:pPr>
      <w:r>
        <w:rPr>
          <w:rFonts w:eastAsia="黑体"/>
          <w:spacing w:val="-6"/>
          <w:szCs w:val="32"/>
        </w:rPr>
        <w:t>第九条</w:t>
      </w:r>
      <w:r>
        <w:rPr>
          <w:spacing w:val="-6"/>
          <w:szCs w:val="32"/>
        </w:rPr>
        <w:t xml:space="preserve">  </w:t>
      </w:r>
      <w:r>
        <w:rPr>
          <w:spacing w:val="-6"/>
          <w:szCs w:val="32"/>
        </w:rPr>
        <w:t>如投诉人反映内容存在以下情况的，视为有效</w:t>
      </w:r>
      <w:r>
        <w:rPr>
          <w:szCs w:val="32"/>
        </w:rPr>
        <w:t>投诉：</w:t>
      </w:r>
    </w:p>
    <w:p w14:paraId="20FE5680" w14:textId="77777777" w:rsidR="00000000" w:rsidRDefault="00000000">
      <w:pPr>
        <w:spacing w:line="560" w:lineRule="exact"/>
        <w:ind w:firstLineChars="200" w:firstLine="640"/>
        <w:rPr>
          <w:szCs w:val="32"/>
        </w:rPr>
      </w:pPr>
      <w:r>
        <w:rPr>
          <w:szCs w:val="32"/>
        </w:rPr>
        <w:t>（一）投诉人投诉资料齐全、对象明确、投诉经过清晰的（具备事发时间、事发地点、乘车线路、事情经过）。</w:t>
      </w:r>
    </w:p>
    <w:p w14:paraId="58492931" w14:textId="77777777" w:rsidR="00000000" w:rsidRDefault="00000000">
      <w:pPr>
        <w:spacing w:line="560" w:lineRule="exact"/>
        <w:ind w:firstLineChars="200" w:firstLine="640"/>
        <w:rPr>
          <w:szCs w:val="32"/>
        </w:rPr>
      </w:pPr>
      <w:r>
        <w:rPr>
          <w:szCs w:val="32"/>
        </w:rPr>
        <w:t>（二）投诉人投诉资料虽不完整，但可经系统排查确定投诉对象的。即投诉资料虽包含不完整的车牌号码或驾驶员资格证号码，能通过轨迹回放、时间段排查、车牌尾数匹配等方式进行排查</w:t>
      </w:r>
      <w:r>
        <w:rPr>
          <w:rFonts w:hint="eastAsia"/>
          <w:szCs w:val="32"/>
        </w:rPr>
        <w:t>后予以确认的</w:t>
      </w:r>
      <w:r>
        <w:rPr>
          <w:szCs w:val="32"/>
        </w:rPr>
        <w:t>。</w:t>
      </w:r>
    </w:p>
    <w:p w14:paraId="09BE1B97" w14:textId="77777777" w:rsidR="00000000" w:rsidRDefault="00000000">
      <w:pPr>
        <w:spacing w:line="560" w:lineRule="exact"/>
        <w:ind w:firstLineChars="200" w:firstLine="616"/>
        <w:rPr>
          <w:szCs w:val="32"/>
        </w:rPr>
      </w:pPr>
      <w:r>
        <w:rPr>
          <w:rFonts w:eastAsia="黑体"/>
          <w:spacing w:val="-6"/>
          <w:szCs w:val="32"/>
        </w:rPr>
        <w:t>第十条</w:t>
      </w:r>
      <w:r>
        <w:rPr>
          <w:rFonts w:eastAsia="黑体"/>
          <w:spacing w:val="-6"/>
          <w:szCs w:val="32"/>
        </w:rPr>
        <w:t xml:space="preserve">  </w:t>
      </w:r>
      <w:r>
        <w:rPr>
          <w:spacing w:val="-6"/>
          <w:szCs w:val="32"/>
        </w:rPr>
        <w:t>如投诉人</w:t>
      </w:r>
      <w:r>
        <w:rPr>
          <w:rFonts w:hint="eastAsia"/>
          <w:spacing w:val="-6"/>
          <w:szCs w:val="32"/>
        </w:rPr>
        <w:t>反映</w:t>
      </w:r>
      <w:r>
        <w:rPr>
          <w:spacing w:val="-6"/>
          <w:szCs w:val="32"/>
        </w:rPr>
        <w:t>内容存在以下情况的，视为情况</w:t>
      </w:r>
      <w:r>
        <w:rPr>
          <w:szCs w:val="32"/>
        </w:rPr>
        <w:t>反映：</w:t>
      </w:r>
    </w:p>
    <w:p w14:paraId="5D351AB7" w14:textId="77777777" w:rsidR="00000000" w:rsidRDefault="00000000">
      <w:pPr>
        <w:spacing w:line="560" w:lineRule="exact"/>
        <w:ind w:firstLineChars="200" w:firstLine="640"/>
        <w:rPr>
          <w:szCs w:val="32"/>
        </w:rPr>
      </w:pPr>
      <w:r>
        <w:rPr>
          <w:szCs w:val="32"/>
        </w:rPr>
        <w:t>（一）投诉人投诉的资料不完整（或有误），且不能通过信息系统确定或排查到具体涉事车辆和驾驶员的。例如虽有投诉的具体车号，但在系统中无法查询到相应车辆的；或投诉人反映的车牌号码与所属线路不相对应的。</w:t>
      </w:r>
    </w:p>
    <w:p w14:paraId="594EB46C" w14:textId="77777777" w:rsidR="00000000" w:rsidRDefault="00000000">
      <w:pPr>
        <w:spacing w:line="560" w:lineRule="exact"/>
        <w:ind w:firstLineChars="200" w:firstLine="616"/>
        <w:rPr>
          <w:szCs w:val="32"/>
        </w:rPr>
      </w:pPr>
      <w:r>
        <w:rPr>
          <w:spacing w:val="-6"/>
          <w:szCs w:val="32"/>
        </w:rPr>
        <w:t>（二）投诉人反映的问题不合理，没有违反《中华人民共</w:t>
      </w:r>
      <w:r>
        <w:rPr>
          <w:szCs w:val="32"/>
        </w:rPr>
        <w:t>和国</w:t>
      </w:r>
      <w:r>
        <w:rPr>
          <w:szCs w:val="32"/>
        </w:rPr>
        <w:lastRenderedPageBreak/>
        <w:t>道路运输条例》《广州市政务服务数据管理局关于修订印发广州</w:t>
      </w:r>
      <w:r>
        <w:rPr>
          <w:szCs w:val="32"/>
        </w:rPr>
        <w:t>12345</w:t>
      </w:r>
      <w:r>
        <w:rPr>
          <w:szCs w:val="32"/>
        </w:rPr>
        <w:t>政府服务热线管理办法实施细则的通知》《广州市客运交通管理处关于印发公交行业服务质量投诉处理指引的通知》《广州市交通运输局关于印发广州市公交行业服务规范的通知》《广州市公共汽车电车客运管理条例》《广州市公共汽车电车乘车守则》等有关规定的。</w:t>
      </w:r>
    </w:p>
    <w:p w14:paraId="3B6C7A30" w14:textId="77777777" w:rsidR="00000000" w:rsidRDefault="00000000">
      <w:pPr>
        <w:spacing w:line="560" w:lineRule="exact"/>
        <w:ind w:firstLineChars="200" w:firstLine="640"/>
        <w:rPr>
          <w:szCs w:val="32"/>
        </w:rPr>
      </w:pPr>
      <w:r>
        <w:rPr>
          <w:szCs w:val="32"/>
        </w:rPr>
        <w:t>（三）投诉人反映的问题不属于巴士集团管理范围的。</w:t>
      </w:r>
    </w:p>
    <w:p w14:paraId="4B984CF1" w14:textId="77777777" w:rsidR="00000000" w:rsidRDefault="00000000">
      <w:pPr>
        <w:spacing w:line="560" w:lineRule="exact"/>
        <w:ind w:firstLineChars="200" w:firstLine="640"/>
        <w:rPr>
          <w:szCs w:val="32"/>
        </w:rPr>
      </w:pPr>
      <w:r>
        <w:rPr>
          <w:szCs w:val="32"/>
        </w:rPr>
        <w:t>（四）投诉人因不理解有关车辆停靠规范或行李管理有关规定等造成投诉，经查被投诉对象未违反相关规定的。</w:t>
      </w:r>
    </w:p>
    <w:p w14:paraId="2CCC9AA9" w14:textId="77777777" w:rsidR="00000000" w:rsidRDefault="00000000">
      <w:pPr>
        <w:spacing w:line="560" w:lineRule="exact"/>
        <w:ind w:firstLineChars="200" w:firstLine="640"/>
        <w:rPr>
          <w:szCs w:val="32"/>
        </w:rPr>
      </w:pPr>
      <w:r>
        <w:rPr>
          <w:szCs w:val="32"/>
        </w:rPr>
        <w:t>（五）同一乘客或多名乘客，通过不同渠道就同一事件多次反复投诉，为确保不重复统计，应将其中的</w:t>
      </w:r>
      <w:r>
        <w:rPr>
          <w:szCs w:val="32"/>
        </w:rPr>
        <w:t>1</w:t>
      </w:r>
      <w:r>
        <w:rPr>
          <w:szCs w:val="32"/>
        </w:rPr>
        <w:t>宗归类为有效投诉，其余归入情况反映（</w:t>
      </w:r>
      <w:r>
        <w:rPr>
          <w:szCs w:val="32"/>
        </w:rPr>
        <w:t>12345</w:t>
      </w:r>
      <w:r>
        <w:rPr>
          <w:szCs w:val="32"/>
        </w:rPr>
        <w:t>转办服务投诉除外）。</w:t>
      </w:r>
    </w:p>
    <w:p w14:paraId="40560875" w14:textId="77777777" w:rsidR="00000000" w:rsidRDefault="00000000">
      <w:pPr>
        <w:spacing w:line="560" w:lineRule="exact"/>
        <w:ind w:firstLineChars="200" w:firstLine="640"/>
        <w:rPr>
          <w:szCs w:val="32"/>
        </w:rPr>
      </w:pPr>
      <w:r>
        <w:rPr>
          <w:szCs w:val="32"/>
        </w:rPr>
        <w:t>（六）投诉人恶意投诉、多次反复投诉的。</w:t>
      </w:r>
    </w:p>
    <w:p w14:paraId="3F8F39C9" w14:textId="77777777" w:rsidR="00000000" w:rsidRDefault="00000000">
      <w:pPr>
        <w:spacing w:line="560" w:lineRule="exact"/>
        <w:rPr>
          <w:szCs w:val="32"/>
        </w:rPr>
      </w:pPr>
    </w:p>
    <w:p w14:paraId="74A8A038" w14:textId="77777777" w:rsidR="00000000" w:rsidRDefault="00000000">
      <w:pPr>
        <w:spacing w:line="560" w:lineRule="exact"/>
        <w:jc w:val="center"/>
        <w:rPr>
          <w:rFonts w:eastAsia="黑体"/>
          <w:szCs w:val="32"/>
        </w:rPr>
      </w:pPr>
      <w:r>
        <w:rPr>
          <w:rFonts w:eastAsia="黑体"/>
          <w:szCs w:val="32"/>
        </w:rPr>
        <w:t>第五章</w:t>
      </w:r>
      <w:r>
        <w:rPr>
          <w:rFonts w:eastAsia="黑体"/>
          <w:szCs w:val="32"/>
        </w:rPr>
        <w:t xml:space="preserve">  </w:t>
      </w:r>
      <w:r>
        <w:rPr>
          <w:rFonts w:eastAsia="黑体"/>
          <w:szCs w:val="32"/>
        </w:rPr>
        <w:t>服务投诉的调查处理要求</w:t>
      </w:r>
    </w:p>
    <w:p w14:paraId="04177A23" w14:textId="77777777" w:rsidR="00000000" w:rsidRDefault="00000000">
      <w:pPr>
        <w:spacing w:line="560" w:lineRule="exact"/>
        <w:ind w:firstLineChars="200" w:firstLine="616"/>
        <w:rPr>
          <w:szCs w:val="32"/>
        </w:rPr>
      </w:pPr>
      <w:r>
        <w:rPr>
          <w:rFonts w:eastAsia="黑体"/>
          <w:spacing w:val="-6"/>
          <w:szCs w:val="32"/>
        </w:rPr>
        <w:t>第十一条</w:t>
      </w:r>
      <w:r>
        <w:rPr>
          <w:spacing w:val="-6"/>
          <w:szCs w:val="32"/>
        </w:rPr>
        <w:t xml:space="preserve">  </w:t>
      </w:r>
      <w:r>
        <w:rPr>
          <w:spacing w:val="-6"/>
          <w:szCs w:val="32"/>
        </w:rPr>
        <w:t>责任单位对转办或受理的有效投诉、情况反映</w:t>
      </w:r>
      <w:r>
        <w:rPr>
          <w:szCs w:val="32"/>
        </w:rPr>
        <w:t>进行核查，并在接到</w:t>
      </w:r>
      <w:r>
        <w:rPr>
          <w:rFonts w:hint="eastAsia"/>
          <w:szCs w:val="32"/>
        </w:rPr>
        <w:t>服务</w:t>
      </w:r>
      <w:r>
        <w:rPr>
          <w:szCs w:val="32"/>
        </w:rPr>
        <w:t>投诉后按规定在办结期限（原则上为</w:t>
      </w:r>
      <w:r>
        <w:rPr>
          <w:szCs w:val="32"/>
        </w:rPr>
        <w:t>7</w:t>
      </w:r>
      <w:r>
        <w:rPr>
          <w:szCs w:val="32"/>
        </w:rPr>
        <w:t>个自然日）内完成调查处理、答复投诉人、服务管理系统闭环登记等相关工作。</w:t>
      </w:r>
    </w:p>
    <w:p w14:paraId="13B53283" w14:textId="77777777" w:rsidR="00000000" w:rsidRDefault="00000000">
      <w:pPr>
        <w:spacing w:line="560" w:lineRule="exact"/>
        <w:ind w:firstLineChars="200" w:firstLine="640"/>
        <w:rPr>
          <w:szCs w:val="32"/>
        </w:rPr>
      </w:pPr>
      <w:r>
        <w:rPr>
          <w:rFonts w:eastAsia="黑体"/>
          <w:szCs w:val="32"/>
        </w:rPr>
        <w:t>第十二条</w:t>
      </w:r>
      <w:r>
        <w:rPr>
          <w:szCs w:val="32"/>
        </w:rPr>
        <w:t xml:space="preserve">  </w:t>
      </w:r>
      <w:r>
        <w:rPr>
          <w:rFonts w:hint="eastAsia"/>
          <w:szCs w:val="32"/>
        </w:rPr>
        <w:t>服务</w:t>
      </w:r>
      <w:r>
        <w:rPr>
          <w:szCs w:val="32"/>
        </w:rPr>
        <w:t>投诉处理要求：</w:t>
      </w:r>
    </w:p>
    <w:p w14:paraId="295F7BFF" w14:textId="77777777" w:rsidR="00000000" w:rsidRDefault="00000000">
      <w:pPr>
        <w:spacing w:line="560" w:lineRule="exact"/>
        <w:ind w:firstLineChars="200" w:firstLine="640"/>
        <w:rPr>
          <w:szCs w:val="32"/>
        </w:rPr>
      </w:pPr>
      <w:r>
        <w:rPr>
          <w:rFonts w:eastAsia="楷体_GB2312"/>
          <w:b/>
          <w:bCs/>
          <w:szCs w:val="32"/>
        </w:rPr>
        <w:t>（一）问询投诉人及当事人</w:t>
      </w:r>
      <w:r>
        <w:rPr>
          <w:szCs w:val="32"/>
        </w:rPr>
        <w:t>：责任单位应完成对投诉人及当事人的问询工作，向投诉人了解详细的事情经过及具体诉求，听</w:t>
      </w:r>
      <w:r>
        <w:rPr>
          <w:szCs w:val="32"/>
        </w:rPr>
        <w:lastRenderedPageBreak/>
        <w:t>取当事人对投诉事件的描述。对已认定为情况反映的服务投诉，责任单位应耐心向投诉人解释相关法律法规和行业规范，做好沟通，争取投诉人的理解。</w:t>
      </w:r>
    </w:p>
    <w:p w14:paraId="4F24A626" w14:textId="77777777" w:rsidR="00000000" w:rsidRDefault="00000000">
      <w:pPr>
        <w:spacing w:line="560" w:lineRule="exact"/>
        <w:ind w:firstLineChars="200" w:firstLine="640"/>
        <w:rPr>
          <w:szCs w:val="32"/>
        </w:rPr>
      </w:pPr>
      <w:r>
        <w:rPr>
          <w:rFonts w:eastAsia="楷体_GB2312"/>
          <w:b/>
          <w:bCs/>
          <w:szCs w:val="32"/>
        </w:rPr>
        <w:t>（二）调查取证</w:t>
      </w:r>
      <w:r>
        <w:rPr>
          <w:szCs w:val="32"/>
        </w:rPr>
        <w:t>：责任单位应充分运用车载（站场）视频监控、公交智能调度系统、羊城通刷卡记录等信息化手段对</w:t>
      </w:r>
      <w:r>
        <w:rPr>
          <w:rFonts w:hint="eastAsia"/>
          <w:szCs w:val="32"/>
        </w:rPr>
        <w:t>服务</w:t>
      </w:r>
      <w:r>
        <w:rPr>
          <w:szCs w:val="32"/>
        </w:rPr>
        <w:t>投诉进行调查取证，还原事情经过，并做好证据材料的归档保存。</w:t>
      </w:r>
    </w:p>
    <w:p w14:paraId="4C06E8B4" w14:textId="77777777" w:rsidR="00000000" w:rsidRDefault="00000000">
      <w:pPr>
        <w:spacing w:line="560" w:lineRule="exact"/>
        <w:ind w:firstLineChars="200" w:firstLine="640"/>
        <w:rPr>
          <w:szCs w:val="32"/>
        </w:rPr>
      </w:pPr>
      <w:r>
        <w:rPr>
          <w:rFonts w:eastAsia="楷体_GB2312"/>
          <w:b/>
          <w:bCs/>
          <w:szCs w:val="32"/>
        </w:rPr>
        <w:t>（三）答复投诉人</w:t>
      </w:r>
      <w:r>
        <w:rPr>
          <w:szCs w:val="32"/>
        </w:rPr>
        <w:t>：根据核查结果，责任单位须在完成问询工作和调查后，在规定时限内将调查处理情况答复投诉人。由于责任人员主观过失导致投诉人权益损害且造成经济损失的，由责任单位与投诉人协商解决经济损失赔偿方面事宜。对情节较为恶劣或反复投诉等特殊个案，责任单位应成立专案小组，组织开展调查处理，避免扩大负面影响。</w:t>
      </w:r>
    </w:p>
    <w:p w14:paraId="401A269E" w14:textId="77777777" w:rsidR="00000000" w:rsidRDefault="00000000">
      <w:pPr>
        <w:spacing w:line="560" w:lineRule="exact"/>
        <w:ind w:firstLineChars="200" w:firstLine="640"/>
        <w:rPr>
          <w:szCs w:val="32"/>
        </w:rPr>
      </w:pPr>
      <w:r>
        <w:rPr>
          <w:rFonts w:eastAsia="楷体_GB2312"/>
          <w:b/>
          <w:bCs/>
          <w:szCs w:val="32"/>
        </w:rPr>
        <w:t>（四）跟踪处理</w:t>
      </w:r>
      <w:r>
        <w:rPr>
          <w:szCs w:val="32"/>
        </w:rPr>
        <w:t>：责任单位在处理过程中需填写《广州巴士集团有限公司服务投诉处理记录表》（见附件</w:t>
      </w:r>
      <w:r>
        <w:rPr>
          <w:szCs w:val="32"/>
        </w:rPr>
        <w:t>1</w:t>
      </w:r>
      <w:r>
        <w:rPr>
          <w:szCs w:val="32"/>
        </w:rPr>
        <w:t>），按要求保存</w:t>
      </w:r>
      <w:r>
        <w:rPr>
          <w:spacing w:val="-6"/>
          <w:szCs w:val="32"/>
        </w:rPr>
        <w:t>相关证据材料以备检查，服务投诉相关证据材料保存不少于</w:t>
      </w:r>
      <w:r>
        <w:rPr>
          <w:szCs w:val="32"/>
        </w:rPr>
        <w:t>2</w:t>
      </w:r>
      <w:r>
        <w:rPr>
          <w:szCs w:val="32"/>
        </w:rPr>
        <w:t>年。</w:t>
      </w:r>
    </w:p>
    <w:p w14:paraId="46486473" w14:textId="77777777" w:rsidR="00000000" w:rsidRDefault="00000000">
      <w:pPr>
        <w:spacing w:line="560" w:lineRule="exact"/>
        <w:ind w:firstLineChars="200" w:firstLine="640"/>
        <w:rPr>
          <w:szCs w:val="32"/>
        </w:rPr>
      </w:pPr>
      <w:r>
        <w:rPr>
          <w:rFonts w:eastAsia="楷体_GB2312"/>
          <w:b/>
          <w:bCs/>
          <w:szCs w:val="32"/>
        </w:rPr>
        <w:t>（五）责任认定：</w:t>
      </w:r>
      <w:r>
        <w:rPr>
          <w:szCs w:val="32"/>
        </w:rPr>
        <w:t>根据调查情况，确认是否存在违反《中华人民共和国道路运输条例》《广州市客运交通管理处关于印发公交行业服务质量投诉处理指引的通知》《广州市交通运输局关于印发广州市公交行业服务规范的通知》《广州市公共汽车电车客运管理条例》《广州市公共汽车电车乘车守则》等法律法规或规章制度，对</w:t>
      </w:r>
      <w:r>
        <w:rPr>
          <w:rFonts w:hint="eastAsia"/>
          <w:szCs w:val="32"/>
        </w:rPr>
        <w:t>服务</w:t>
      </w:r>
      <w:r>
        <w:rPr>
          <w:szCs w:val="32"/>
        </w:rPr>
        <w:t>投诉进行责任认定。</w:t>
      </w:r>
    </w:p>
    <w:p w14:paraId="62425C94" w14:textId="77777777" w:rsidR="00000000" w:rsidRDefault="00000000">
      <w:pPr>
        <w:spacing w:line="560" w:lineRule="exact"/>
        <w:ind w:firstLineChars="200" w:firstLine="640"/>
        <w:rPr>
          <w:rFonts w:eastAsia="楷体_GB2312"/>
          <w:b/>
          <w:bCs/>
          <w:szCs w:val="32"/>
        </w:rPr>
      </w:pPr>
      <w:r>
        <w:rPr>
          <w:rFonts w:eastAsia="楷体_GB2312"/>
          <w:b/>
          <w:bCs/>
          <w:szCs w:val="32"/>
        </w:rPr>
        <w:t>（六）投诉办结</w:t>
      </w:r>
    </w:p>
    <w:p w14:paraId="26E67A93" w14:textId="77777777" w:rsidR="00000000" w:rsidRDefault="00000000">
      <w:pPr>
        <w:spacing w:line="560" w:lineRule="exact"/>
        <w:ind w:firstLineChars="200" w:firstLine="640"/>
        <w:rPr>
          <w:szCs w:val="32"/>
        </w:rPr>
      </w:pPr>
      <w:r>
        <w:rPr>
          <w:szCs w:val="32"/>
        </w:rPr>
        <w:lastRenderedPageBreak/>
        <w:t>以下情况可对服务投诉作办结处理：</w:t>
      </w:r>
    </w:p>
    <w:p w14:paraId="72F926F3" w14:textId="77777777" w:rsidR="00000000" w:rsidRDefault="00000000">
      <w:pPr>
        <w:spacing w:line="560" w:lineRule="exact"/>
        <w:ind w:firstLineChars="200" w:firstLine="640"/>
        <w:rPr>
          <w:szCs w:val="32"/>
        </w:rPr>
      </w:pPr>
      <w:r>
        <w:rPr>
          <w:szCs w:val="32"/>
        </w:rPr>
        <w:t>1.</w:t>
      </w:r>
      <w:r>
        <w:rPr>
          <w:szCs w:val="32"/>
        </w:rPr>
        <w:t>在规定期限内调查处理完毕，并已回复投诉人。</w:t>
      </w:r>
    </w:p>
    <w:p w14:paraId="5B583867" w14:textId="77777777" w:rsidR="00000000" w:rsidRDefault="00000000">
      <w:pPr>
        <w:spacing w:line="560" w:lineRule="exact"/>
        <w:ind w:firstLineChars="200" w:firstLine="640"/>
        <w:rPr>
          <w:szCs w:val="32"/>
        </w:rPr>
      </w:pPr>
      <w:r>
        <w:rPr>
          <w:szCs w:val="32"/>
        </w:rPr>
        <w:t>2.</w:t>
      </w:r>
      <w:r>
        <w:rPr>
          <w:szCs w:val="32"/>
        </w:rPr>
        <w:t>在规定的处理时限内，投诉人拒不配合调查，使调查取证工作无法继续，无法认定责任的。</w:t>
      </w:r>
    </w:p>
    <w:p w14:paraId="6278B8A2" w14:textId="77777777" w:rsidR="00000000" w:rsidRDefault="00000000">
      <w:pPr>
        <w:spacing w:line="560" w:lineRule="exact"/>
        <w:ind w:firstLineChars="200" w:firstLine="640"/>
        <w:rPr>
          <w:szCs w:val="32"/>
        </w:rPr>
      </w:pPr>
      <w:r>
        <w:rPr>
          <w:szCs w:val="32"/>
        </w:rPr>
        <w:t>3.</w:t>
      </w:r>
      <w:r>
        <w:rPr>
          <w:szCs w:val="32"/>
        </w:rPr>
        <w:t>投诉资料不完整，且投诉人提供的联系方式无法联系到投诉人的。</w:t>
      </w:r>
    </w:p>
    <w:p w14:paraId="4C500A4C" w14:textId="77777777" w:rsidR="00000000" w:rsidRDefault="00000000">
      <w:pPr>
        <w:spacing w:line="560" w:lineRule="exact"/>
        <w:ind w:firstLineChars="200" w:firstLine="640"/>
        <w:rPr>
          <w:szCs w:val="32"/>
        </w:rPr>
      </w:pPr>
      <w:r>
        <w:rPr>
          <w:szCs w:val="32"/>
        </w:rPr>
        <w:t>4.</w:t>
      </w:r>
      <w:r>
        <w:rPr>
          <w:szCs w:val="32"/>
        </w:rPr>
        <w:t>经调查，投诉内容与实际情况不符的。</w:t>
      </w:r>
    </w:p>
    <w:p w14:paraId="35A7F195" w14:textId="77777777" w:rsidR="00000000" w:rsidRDefault="00000000">
      <w:pPr>
        <w:spacing w:line="560" w:lineRule="exact"/>
        <w:ind w:firstLineChars="200" w:firstLine="640"/>
        <w:rPr>
          <w:szCs w:val="32"/>
        </w:rPr>
      </w:pPr>
      <w:r>
        <w:rPr>
          <w:szCs w:val="32"/>
        </w:rPr>
        <w:t>5.</w:t>
      </w:r>
      <w:r>
        <w:rPr>
          <w:szCs w:val="32"/>
        </w:rPr>
        <w:t>经核查，投诉人恶意投诉，无理取闹或胡搅蛮缠的。</w:t>
      </w:r>
    </w:p>
    <w:p w14:paraId="06EBB128" w14:textId="77777777" w:rsidR="00000000" w:rsidRDefault="00000000">
      <w:pPr>
        <w:spacing w:line="560" w:lineRule="exact"/>
        <w:ind w:firstLineChars="200" w:firstLine="640"/>
        <w:rPr>
          <w:szCs w:val="32"/>
        </w:rPr>
      </w:pPr>
      <w:r>
        <w:rPr>
          <w:rFonts w:eastAsia="楷体_GB2312"/>
          <w:b/>
          <w:bCs/>
          <w:szCs w:val="32"/>
        </w:rPr>
        <w:t>（七）台账归档</w:t>
      </w:r>
      <w:r>
        <w:rPr>
          <w:rFonts w:hint="eastAsia"/>
          <w:szCs w:val="32"/>
        </w:rPr>
        <w:t>：</w:t>
      </w:r>
      <w:r>
        <w:rPr>
          <w:szCs w:val="32"/>
        </w:rPr>
        <w:t>各</w:t>
      </w:r>
      <w:r>
        <w:rPr>
          <w:rFonts w:hint="eastAsia"/>
          <w:szCs w:val="32"/>
        </w:rPr>
        <w:t>直属</w:t>
      </w:r>
      <w:r>
        <w:rPr>
          <w:szCs w:val="32"/>
        </w:rPr>
        <w:t>单位应做好服务投诉建档归集工作，要求所有服务投诉实施一案一档管理，建立服务投诉管理台账。服务投诉台账资料保存不少于</w:t>
      </w:r>
      <w:r>
        <w:rPr>
          <w:szCs w:val="32"/>
        </w:rPr>
        <w:t>2</w:t>
      </w:r>
      <w:r>
        <w:rPr>
          <w:szCs w:val="32"/>
        </w:rPr>
        <w:t>年。</w:t>
      </w:r>
    </w:p>
    <w:p w14:paraId="1AF7FEB6" w14:textId="77777777" w:rsidR="00000000" w:rsidRDefault="00000000">
      <w:pPr>
        <w:spacing w:line="560" w:lineRule="exact"/>
        <w:ind w:firstLineChars="200" w:firstLine="640"/>
        <w:rPr>
          <w:szCs w:val="32"/>
        </w:rPr>
      </w:pPr>
    </w:p>
    <w:p w14:paraId="36F341EB" w14:textId="77777777" w:rsidR="00000000" w:rsidRDefault="00000000">
      <w:pPr>
        <w:spacing w:line="560" w:lineRule="exact"/>
        <w:jc w:val="center"/>
        <w:rPr>
          <w:rFonts w:eastAsia="黑体"/>
          <w:szCs w:val="32"/>
        </w:rPr>
      </w:pPr>
      <w:r>
        <w:rPr>
          <w:rFonts w:eastAsia="黑体"/>
          <w:szCs w:val="32"/>
        </w:rPr>
        <w:t>第六章</w:t>
      </w:r>
      <w:r>
        <w:rPr>
          <w:rFonts w:eastAsia="黑体"/>
          <w:szCs w:val="32"/>
        </w:rPr>
        <w:t xml:space="preserve">  </w:t>
      </w:r>
      <w:r>
        <w:rPr>
          <w:rFonts w:eastAsia="黑体"/>
          <w:szCs w:val="32"/>
        </w:rPr>
        <w:t>服务投诉内部审核</w:t>
      </w:r>
    </w:p>
    <w:p w14:paraId="2D3497E2" w14:textId="77777777" w:rsidR="00000000" w:rsidRDefault="00000000">
      <w:pPr>
        <w:spacing w:line="560" w:lineRule="exact"/>
        <w:ind w:firstLineChars="200" w:firstLine="640"/>
        <w:rPr>
          <w:rFonts w:eastAsia="黑体"/>
          <w:szCs w:val="32"/>
        </w:rPr>
      </w:pPr>
      <w:r>
        <w:rPr>
          <w:rFonts w:eastAsia="黑体"/>
          <w:szCs w:val="32"/>
        </w:rPr>
        <w:t>第十三条</w:t>
      </w:r>
      <w:r>
        <w:rPr>
          <w:szCs w:val="32"/>
        </w:rPr>
        <w:t xml:space="preserve">  </w:t>
      </w:r>
      <w:r>
        <w:rPr>
          <w:szCs w:val="32"/>
        </w:rPr>
        <w:t>服务投诉责任单位的服务管理部门应对本单位所有服务投诉进行审核，并将审核结果在巴士集团服务管理系统中进行闭环记录。</w:t>
      </w:r>
    </w:p>
    <w:p w14:paraId="55B385D4" w14:textId="77777777" w:rsidR="00000000" w:rsidRDefault="00000000">
      <w:pPr>
        <w:spacing w:line="560" w:lineRule="exact"/>
        <w:ind w:firstLineChars="200" w:firstLine="640"/>
        <w:rPr>
          <w:szCs w:val="32"/>
        </w:rPr>
      </w:pPr>
      <w:r>
        <w:rPr>
          <w:rFonts w:eastAsia="黑体"/>
          <w:szCs w:val="32"/>
        </w:rPr>
        <w:t>第十四条</w:t>
      </w:r>
      <w:r>
        <w:rPr>
          <w:szCs w:val="32"/>
        </w:rPr>
        <w:t xml:space="preserve">  </w:t>
      </w:r>
      <w:r>
        <w:rPr>
          <w:szCs w:val="32"/>
        </w:rPr>
        <w:t>巴士集团安全服务（武装）部将对</w:t>
      </w:r>
      <w:r>
        <w:rPr>
          <w:rFonts w:hint="eastAsia"/>
          <w:szCs w:val="32"/>
        </w:rPr>
        <w:t>各</w:t>
      </w:r>
      <w:r>
        <w:rPr>
          <w:szCs w:val="32"/>
        </w:rPr>
        <w:t>直属单位所有服务投诉闭环处理和审核情况进行二次审核，二次审核发现存在以下情况时，认定为服务投诉处理不合格，并回退至责任单位再处理：</w:t>
      </w:r>
    </w:p>
    <w:p w14:paraId="6321EFDA" w14:textId="77777777" w:rsidR="00000000" w:rsidRDefault="00000000">
      <w:pPr>
        <w:spacing w:line="560" w:lineRule="exact"/>
        <w:ind w:firstLineChars="200" w:firstLine="640"/>
        <w:rPr>
          <w:szCs w:val="32"/>
        </w:rPr>
      </w:pPr>
      <w:r>
        <w:rPr>
          <w:szCs w:val="32"/>
        </w:rPr>
        <w:t>（一）经调查，由于驾驶员、站务员、智能调度员等巴士集团及</w:t>
      </w:r>
      <w:r>
        <w:rPr>
          <w:rFonts w:hint="eastAsia"/>
          <w:szCs w:val="32"/>
        </w:rPr>
        <w:t>各直属单位</w:t>
      </w:r>
      <w:r>
        <w:rPr>
          <w:szCs w:val="32"/>
        </w:rPr>
        <w:t>工作人员违规或失职导致被投诉，责任单位避重</w:t>
      </w:r>
      <w:r>
        <w:rPr>
          <w:szCs w:val="32"/>
        </w:rPr>
        <w:lastRenderedPageBreak/>
        <w:t>就轻，未按要求调查或调查结果失实。</w:t>
      </w:r>
    </w:p>
    <w:p w14:paraId="27FB763B" w14:textId="77777777" w:rsidR="00000000" w:rsidRDefault="00000000">
      <w:pPr>
        <w:spacing w:line="560" w:lineRule="exact"/>
        <w:ind w:firstLineChars="200" w:firstLine="640"/>
        <w:rPr>
          <w:szCs w:val="32"/>
        </w:rPr>
      </w:pPr>
      <w:r>
        <w:rPr>
          <w:szCs w:val="32"/>
        </w:rPr>
        <w:t>（二）经调查，发现服务投诉所属单位提交审核材料或证据中，一是存在提供虚假证据或数据被修改过的情况，且责任单位未有合理解释及证明的；二是投诉人因未收到责任单位回复（超过投诉办结期限仍未回复投诉人的）或对相关工作人员回复态度不满意的（经查，工作人员态度不好情况属实），再次向</w:t>
      </w:r>
      <w:r>
        <w:rPr>
          <w:szCs w:val="32"/>
        </w:rPr>
        <w:t>12345</w:t>
      </w:r>
      <w:r>
        <w:rPr>
          <w:szCs w:val="32"/>
        </w:rPr>
        <w:t>政府服务热线投诉同一事件的。</w:t>
      </w:r>
    </w:p>
    <w:p w14:paraId="74F38ED2" w14:textId="77777777" w:rsidR="00000000" w:rsidRDefault="00000000">
      <w:pPr>
        <w:spacing w:line="560" w:lineRule="exact"/>
        <w:ind w:firstLineChars="200" w:firstLine="640"/>
        <w:rPr>
          <w:szCs w:val="32"/>
        </w:rPr>
      </w:pPr>
      <w:r>
        <w:rPr>
          <w:rFonts w:eastAsia="黑体"/>
          <w:szCs w:val="32"/>
        </w:rPr>
        <w:t>第十五条</w:t>
      </w:r>
      <w:r>
        <w:rPr>
          <w:szCs w:val="32"/>
        </w:rPr>
        <w:t xml:space="preserve">  </w:t>
      </w:r>
      <w:r>
        <w:rPr>
          <w:szCs w:val="32"/>
        </w:rPr>
        <w:t>责任单位在收到回退通知之日起</w:t>
      </w:r>
      <w:r>
        <w:rPr>
          <w:szCs w:val="32"/>
        </w:rPr>
        <w:t>3</w:t>
      </w:r>
      <w:r>
        <w:rPr>
          <w:szCs w:val="32"/>
        </w:rPr>
        <w:t>个自然日内进行再调查、再处理以及系统再登记。如再处理后，仍被认定为服务投诉处理不合格的，将根据《服务目标管理考核责任书》（每年另行制定印发）纳入服务质量目标管理考核。</w:t>
      </w:r>
    </w:p>
    <w:p w14:paraId="3EBB02E1" w14:textId="77777777" w:rsidR="00000000" w:rsidRDefault="00000000">
      <w:pPr>
        <w:spacing w:line="560" w:lineRule="exact"/>
        <w:ind w:firstLineChars="200" w:firstLine="640"/>
        <w:rPr>
          <w:szCs w:val="32"/>
        </w:rPr>
      </w:pPr>
    </w:p>
    <w:p w14:paraId="276A3D7E" w14:textId="77777777" w:rsidR="00000000" w:rsidRDefault="00000000">
      <w:pPr>
        <w:spacing w:line="560" w:lineRule="exact"/>
        <w:jc w:val="center"/>
        <w:rPr>
          <w:rFonts w:eastAsia="黑体"/>
          <w:szCs w:val="32"/>
        </w:rPr>
      </w:pPr>
      <w:r>
        <w:rPr>
          <w:rFonts w:eastAsia="黑体"/>
          <w:szCs w:val="32"/>
        </w:rPr>
        <w:t>第七章</w:t>
      </w:r>
      <w:r>
        <w:rPr>
          <w:rFonts w:eastAsia="黑体"/>
          <w:szCs w:val="32"/>
        </w:rPr>
        <w:t xml:space="preserve">  </w:t>
      </w:r>
      <w:r>
        <w:rPr>
          <w:rFonts w:eastAsia="黑体"/>
          <w:szCs w:val="32"/>
        </w:rPr>
        <w:t>其他</w:t>
      </w:r>
    </w:p>
    <w:p w14:paraId="31C5D6C0" w14:textId="77777777" w:rsidR="00000000" w:rsidRDefault="00000000">
      <w:pPr>
        <w:spacing w:line="560" w:lineRule="exact"/>
        <w:ind w:firstLineChars="200" w:firstLine="640"/>
        <w:rPr>
          <w:szCs w:val="32"/>
        </w:rPr>
      </w:pPr>
      <w:r>
        <w:rPr>
          <w:rFonts w:eastAsia="黑体"/>
          <w:szCs w:val="32"/>
        </w:rPr>
        <w:t>第十六条</w:t>
      </w:r>
      <w:r>
        <w:rPr>
          <w:szCs w:val="32"/>
        </w:rPr>
        <w:t xml:space="preserve">  </w:t>
      </w:r>
      <w:r>
        <w:rPr>
          <w:szCs w:val="32"/>
        </w:rPr>
        <w:t>本规定与行业管理部门相关法规文件冲突的，以行业管理部门法规文件为准。</w:t>
      </w:r>
    </w:p>
    <w:p w14:paraId="0DCC64A3" w14:textId="77777777" w:rsidR="00000000" w:rsidRDefault="00000000">
      <w:pPr>
        <w:spacing w:line="560" w:lineRule="exact"/>
        <w:ind w:firstLineChars="200" w:firstLine="640"/>
        <w:rPr>
          <w:szCs w:val="32"/>
        </w:rPr>
      </w:pPr>
      <w:r>
        <w:rPr>
          <w:rFonts w:eastAsia="黑体"/>
          <w:szCs w:val="32"/>
        </w:rPr>
        <w:t>第十七条</w:t>
      </w:r>
      <w:r>
        <w:rPr>
          <w:szCs w:val="32"/>
        </w:rPr>
        <w:t xml:space="preserve">  </w:t>
      </w:r>
      <w:r>
        <w:rPr>
          <w:szCs w:val="32"/>
        </w:rPr>
        <w:t>巴士集团</w:t>
      </w:r>
      <w:r>
        <w:rPr>
          <w:rFonts w:hint="eastAsia"/>
          <w:szCs w:val="32"/>
        </w:rPr>
        <w:t>各</w:t>
      </w:r>
      <w:r>
        <w:rPr>
          <w:szCs w:val="32"/>
        </w:rPr>
        <w:t>直属单位应按照本规定的相关条款，结合实际情况建立完善本单位的投诉管理规定。</w:t>
      </w:r>
    </w:p>
    <w:p w14:paraId="753D6F5E" w14:textId="77777777" w:rsidR="00000000" w:rsidRDefault="00000000">
      <w:pPr>
        <w:spacing w:line="560" w:lineRule="exact"/>
        <w:ind w:firstLineChars="200" w:firstLine="640"/>
        <w:rPr>
          <w:szCs w:val="32"/>
        </w:rPr>
      </w:pPr>
      <w:r>
        <w:rPr>
          <w:rFonts w:eastAsia="黑体"/>
          <w:szCs w:val="32"/>
        </w:rPr>
        <w:t>第十八条</w:t>
      </w:r>
      <w:r>
        <w:rPr>
          <w:szCs w:val="32"/>
        </w:rPr>
        <w:t xml:space="preserve">  </w:t>
      </w:r>
      <w:r>
        <w:rPr>
          <w:szCs w:val="32"/>
        </w:rPr>
        <w:t>本规定由巴士集团安全服务（武装）部负责解释。</w:t>
      </w:r>
    </w:p>
    <w:p w14:paraId="50E66527" w14:textId="77777777" w:rsidR="00000000" w:rsidRDefault="00000000">
      <w:pPr>
        <w:spacing w:line="560" w:lineRule="exact"/>
        <w:ind w:firstLineChars="200" w:firstLine="640"/>
        <w:rPr>
          <w:szCs w:val="32"/>
        </w:rPr>
      </w:pPr>
      <w:r>
        <w:rPr>
          <w:rFonts w:eastAsia="黑体"/>
          <w:szCs w:val="32"/>
        </w:rPr>
        <w:t>第十九条</w:t>
      </w:r>
      <w:r>
        <w:rPr>
          <w:szCs w:val="32"/>
        </w:rPr>
        <w:t xml:space="preserve">  </w:t>
      </w:r>
      <w:r>
        <w:rPr>
          <w:szCs w:val="32"/>
        </w:rPr>
        <w:t>本规定自印发之日起实施，暂行一年。</w:t>
      </w:r>
    </w:p>
    <w:p w14:paraId="31C37AAF" w14:textId="77777777" w:rsidR="00000000" w:rsidRDefault="00000000">
      <w:pPr>
        <w:spacing w:line="560" w:lineRule="exact"/>
        <w:ind w:firstLineChars="200" w:firstLine="640"/>
        <w:rPr>
          <w:szCs w:val="32"/>
        </w:rPr>
      </w:pPr>
    </w:p>
    <w:p w14:paraId="33466C88" w14:textId="77777777" w:rsidR="00000000" w:rsidRDefault="00000000">
      <w:pPr>
        <w:spacing w:line="560" w:lineRule="exact"/>
        <w:ind w:firstLineChars="200" w:firstLine="640"/>
        <w:rPr>
          <w:szCs w:val="32"/>
        </w:rPr>
      </w:pPr>
      <w:r>
        <w:rPr>
          <w:szCs w:val="32"/>
        </w:rPr>
        <w:t>附件：</w:t>
      </w:r>
      <w:r>
        <w:rPr>
          <w:szCs w:val="32"/>
        </w:rPr>
        <w:t>1.</w:t>
      </w:r>
      <w:r>
        <w:rPr>
          <w:szCs w:val="32"/>
        </w:rPr>
        <w:t>广州巴士集团有限公司服务投诉处理记录表</w:t>
      </w:r>
    </w:p>
    <w:p w14:paraId="2FBE78E5" w14:textId="77777777" w:rsidR="00000000" w:rsidRDefault="00000000">
      <w:pPr>
        <w:spacing w:line="560" w:lineRule="exact"/>
        <w:ind w:firstLineChars="500" w:firstLine="1600"/>
        <w:rPr>
          <w:szCs w:val="32"/>
        </w:rPr>
      </w:pPr>
      <w:r>
        <w:rPr>
          <w:szCs w:val="32"/>
        </w:rPr>
        <w:t>2.</w:t>
      </w:r>
      <w:r>
        <w:rPr>
          <w:szCs w:val="32"/>
        </w:rPr>
        <w:t>服务投诉主要项目类别及所需调查的内容</w:t>
      </w:r>
    </w:p>
    <w:p w14:paraId="3930BAB7" w14:textId="77777777" w:rsidR="00000000" w:rsidRDefault="00000000">
      <w:pPr>
        <w:spacing w:line="600" w:lineRule="exact"/>
        <w:rPr>
          <w:rFonts w:ascii="仿宋_GB2312" w:hAnsi="仿宋_GB2312" w:cs="仿宋_GB2312" w:hint="eastAsia"/>
          <w:szCs w:val="32"/>
        </w:rPr>
      </w:pPr>
      <w:r>
        <w:rPr>
          <w:rFonts w:ascii="仿宋_GB2312" w:hAnsi="仿宋_GB2312" w:cs="仿宋_GB2312" w:hint="eastAsia"/>
          <w:szCs w:val="32"/>
        </w:rPr>
        <w:br w:type="page"/>
      </w:r>
      <w:r>
        <w:rPr>
          <w:rFonts w:ascii="黑体" w:eastAsia="黑体" w:hAnsi="黑体" w:cs="黑体"/>
          <w:szCs w:val="32"/>
        </w:rPr>
        <w:lastRenderedPageBreak/>
        <w:t>附件</w:t>
      </w:r>
      <w:r>
        <w:rPr>
          <w:rFonts w:ascii="黑体" w:eastAsia="黑体" w:hAnsi="黑体" w:cs="黑体" w:hint="eastAsia"/>
          <w:szCs w:val="32"/>
        </w:rPr>
        <w:t>1</w:t>
      </w:r>
    </w:p>
    <w:tbl>
      <w:tblPr>
        <w:tblW w:w="0" w:type="auto"/>
        <w:tblInd w:w="96" w:type="dxa"/>
        <w:tblLayout w:type="fixed"/>
        <w:tblLook w:val="0000" w:firstRow="0" w:lastRow="0" w:firstColumn="0" w:lastColumn="0" w:noHBand="0" w:noVBand="0"/>
      </w:tblPr>
      <w:tblGrid>
        <w:gridCol w:w="1572"/>
        <w:gridCol w:w="1984"/>
        <w:gridCol w:w="1664"/>
        <w:gridCol w:w="1500"/>
        <w:gridCol w:w="1060"/>
        <w:gridCol w:w="1360"/>
      </w:tblGrid>
      <w:tr w:rsidR="00000000" w14:paraId="178AAC4B" w14:textId="77777777">
        <w:trPr>
          <w:trHeight w:val="675"/>
        </w:trPr>
        <w:tc>
          <w:tcPr>
            <w:tcW w:w="9140" w:type="dxa"/>
            <w:gridSpan w:val="6"/>
            <w:tcBorders>
              <w:top w:val="nil"/>
              <w:left w:val="nil"/>
              <w:bottom w:val="single" w:sz="12" w:space="0" w:color="auto"/>
              <w:right w:val="nil"/>
            </w:tcBorders>
            <w:noWrap/>
            <w:vAlign w:val="center"/>
          </w:tcPr>
          <w:p w14:paraId="1D77C9F0" w14:textId="77777777" w:rsidR="00000000" w:rsidRDefault="00000000">
            <w:pPr>
              <w:widowControl/>
              <w:jc w:val="center"/>
              <w:rPr>
                <w:rFonts w:ascii="方正小标宋简体" w:eastAsia="方正小标宋简体" w:hAnsi="宋体" w:cs="宋体" w:hint="eastAsia"/>
                <w:b/>
                <w:bCs/>
                <w:kern w:val="0"/>
                <w:sz w:val="44"/>
                <w:szCs w:val="44"/>
              </w:rPr>
            </w:pPr>
            <w:bookmarkStart w:id="1" w:name="RANGE!A1:F11"/>
            <w:r>
              <w:rPr>
                <w:rFonts w:ascii="方正小标宋简体" w:eastAsia="方正小标宋简体" w:hAnsi="宋体" w:cs="宋体" w:hint="eastAsia"/>
                <w:b/>
                <w:bCs/>
                <w:kern w:val="0"/>
                <w:sz w:val="44"/>
                <w:szCs w:val="44"/>
              </w:rPr>
              <w:t>广州巴士集团有限公司服务投诉处理记录表</w:t>
            </w:r>
            <w:bookmarkEnd w:id="1"/>
          </w:p>
        </w:tc>
      </w:tr>
      <w:tr w:rsidR="00000000" w14:paraId="71C4A6CF" w14:textId="77777777">
        <w:trPr>
          <w:trHeight w:val="390"/>
        </w:trPr>
        <w:tc>
          <w:tcPr>
            <w:tcW w:w="1572" w:type="dxa"/>
            <w:tcBorders>
              <w:top w:val="nil"/>
              <w:left w:val="single" w:sz="12" w:space="0" w:color="auto"/>
              <w:bottom w:val="single" w:sz="8" w:space="0" w:color="auto"/>
              <w:right w:val="single" w:sz="8" w:space="0" w:color="auto"/>
            </w:tcBorders>
            <w:vAlign w:val="center"/>
          </w:tcPr>
          <w:p w14:paraId="3E008440" w14:textId="77777777" w:rsidR="00000000" w:rsidRDefault="00000000">
            <w:pPr>
              <w:widowControl/>
              <w:jc w:val="center"/>
              <w:rPr>
                <w:rFonts w:ascii="宋体" w:hAnsi="宋体" w:cs="宋体"/>
                <w:kern w:val="0"/>
                <w:sz w:val="24"/>
              </w:rPr>
            </w:pPr>
            <w:r>
              <w:rPr>
                <w:rFonts w:ascii="宋体" w:hAnsi="宋体" w:cs="宋体" w:hint="eastAsia"/>
                <w:kern w:val="0"/>
                <w:sz w:val="24"/>
              </w:rPr>
              <w:t>投诉受理号</w:t>
            </w:r>
          </w:p>
        </w:tc>
        <w:tc>
          <w:tcPr>
            <w:tcW w:w="1984" w:type="dxa"/>
            <w:tcBorders>
              <w:top w:val="nil"/>
              <w:left w:val="nil"/>
              <w:bottom w:val="single" w:sz="8" w:space="0" w:color="auto"/>
              <w:right w:val="single" w:sz="8" w:space="0" w:color="auto"/>
            </w:tcBorders>
            <w:vAlign w:val="center"/>
          </w:tcPr>
          <w:p w14:paraId="34DE5E46" w14:textId="77777777" w:rsidR="00000000" w:rsidRDefault="00000000">
            <w:pPr>
              <w:widowControl/>
              <w:jc w:val="center"/>
              <w:rPr>
                <w:kern w:val="0"/>
                <w:sz w:val="24"/>
              </w:rPr>
            </w:pPr>
            <w:r>
              <w:rPr>
                <w:kern w:val="0"/>
                <w:sz w:val="24"/>
              </w:rPr>
              <w:t xml:space="preserve">　</w:t>
            </w:r>
          </w:p>
        </w:tc>
        <w:tc>
          <w:tcPr>
            <w:tcW w:w="1664" w:type="dxa"/>
            <w:tcBorders>
              <w:top w:val="nil"/>
              <w:left w:val="nil"/>
              <w:bottom w:val="single" w:sz="8" w:space="0" w:color="auto"/>
              <w:right w:val="single" w:sz="8" w:space="0" w:color="auto"/>
            </w:tcBorders>
            <w:vAlign w:val="center"/>
          </w:tcPr>
          <w:p w14:paraId="51D360CC" w14:textId="77777777" w:rsidR="00000000" w:rsidRDefault="00000000">
            <w:pPr>
              <w:widowControl/>
              <w:jc w:val="center"/>
              <w:rPr>
                <w:rFonts w:ascii="宋体" w:hAnsi="宋体" w:cs="宋体"/>
                <w:kern w:val="0"/>
                <w:sz w:val="24"/>
              </w:rPr>
            </w:pPr>
            <w:r>
              <w:rPr>
                <w:rFonts w:ascii="宋体" w:hAnsi="宋体" w:cs="宋体" w:hint="eastAsia"/>
                <w:kern w:val="0"/>
                <w:sz w:val="24"/>
              </w:rPr>
              <w:t>相关人员姓名</w:t>
            </w:r>
          </w:p>
        </w:tc>
        <w:tc>
          <w:tcPr>
            <w:tcW w:w="1500" w:type="dxa"/>
            <w:tcBorders>
              <w:top w:val="nil"/>
              <w:left w:val="nil"/>
              <w:bottom w:val="single" w:sz="8" w:space="0" w:color="auto"/>
              <w:right w:val="single" w:sz="8" w:space="0" w:color="auto"/>
            </w:tcBorders>
            <w:vAlign w:val="center"/>
          </w:tcPr>
          <w:p w14:paraId="353542E2" w14:textId="77777777" w:rsidR="00000000" w:rsidRDefault="00000000">
            <w:pPr>
              <w:widowControl/>
              <w:jc w:val="center"/>
              <w:rPr>
                <w:kern w:val="0"/>
                <w:sz w:val="24"/>
              </w:rPr>
            </w:pPr>
            <w:r>
              <w:rPr>
                <w:kern w:val="0"/>
                <w:sz w:val="24"/>
              </w:rPr>
              <w:t xml:space="preserve">　</w:t>
            </w:r>
          </w:p>
        </w:tc>
        <w:tc>
          <w:tcPr>
            <w:tcW w:w="1060" w:type="dxa"/>
            <w:tcBorders>
              <w:top w:val="nil"/>
              <w:left w:val="nil"/>
              <w:bottom w:val="single" w:sz="8" w:space="0" w:color="auto"/>
              <w:right w:val="single" w:sz="8" w:space="0" w:color="auto"/>
            </w:tcBorders>
            <w:vAlign w:val="center"/>
          </w:tcPr>
          <w:p w14:paraId="5753AA99" w14:textId="77777777" w:rsidR="00000000" w:rsidRDefault="00000000">
            <w:pPr>
              <w:widowControl/>
              <w:jc w:val="center"/>
              <w:rPr>
                <w:rFonts w:ascii="宋体" w:hAnsi="宋体" w:cs="宋体"/>
                <w:kern w:val="0"/>
                <w:sz w:val="24"/>
              </w:rPr>
            </w:pPr>
            <w:r>
              <w:rPr>
                <w:rFonts w:ascii="宋体" w:hAnsi="宋体" w:cs="宋体" w:hint="eastAsia"/>
                <w:kern w:val="0"/>
                <w:sz w:val="24"/>
              </w:rPr>
              <w:t>性别</w:t>
            </w:r>
          </w:p>
        </w:tc>
        <w:tc>
          <w:tcPr>
            <w:tcW w:w="1360" w:type="dxa"/>
            <w:tcBorders>
              <w:top w:val="nil"/>
              <w:left w:val="nil"/>
              <w:bottom w:val="single" w:sz="8" w:space="0" w:color="auto"/>
              <w:right w:val="single" w:sz="12" w:space="0" w:color="auto"/>
            </w:tcBorders>
            <w:vAlign w:val="center"/>
          </w:tcPr>
          <w:p w14:paraId="3FC488E6" w14:textId="77777777" w:rsidR="00000000" w:rsidRDefault="00000000">
            <w:pPr>
              <w:widowControl/>
              <w:jc w:val="center"/>
              <w:rPr>
                <w:kern w:val="0"/>
                <w:sz w:val="24"/>
              </w:rPr>
            </w:pPr>
            <w:r>
              <w:rPr>
                <w:kern w:val="0"/>
                <w:sz w:val="24"/>
              </w:rPr>
              <w:t xml:space="preserve">　</w:t>
            </w:r>
          </w:p>
        </w:tc>
      </w:tr>
      <w:tr w:rsidR="00000000" w14:paraId="3D4BBB8B" w14:textId="77777777">
        <w:trPr>
          <w:trHeight w:val="525"/>
        </w:trPr>
        <w:tc>
          <w:tcPr>
            <w:tcW w:w="1572" w:type="dxa"/>
            <w:tcBorders>
              <w:top w:val="nil"/>
              <w:left w:val="single" w:sz="12" w:space="0" w:color="auto"/>
              <w:bottom w:val="single" w:sz="8" w:space="0" w:color="auto"/>
              <w:right w:val="single" w:sz="8" w:space="0" w:color="auto"/>
            </w:tcBorders>
            <w:vAlign w:val="center"/>
          </w:tcPr>
          <w:p w14:paraId="20404970" w14:textId="77777777" w:rsidR="00000000" w:rsidRDefault="00000000">
            <w:pPr>
              <w:widowControl/>
              <w:jc w:val="center"/>
              <w:rPr>
                <w:rFonts w:ascii="宋体" w:hAnsi="宋体" w:cs="宋体" w:hint="eastAsia"/>
                <w:kern w:val="0"/>
                <w:sz w:val="24"/>
              </w:rPr>
            </w:pPr>
            <w:r>
              <w:rPr>
                <w:rFonts w:ascii="宋体" w:hAnsi="宋体" w:cs="宋体" w:hint="eastAsia"/>
                <w:kern w:val="0"/>
                <w:sz w:val="24"/>
              </w:rPr>
              <w:t>资格证号</w:t>
            </w:r>
          </w:p>
          <w:p w14:paraId="5D4E1970" w14:textId="77777777" w:rsidR="00000000" w:rsidRDefault="00000000">
            <w:pPr>
              <w:widowControl/>
              <w:jc w:val="center"/>
              <w:rPr>
                <w:rFonts w:ascii="宋体" w:hAnsi="宋体" w:cs="宋体"/>
                <w:kern w:val="0"/>
                <w:sz w:val="24"/>
              </w:rPr>
            </w:pPr>
            <w:r>
              <w:rPr>
                <w:rFonts w:ascii="宋体" w:hAnsi="宋体" w:cs="宋体" w:hint="eastAsia"/>
                <w:kern w:val="0"/>
                <w:sz w:val="24"/>
              </w:rPr>
              <w:t>（工号）</w:t>
            </w:r>
          </w:p>
        </w:tc>
        <w:tc>
          <w:tcPr>
            <w:tcW w:w="3648" w:type="dxa"/>
            <w:gridSpan w:val="2"/>
            <w:tcBorders>
              <w:top w:val="single" w:sz="8" w:space="0" w:color="auto"/>
              <w:left w:val="nil"/>
              <w:bottom w:val="single" w:sz="8" w:space="0" w:color="auto"/>
              <w:right w:val="single" w:sz="8" w:space="0" w:color="000000"/>
            </w:tcBorders>
            <w:vAlign w:val="center"/>
          </w:tcPr>
          <w:p w14:paraId="1832D008" w14:textId="77777777" w:rsidR="00000000" w:rsidRDefault="00000000">
            <w:pPr>
              <w:widowControl/>
              <w:jc w:val="center"/>
              <w:rPr>
                <w:kern w:val="0"/>
                <w:sz w:val="24"/>
              </w:rPr>
            </w:pPr>
            <w:r>
              <w:rPr>
                <w:kern w:val="0"/>
                <w:sz w:val="24"/>
              </w:rPr>
              <w:t xml:space="preserve">　</w:t>
            </w:r>
          </w:p>
        </w:tc>
        <w:tc>
          <w:tcPr>
            <w:tcW w:w="1500" w:type="dxa"/>
            <w:tcBorders>
              <w:top w:val="nil"/>
              <w:left w:val="nil"/>
              <w:bottom w:val="single" w:sz="8" w:space="0" w:color="auto"/>
              <w:right w:val="single" w:sz="8" w:space="0" w:color="auto"/>
            </w:tcBorders>
            <w:vAlign w:val="center"/>
          </w:tcPr>
          <w:p w14:paraId="70637D6C" w14:textId="77777777" w:rsidR="00000000" w:rsidRDefault="00000000">
            <w:pPr>
              <w:widowControl/>
              <w:jc w:val="center"/>
              <w:rPr>
                <w:rFonts w:ascii="宋体" w:hAnsi="宋体" w:cs="宋体"/>
                <w:kern w:val="0"/>
                <w:sz w:val="24"/>
              </w:rPr>
            </w:pPr>
            <w:r>
              <w:rPr>
                <w:rFonts w:ascii="宋体" w:hAnsi="宋体" w:cs="宋体" w:hint="eastAsia"/>
                <w:kern w:val="0"/>
                <w:sz w:val="24"/>
              </w:rPr>
              <w:t>车牌号码</w:t>
            </w:r>
          </w:p>
        </w:tc>
        <w:tc>
          <w:tcPr>
            <w:tcW w:w="2420" w:type="dxa"/>
            <w:gridSpan w:val="2"/>
            <w:tcBorders>
              <w:top w:val="single" w:sz="8" w:space="0" w:color="auto"/>
              <w:left w:val="nil"/>
              <w:bottom w:val="single" w:sz="8" w:space="0" w:color="auto"/>
              <w:right w:val="single" w:sz="12" w:space="0" w:color="000000"/>
            </w:tcBorders>
            <w:vAlign w:val="center"/>
          </w:tcPr>
          <w:p w14:paraId="33CF931E" w14:textId="77777777" w:rsidR="00000000" w:rsidRDefault="00000000">
            <w:pPr>
              <w:widowControl/>
              <w:jc w:val="center"/>
              <w:rPr>
                <w:rFonts w:ascii="宋体" w:hAnsi="宋体" w:cs="宋体"/>
                <w:kern w:val="0"/>
                <w:sz w:val="24"/>
              </w:rPr>
            </w:pPr>
            <w:r>
              <w:rPr>
                <w:rFonts w:ascii="宋体" w:hAnsi="宋体" w:cs="宋体" w:hint="eastAsia"/>
                <w:kern w:val="0"/>
                <w:sz w:val="24"/>
              </w:rPr>
              <w:t xml:space="preserve">　</w:t>
            </w:r>
          </w:p>
        </w:tc>
      </w:tr>
      <w:tr w:rsidR="00000000" w14:paraId="3662B738" w14:textId="77777777">
        <w:trPr>
          <w:trHeight w:val="600"/>
        </w:trPr>
        <w:tc>
          <w:tcPr>
            <w:tcW w:w="1572" w:type="dxa"/>
            <w:tcBorders>
              <w:top w:val="nil"/>
              <w:left w:val="single" w:sz="12" w:space="0" w:color="auto"/>
              <w:bottom w:val="single" w:sz="8" w:space="0" w:color="auto"/>
              <w:right w:val="single" w:sz="8" w:space="0" w:color="auto"/>
            </w:tcBorders>
            <w:vAlign w:val="center"/>
          </w:tcPr>
          <w:p w14:paraId="1D668E94" w14:textId="77777777" w:rsidR="00000000" w:rsidRDefault="00000000">
            <w:pPr>
              <w:widowControl/>
              <w:jc w:val="center"/>
              <w:rPr>
                <w:rFonts w:ascii="宋体" w:hAnsi="宋体" w:cs="宋体" w:hint="eastAsia"/>
                <w:kern w:val="0"/>
                <w:sz w:val="24"/>
              </w:rPr>
            </w:pPr>
            <w:r>
              <w:rPr>
                <w:rFonts w:ascii="宋体" w:hAnsi="宋体" w:cs="宋体" w:hint="eastAsia"/>
                <w:kern w:val="0"/>
                <w:sz w:val="24"/>
              </w:rPr>
              <w:t>线路编码</w:t>
            </w:r>
          </w:p>
          <w:p w14:paraId="02787765" w14:textId="77777777" w:rsidR="00000000" w:rsidRDefault="00000000">
            <w:pPr>
              <w:widowControl/>
              <w:jc w:val="center"/>
              <w:rPr>
                <w:rFonts w:ascii="宋体" w:hAnsi="宋体" w:cs="宋体"/>
                <w:kern w:val="0"/>
                <w:sz w:val="24"/>
              </w:rPr>
            </w:pPr>
            <w:r>
              <w:rPr>
                <w:rFonts w:ascii="宋体" w:hAnsi="宋体" w:cs="宋体" w:hint="eastAsia"/>
                <w:kern w:val="0"/>
                <w:sz w:val="24"/>
              </w:rPr>
              <w:t>（站场）</w:t>
            </w:r>
          </w:p>
        </w:tc>
        <w:tc>
          <w:tcPr>
            <w:tcW w:w="1984" w:type="dxa"/>
            <w:tcBorders>
              <w:top w:val="nil"/>
              <w:left w:val="nil"/>
              <w:bottom w:val="single" w:sz="8" w:space="0" w:color="auto"/>
              <w:right w:val="single" w:sz="8" w:space="0" w:color="auto"/>
            </w:tcBorders>
            <w:vAlign w:val="center"/>
          </w:tcPr>
          <w:p w14:paraId="628916EF" w14:textId="77777777" w:rsidR="00000000" w:rsidRDefault="00000000">
            <w:pPr>
              <w:widowControl/>
              <w:jc w:val="center"/>
              <w:rPr>
                <w:kern w:val="0"/>
                <w:sz w:val="24"/>
              </w:rPr>
            </w:pPr>
            <w:r>
              <w:rPr>
                <w:kern w:val="0"/>
                <w:sz w:val="24"/>
              </w:rPr>
              <w:t xml:space="preserve">　</w:t>
            </w:r>
          </w:p>
        </w:tc>
        <w:tc>
          <w:tcPr>
            <w:tcW w:w="5584" w:type="dxa"/>
            <w:gridSpan w:val="4"/>
            <w:tcBorders>
              <w:top w:val="single" w:sz="8" w:space="0" w:color="auto"/>
              <w:left w:val="nil"/>
              <w:bottom w:val="single" w:sz="8" w:space="0" w:color="auto"/>
              <w:right w:val="single" w:sz="12" w:space="0" w:color="000000"/>
            </w:tcBorders>
            <w:vAlign w:val="center"/>
          </w:tcPr>
          <w:p w14:paraId="4041C656" w14:textId="77777777" w:rsidR="00000000" w:rsidRDefault="00000000">
            <w:pPr>
              <w:widowControl/>
              <w:rPr>
                <w:rFonts w:ascii="宋体" w:hAnsi="宋体" w:cs="宋体"/>
                <w:kern w:val="0"/>
                <w:sz w:val="24"/>
              </w:rPr>
            </w:pPr>
            <w:r>
              <w:rPr>
                <w:rFonts w:ascii="宋体" w:hAnsi="宋体" w:cs="宋体" w:hint="eastAsia"/>
                <w:kern w:val="0"/>
                <w:sz w:val="24"/>
              </w:rPr>
              <w:t>乘车路线（地点）：</w:t>
            </w:r>
          </w:p>
        </w:tc>
      </w:tr>
      <w:tr w:rsidR="00000000" w14:paraId="105CBBDD" w14:textId="77777777">
        <w:trPr>
          <w:cantSplit/>
          <w:trHeight w:val="1984"/>
        </w:trPr>
        <w:tc>
          <w:tcPr>
            <w:tcW w:w="1572" w:type="dxa"/>
            <w:vMerge w:val="restart"/>
            <w:tcBorders>
              <w:top w:val="nil"/>
              <w:left w:val="single" w:sz="12" w:space="0" w:color="auto"/>
              <w:bottom w:val="single" w:sz="8" w:space="0" w:color="000000"/>
              <w:right w:val="single" w:sz="8" w:space="0" w:color="auto"/>
            </w:tcBorders>
            <w:textDirection w:val="tbRlV"/>
            <w:vAlign w:val="center"/>
          </w:tcPr>
          <w:p w14:paraId="041BC15B" w14:textId="77777777" w:rsidR="00000000" w:rsidRDefault="00000000">
            <w:pPr>
              <w:widowControl/>
              <w:jc w:val="center"/>
              <w:rPr>
                <w:rFonts w:ascii="宋体" w:hAnsi="宋体" w:cs="宋体"/>
                <w:kern w:val="0"/>
                <w:sz w:val="24"/>
              </w:rPr>
            </w:pPr>
            <w:r>
              <w:rPr>
                <w:rFonts w:ascii="宋体" w:hAnsi="宋体" w:cs="宋体" w:hint="eastAsia"/>
                <w:kern w:val="0"/>
                <w:sz w:val="24"/>
              </w:rPr>
              <w:t>相关人员陈述事情经过</w:t>
            </w:r>
          </w:p>
        </w:tc>
        <w:tc>
          <w:tcPr>
            <w:tcW w:w="7568" w:type="dxa"/>
            <w:gridSpan w:val="5"/>
            <w:tcBorders>
              <w:top w:val="nil"/>
              <w:left w:val="nil"/>
              <w:bottom w:val="nil"/>
              <w:right w:val="single" w:sz="12" w:space="0" w:color="000000"/>
            </w:tcBorders>
          </w:tcPr>
          <w:p w14:paraId="37D563A6" w14:textId="77777777" w:rsidR="00000000" w:rsidRDefault="00000000">
            <w:pPr>
              <w:widowControl/>
              <w:rPr>
                <w:kern w:val="0"/>
                <w:sz w:val="24"/>
              </w:rPr>
            </w:pPr>
          </w:p>
        </w:tc>
      </w:tr>
      <w:tr w:rsidR="00000000" w14:paraId="2A3F1EAC" w14:textId="77777777">
        <w:trPr>
          <w:trHeight w:val="110"/>
        </w:trPr>
        <w:tc>
          <w:tcPr>
            <w:tcW w:w="1572" w:type="dxa"/>
            <w:vMerge/>
            <w:tcBorders>
              <w:top w:val="nil"/>
              <w:left w:val="single" w:sz="12" w:space="0" w:color="auto"/>
              <w:bottom w:val="single" w:sz="8" w:space="0" w:color="000000"/>
              <w:right w:val="single" w:sz="8" w:space="0" w:color="auto"/>
            </w:tcBorders>
            <w:vAlign w:val="center"/>
          </w:tcPr>
          <w:p w14:paraId="509FB79E" w14:textId="77777777" w:rsidR="00000000" w:rsidRDefault="00000000">
            <w:pPr>
              <w:widowControl/>
              <w:jc w:val="left"/>
              <w:rPr>
                <w:rFonts w:ascii="宋体" w:hAnsi="宋体" w:cs="宋体"/>
                <w:kern w:val="0"/>
                <w:sz w:val="24"/>
              </w:rPr>
            </w:pPr>
          </w:p>
        </w:tc>
        <w:tc>
          <w:tcPr>
            <w:tcW w:w="7568" w:type="dxa"/>
            <w:gridSpan w:val="5"/>
            <w:tcBorders>
              <w:top w:val="nil"/>
              <w:left w:val="nil"/>
              <w:bottom w:val="single" w:sz="8" w:space="0" w:color="auto"/>
              <w:right w:val="single" w:sz="12" w:space="0" w:color="000000"/>
            </w:tcBorders>
            <w:vAlign w:val="center"/>
          </w:tcPr>
          <w:p w14:paraId="1A541A4B" w14:textId="77777777" w:rsidR="00000000" w:rsidRDefault="00000000">
            <w:pPr>
              <w:widowControl/>
              <w:rPr>
                <w:rFonts w:hint="eastAsia"/>
                <w:kern w:val="0"/>
                <w:sz w:val="24"/>
              </w:rPr>
            </w:pPr>
            <w:r>
              <w:rPr>
                <w:kern w:val="0"/>
                <w:sz w:val="24"/>
              </w:rPr>
              <w:t xml:space="preserve">       </w:t>
            </w:r>
            <w:r>
              <w:rPr>
                <w:rFonts w:ascii="宋体" w:hAnsi="宋体" w:hint="eastAsia"/>
                <w:kern w:val="0"/>
                <w:sz w:val="24"/>
              </w:rPr>
              <w:t>本人确认以上内容真实</w:t>
            </w:r>
            <w:r>
              <w:rPr>
                <w:rFonts w:hint="eastAsia"/>
                <w:kern w:val="0"/>
                <w:sz w:val="24"/>
              </w:rPr>
              <w:t>，</w:t>
            </w:r>
            <w:r>
              <w:rPr>
                <w:rFonts w:ascii="宋体" w:hAnsi="宋体" w:hint="eastAsia"/>
                <w:kern w:val="0"/>
                <w:sz w:val="24"/>
              </w:rPr>
              <w:t>如有虚假愿意承担相应责任。</w:t>
            </w:r>
          </w:p>
          <w:p w14:paraId="27816652" w14:textId="77777777" w:rsidR="00000000" w:rsidRDefault="00000000">
            <w:pPr>
              <w:widowControl/>
              <w:wordWrap w:val="0"/>
              <w:jc w:val="right"/>
              <w:rPr>
                <w:kern w:val="0"/>
                <w:sz w:val="24"/>
              </w:rPr>
            </w:pPr>
            <w:r>
              <w:rPr>
                <w:kern w:val="0"/>
                <w:sz w:val="24"/>
              </w:rPr>
              <w:t xml:space="preserve">                       </w:t>
            </w:r>
            <w:r>
              <w:rPr>
                <w:rFonts w:ascii="宋体" w:hAnsi="宋体" w:hint="eastAsia"/>
                <w:kern w:val="0"/>
                <w:sz w:val="24"/>
              </w:rPr>
              <w:t>签名</w:t>
            </w:r>
            <w:r>
              <w:rPr>
                <w:kern w:val="0"/>
                <w:sz w:val="24"/>
              </w:rPr>
              <w:t xml:space="preserve">      </w:t>
            </w:r>
            <w:r>
              <w:rPr>
                <w:rFonts w:hint="eastAsia"/>
                <w:kern w:val="0"/>
                <w:sz w:val="24"/>
              </w:rPr>
              <w:t xml:space="preserve">       </w:t>
            </w:r>
            <w:r>
              <w:rPr>
                <w:kern w:val="0"/>
                <w:sz w:val="24"/>
              </w:rPr>
              <w:t xml:space="preserve">  </w:t>
            </w:r>
            <w:r>
              <w:rPr>
                <w:rFonts w:ascii="宋体" w:hAnsi="宋体" w:hint="eastAsia"/>
                <w:kern w:val="0"/>
                <w:sz w:val="24"/>
              </w:rPr>
              <w:t>年</w:t>
            </w:r>
            <w:r>
              <w:rPr>
                <w:kern w:val="0"/>
                <w:sz w:val="24"/>
              </w:rPr>
              <w:t xml:space="preserve">     </w:t>
            </w:r>
            <w:r>
              <w:rPr>
                <w:rFonts w:ascii="宋体" w:hAnsi="宋体" w:hint="eastAsia"/>
                <w:kern w:val="0"/>
                <w:sz w:val="24"/>
              </w:rPr>
              <w:t>月</w:t>
            </w:r>
            <w:r>
              <w:rPr>
                <w:kern w:val="0"/>
                <w:sz w:val="24"/>
              </w:rPr>
              <w:t xml:space="preserve">     </w:t>
            </w:r>
            <w:r>
              <w:rPr>
                <w:rFonts w:ascii="宋体" w:hAnsi="宋体" w:hint="eastAsia"/>
                <w:kern w:val="0"/>
                <w:sz w:val="24"/>
              </w:rPr>
              <w:t>日</w:t>
            </w:r>
            <w:r>
              <w:rPr>
                <w:rFonts w:ascii="宋体" w:hAnsi="宋体" w:hint="eastAsia"/>
                <w:kern w:val="0"/>
                <w:sz w:val="24"/>
              </w:rPr>
              <w:t xml:space="preserve">   </w:t>
            </w:r>
          </w:p>
        </w:tc>
      </w:tr>
      <w:tr w:rsidR="00000000" w14:paraId="3976B872" w14:textId="77777777">
        <w:trPr>
          <w:cantSplit/>
          <w:trHeight w:val="5386"/>
        </w:trPr>
        <w:tc>
          <w:tcPr>
            <w:tcW w:w="1572" w:type="dxa"/>
            <w:vMerge w:val="restart"/>
            <w:tcBorders>
              <w:top w:val="nil"/>
              <w:left w:val="single" w:sz="12" w:space="0" w:color="auto"/>
              <w:bottom w:val="single" w:sz="8" w:space="0" w:color="000000"/>
              <w:right w:val="single" w:sz="8" w:space="0" w:color="auto"/>
            </w:tcBorders>
            <w:textDirection w:val="tbRlV"/>
            <w:vAlign w:val="center"/>
          </w:tcPr>
          <w:p w14:paraId="52887FE1" w14:textId="77777777" w:rsidR="00000000" w:rsidRDefault="00000000">
            <w:pPr>
              <w:widowControl/>
              <w:jc w:val="center"/>
              <w:rPr>
                <w:rFonts w:ascii="宋体" w:hAnsi="宋体" w:cs="宋体"/>
                <w:kern w:val="0"/>
                <w:sz w:val="24"/>
              </w:rPr>
            </w:pPr>
            <w:r>
              <w:rPr>
                <w:rFonts w:ascii="宋体" w:hAnsi="宋体" w:cs="宋体" w:hint="eastAsia"/>
                <w:kern w:val="0"/>
                <w:sz w:val="24"/>
              </w:rPr>
              <w:lastRenderedPageBreak/>
              <w:t>投</w:t>
            </w:r>
            <w:r>
              <w:rPr>
                <w:rFonts w:ascii="宋体" w:hAnsi="宋体" w:cs="宋体" w:hint="eastAsia"/>
                <w:kern w:val="0"/>
                <w:sz w:val="24"/>
              </w:rPr>
              <w:t xml:space="preserve"> </w:t>
            </w:r>
            <w:r>
              <w:rPr>
                <w:rFonts w:ascii="宋体" w:hAnsi="宋体" w:cs="宋体" w:hint="eastAsia"/>
                <w:kern w:val="0"/>
                <w:sz w:val="24"/>
              </w:rPr>
              <w:t>诉</w:t>
            </w:r>
            <w:r>
              <w:rPr>
                <w:rFonts w:ascii="宋体" w:hAnsi="宋体" w:cs="宋体" w:hint="eastAsia"/>
                <w:kern w:val="0"/>
                <w:sz w:val="24"/>
              </w:rPr>
              <w:t xml:space="preserve"> </w:t>
            </w:r>
            <w:r>
              <w:rPr>
                <w:rFonts w:ascii="宋体" w:hAnsi="宋体" w:cs="宋体" w:hint="eastAsia"/>
                <w:kern w:val="0"/>
                <w:sz w:val="24"/>
              </w:rPr>
              <w:t>调</w:t>
            </w:r>
            <w:r>
              <w:rPr>
                <w:rFonts w:ascii="宋体" w:hAnsi="宋体" w:cs="宋体" w:hint="eastAsia"/>
                <w:kern w:val="0"/>
                <w:sz w:val="24"/>
              </w:rPr>
              <w:t xml:space="preserve"> </w:t>
            </w:r>
            <w:r>
              <w:rPr>
                <w:rFonts w:ascii="宋体" w:hAnsi="宋体" w:cs="宋体" w:hint="eastAsia"/>
                <w:kern w:val="0"/>
                <w:sz w:val="24"/>
              </w:rPr>
              <w:t>查</w:t>
            </w:r>
            <w:r>
              <w:rPr>
                <w:rFonts w:ascii="宋体" w:hAnsi="宋体" w:cs="宋体" w:hint="eastAsia"/>
                <w:kern w:val="0"/>
                <w:sz w:val="24"/>
              </w:rPr>
              <w:t xml:space="preserve"> </w:t>
            </w:r>
            <w:r>
              <w:rPr>
                <w:rFonts w:ascii="宋体" w:hAnsi="宋体" w:cs="宋体" w:hint="eastAsia"/>
                <w:kern w:val="0"/>
                <w:sz w:val="24"/>
              </w:rPr>
              <w:t>和</w:t>
            </w:r>
            <w:r>
              <w:rPr>
                <w:rFonts w:ascii="宋体" w:hAnsi="宋体" w:cs="宋体" w:hint="eastAsia"/>
                <w:kern w:val="0"/>
                <w:sz w:val="24"/>
              </w:rPr>
              <w:t xml:space="preserve"> </w:t>
            </w:r>
            <w:r>
              <w:rPr>
                <w:rFonts w:ascii="宋体" w:hAnsi="宋体" w:cs="宋体" w:hint="eastAsia"/>
                <w:kern w:val="0"/>
                <w:sz w:val="24"/>
              </w:rPr>
              <w:t>处</w:t>
            </w:r>
            <w:r>
              <w:rPr>
                <w:rFonts w:ascii="宋体" w:hAnsi="宋体" w:cs="宋体" w:hint="eastAsia"/>
                <w:kern w:val="0"/>
                <w:sz w:val="24"/>
              </w:rPr>
              <w:t xml:space="preserve"> </w:t>
            </w:r>
            <w:r>
              <w:rPr>
                <w:rFonts w:ascii="宋体" w:hAnsi="宋体" w:cs="宋体" w:hint="eastAsia"/>
                <w:kern w:val="0"/>
                <w:sz w:val="24"/>
              </w:rPr>
              <w:t>理</w:t>
            </w:r>
            <w:r>
              <w:rPr>
                <w:rFonts w:ascii="宋体" w:hAnsi="宋体" w:cs="宋体" w:hint="eastAsia"/>
                <w:kern w:val="0"/>
                <w:sz w:val="24"/>
              </w:rPr>
              <w:t xml:space="preserve"> </w:t>
            </w:r>
            <w:r>
              <w:rPr>
                <w:rFonts w:ascii="宋体" w:hAnsi="宋体" w:cs="宋体" w:hint="eastAsia"/>
                <w:kern w:val="0"/>
                <w:sz w:val="24"/>
              </w:rPr>
              <w:t>情</w:t>
            </w:r>
            <w:r>
              <w:rPr>
                <w:rFonts w:ascii="宋体" w:hAnsi="宋体" w:cs="宋体" w:hint="eastAsia"/>
                <w:kern w:val="0"/>
                <w:sz w:val="24"/>
              </w:rPr>
              <w:t xml:space="preserve"> </w:t>
            </w:r>
            <w:r>
              <w:rPr>
                <w:rFonts w:ascii="宋体" w:hAnsi="宋体" w:cs="宋体" w:hint="eastAsia"/>
                <w:kern w:val="0"/>
                <w:sz w:val="24"/>
              </w:rPr>
              <w:t>况</w:t>
            </w:r>
          </w:p>
        </w:tc>
        <w:tc>
          <w:tcPr>
            <w:tcW w:w="7568" w:type="dxa"/>
            <w:gridSpan w:val="5"/>
            <w:tcBorders>
              <w:top w:val="single" w:sz="8" w:space="0" w:color="auto"/>
              <w:left w:val="nil"/>
              <w:right w:val="single" w:sz="12" w:space="0" w:color="000000"/>
            </w:tcBorders>
          </w:tcPr>
          <w:p w14:paraId="599EBAF2" w14:textId="77777777" w:rsidR="00000000" w:rsidRDefault="00000000">
            <w:pPr>
              <w:widowControl/>
              <w:rPr>
                <w:rFonts w:ascii="宋体" w:hAnsi="宋体" w:cs="宋体"/>
                <w:kern w:val="0"/>
                <w:sz w:val="24"/>
              </w:rPr>
            </w:pPr>
          </w:p>
        </w:tc>
      </w:tr>
      <w:tr w:rsidR="00000000" w14:paraId="1574C9E5" w14:textId="77777777">
        <w:trPr>
          <w:trHeight w:val="67"/>
        </w:trPr>
        <w:tc>
          <w:tcPr>
            <w:tcW w:w="1572" w:type="dxa"/>
            <w:vMerge/>
            <w:tcBorders>
              <w:top w:val="nil"/>
              <w:left w:val="single" w:sz="12" w:space="0" w:color="auto"/>
              <w:bottom w:val="single" w:sz="8" w:space="0" w:color="000000"/>
              <w:right w:val="single" w:sz="8" w:space="0" w:color="auto"/>
            </w:tcBorders>
            <w:vAlign w:val="center"/>
          </w:tcPr>
          <w:p w14:paraId="1A8EC1C9" w14:textId="77777777" w:rsidR="00000000" w:rsidRDefault="00000000">
            <w:pPr>
              <w:widowControl/>
              <w:jc w:val="left"/>
              <w:rPr>
                <w:rFonts w:ascii="宋体" w:hAnsi="宋体" w:cs="宋体"/>
                <w:kern w:val="0"/>
                <w:sz w:val="24"/>
              </w:rPr>
            </w:pPr>
          </w:p>
        </w:tc>
        <w:tc>
          <w:tcPr>
            <w:tcW w:w="7568" w:type="dxa"/>
            <w:gridSpan w:val="5"/>
            <w:tcBorders>
              <w:top w:val="nil"/>
              <w:left w:val="nil"/>
              <w:bottom w:val="single" w:sz="8" w:space="0" w:color="auto"/>
              <w:right w:val="single" w:sz="12" w:space="0" w:color="000000"/>
            </w:tcBorders>
          </w:tcPr>
          <w:p w14:paraId="71AD03B9" w14:textId="77777777" w:rsidR="00000000" w:rsidRDefault="00000000">
            <w:pPr>
              <w:widowControl/>
              <w:wordWrap w:val="0"/>
              <w:jc w:val="right"/>
              <w:rPr>
                <w:kern w:val="0"/>
                <w:sz w:val="24"/>
              </w:rPr>
            </w:pPr>
            <w:r>
              <w:rPr>
                <w:rFonts w:ascii="宋体" w:hAnsi="宋体" w:hint="eastAsia"/>
                <w:kern w:val="0"/>
                <w:sz w:val="24"/>
              </w:rPr>
              <w:t>经办人签名</w:t>
            </w:r>
            <w:r>
              <w:rPr>
                <w:rFonts w:ascii="宋体" w:hAnsi="宋体" w:hint="eastAsia"/>
                <w:kern w:val="0"/>
                <w:sz w:val="24"/>
              </w:rPr>
              <w:t xml:space="preserve">         </w:t>
            </w:r>
            <w:r>
              <w:rPr>
                <w:kern w:val="0"/>
                <w:sz w:val="24"/>
              </w:rPr>
              <w:t xml:space="preserve">        </w:t>
            </w:r>
            <w:r>
              <w:rPr>
                <w:rFonts w:ascii="宋体" w:hAnsi="宋体" w:hint="eastAsia"/>
                <w:kern w:val="0"/>
                <w:sz w:val="24"/>
              </w:rPr>
              <w:t>年</w:t>
            </w:r>
            <w:r>
              <w:rPr>
                <w:kern w:val="0"/>
                <w:sz w:val="24"/>
              </w:rPr>
              <w:t xml:space="preserve">    </w:t>
            </w:r>
            <w:r>
              <w:rPr>
                <w:rFonts w:ascii="宋体" w:hAnsi="宋体" w:hint="eastAsia"/>
                <w:kern w:val="0"/>
                <w:sz w:val="24"/>
              </w:rPr>
              <w:t>月</w:t>
            </w:r>
            <w:r>
              <w:rPr>
                <w:kern w:val="0"/>
                <w:sz w:val="24"/>
              </w:rPr>
              <w:t xml:space="preserve">    </w:t>
            </w:r>
            <w:r>
              <w:rPr>
                <w:rFonts w:ascii="宋体" w:hAnsi="宋体" w:hint="eastAsia"/>
                <w:kern w:val="0"/>
                <w:sz w:val="24"/>
              </w:rPr>
              <w:t>日</w:t>
            </w:r>
            <w:r>
              <w:rPr>
                <w:rFonts w:ascii="宋体" w:hAnsi="宋体" w:hint="eastAsia"/>
                <w:kern w:val="0"/>
                <w:sz w:val="24"/>
              </w:rPr>
              <w:t xml:space="preserve">    </w:t>
            </w:r>
          </w:p>
        </w:tc>
      </w:tr>
      <w:tr w:rsidR="00000000" w14:paraId="17E31403" w14:textId="77777777">
        <w:trPr>
          <w:trHeight w:val="1020"/>
        </w:trPr>
        <w:tc>
          <w:tcPr>
            <w:tcW w:w="1572" w:type="dxa"/>
            <w:tcBorders>
              <w:top w:val="nil"/>
              <w:left w:val="single" w:sz="12" w:space="0" w:color="auto"/>
              <w:bottom w:val="single" w:sz="12" w:space="0" w:color="auto"/>
              <w:right w:val="single" w:sz="8" w:space="0" w:color="auto"/>
            </w:tcBorders>
            <w:vAlign w:val="center"/>
          </w:tcPr>
          <w:p w14:paraId="3C720911" w14:textId="77777777" w:rsidR="00000000" w:rsidRDefault="00000000">
            <w:pPr>
              <w:widowControl/>
              <w:jc w:val="center"/>
              <w:rPr>
                <w:rFonts w:ascii="宋体" w:hAnsi="宋体" w:cs="宋体"/>
                <w:kern w:val="0"/>
                <w:sz w:val="24"/>
              </w:rPr>
            </w:pPr>
            <w:r>
              <w:rPr>
                <w:rFonts w:ascii="宋体" w:hAnsi="宋体" w:cs="宋体" w:hint="eastAsia"/>
                <w:kern w:val="0"/>
                <w:sz w:val="24"/>
              </w:rPr>
              <w:t>备注</w:t>
            </w:r>
          </w:p>
        </w:tc>
        <w:tc>
          <w:tcPr>
            <w:tcW w:w="7568" w:type="dxa"/>
            <w:gridSpan w:val="5"/>
            <w:tcBorders>
              <w:top w:val="single" w:sz="8" w:space="0" w:color="auto"/>
              <w:left w:val="nil"/>
              <w:bottom w:val="single" w:sz="12" w:space="0" w:color="auto"/>
              <w:right w:val="single" w:sz="12" w:space="0" w:color="000000"/>
            </w:tcBorders>
          </w:tcPr>
          <w:p w14:paraId="7DD2B7D3" w14:textId="77777777" w:rsidR="00000000" w:rsidRDefault="00000000">
            <w:pPr>
              <w:widowControl/>
              <w:rPr>
                <w:kern w:val="0"/>
                <w:szCs w:val="21"/>
              </w:rPr>
            </w:pPr>
            <w:r>
              <w:rPr>
                <w:kern w:val="0"/>
                <w:szCs w:val="21"/>
              </w:rPr>
              <w:t xml:space="preserve">　</w:t>
            </w:r>
          </w:p>
        </w:tc>
      </w:tr>
    </w:tbl>
    <w:p w14:paraId="7D838264" w14:textId="77777777" w:rsidR="00000000" w:rsidRDefault="00000000">
      <w:pPr>
        <w:spacing w:line="600" w:lineRule="exact"/>
        <w:rPr>
          <w:rFonts w:ascii="仿宋_GB2312" w:hAnsi="仿宋_GB2312" w:cs="仿宋_GB2312" w:hint="eastAsia"/>
          <w:szCs w:val="32"/>
        </w:rPr>
        <w:sectPr w:rsidR="00000000">
          <w:headerReference w:type="even" r:id="rId6"/>
          <w:headerReference w:type="default" r:id="rId7"/>
          <w:footerReference w:type="even" r:id="rId8"/>
          <w:footerReference w:type="default" r:id="rId9"/>
          <w:pgSz w:w="11906" w:h="16838"/>
          <w:pgMar w:top="2098" w:right="1474" w:bottom="1984" w:left="1587" w:header="850" w:footer="992" w:gutter="0"/>
          <w:cols w:space="720"/>
          <w:docGrid w:type="lines" w:linePitch="312"/>
        </w:sectPr>
      </w:pPr>
    </w:p>
    <w:p w14:paraId="392E2539" w14:textId="77777777" w:rsidR="00000000" w:rsidRDefault="00000000">
      <w:pPr>
        <w:spacing w:line="560" w:lineRule="exact"/>
        <w:rPr>
          <w:rFonts w:ascii="黑体" w:eastAsia="黑体" w:hAnsi="黑体"/>
          <w:szCs w:val="32"/>
        </w:rPr>
      </w:pPr>
      <w:r>
        <w:rPr>
          <w:rFonts w:ascii="黑体" w:eastAsia="黑体" w:hAnsi="黑体" w:hint="eastAsia"/>
          <w:szCs w:val="32"/>
        </w:rPr>
        <w:lastRenderedPageBreak/>
        <w:t>附件2</w:t>
      </w:r>
    </w:p>
    <w:p w14:paraId="3A56CEF4" w14:textId="77777777" w:rsidR="00000000" w:rsidRDefault="00000000">
      <w:pPr>
        <w:spacing w:afterLines="50" w:after="294" w:line="600" w:lineRule="exact"/>
        <w:jc w:val="center"/>
        <w:rPr>
          <w:rFonts w:eastAsia="方正小标宋简体"/>
          <w:b/>
          <w:sz w:val="44"/>
          <w:szCs w:val="44"/>
        </w:rPr>
      </w:pPr>
      <w:r>
        <w:rPr>
          <w:rFonts w:eastAsia="方正小标宋简体" w:hint="eastAsia"/>
          <w:b/>
          <w:sz w:val="44"/>
          <w:szCs w:val="44"/>
        </w:rPr>
        <w:t>服务</w:t>
      </w:r>
      <w:r>
        <w:rPr>
          <w:rFonts w:eastAsia="方正小标宋简体"/>
          <w:b/>
          <w:sz w:val="44"/>
          <w:szCs w:val="44"/>
        </w:rPr>
        <w:t>投诉</w:t>
      </w:r>
      <w:r>
        <w:rPr>
          <w:rFonts w:eastAsia="方正小标宋简体" w:hint="eastAsia"/>
          <w:b/>
          <w:sz w:val="44"/>
          <w:szCs w:val="44"/>
        </w:rPr>
        <w:t>主要项目类别</w:t>
      </w:r>
      <w:r>
        <w:rPr>
          <w:rFonts w:eastAsia="方正小标宋简体"/>
          <w:b/>
          <w:sz w:val="44"/>
          <w:szCs w:val="44"/>
        </w:rPr>
        <w:t>及所需</w:t>
      </w:r>
      <w:r>
        <w:rPr>
          <w:rFonts w:eastAsia="方正小标宋简体" w:hint="eastAsia"/>
          <w:b/>
          <w:sz w:val="44"/>
          <w:szCs w:val="44"/>
        </w:rPr>
        <w:t>调查的内容</w:t>
      </w:r>
    </w:p>
    <w:tbl>
      <w:tblPr>
        <w:tblW w:w="1578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2"/>
        <w:gridCol w:w="1827"/>
        <w:gridCol w:w="5742"/>
        <w:gridCol w:w="936"/>
        <w:gridCol w:w="1191"/>
        <w:gridCol w:w="1305"/>
        <w:gridCol w:w="1817"/>
        <w:gridCol w:w="2328"/>
      </w:tblGrid>
      <w:tr w:rsidR="00000000" w14:paraId="1E699554" w14:textId="77777777">
        <w:trPr>
          <w:trHeight w:val="512"/>
          <w:jc w:val="center"/>
        </w:trPr>
        <w:tc>
          <w:tcPr>
            <w:tcW w:w="642" w:type="dxa"/>
            <w:vMerge w:val="restart"/>
            <w:vAlign w:val="center"/>
          </w:tcPr>
          <w:p w14:paraId="2F4E38EA" w14:textId="77777777" w:rsidR="00000000" w:rsidRDefault="00000000">
            <w:pPr>
              <w:spacing w:line="320" w:lineRule="exact"/>
              <w:jc w:val="center"/>
              <w:rPr>
                <w:kern w:val="32"/>
                <w:sz w:val="28"/>
                <w:szCs w:val="28"/>
              </w:rPr>
            </w:pPr>
            <w:r>
              <w:rPr>
                <w:kern w:val="32"/>
                <w:sz w:val="28"/>
                <w:szCs w:val="28"/>
              </w:rPr>
              <w:t>序号</w:t>
            </w:r>
          </w:p>
        </w:tc>
        <w:tc>
          <w:tcPr>
            <w:tcW w:w="1827" w:type="dxa"/>
            <w:vMerge w:val="restart"/>
            <w:vAlign w:val="center"/>
          </w:tcPr>
          <w:p w14:paraId="66EA2D6A" w14:textId="77777777" w:rsidR="00000000" w:rsidRDefault="00000000">
            <w:pPr>
              <w:spacing w:line="320" w:lineRule="exact"/>
              <w:jc w:val="center"/>
              <w:rPr>
                <w:kern w:val="32"/>
                <w:sz w:val="28"/>
                <w:szCs w:val="28"/>
              </w:rPr>
            </w:pPr>
            <w:r>
              <w:rPr>
                <w:rFonts w:hint="eastAsia"/>
                <w:kern w:val="32"/>
                <w:sz w:val="28"/>
                <w:szCs w:val="28"/>
              </w:rPr>
              <w:t>项目类别</w:t>
            </w:r>
          </w:p>
        </w:tc>
        <w:tc>
          <w:tcPr>
            <w:tcW w:w="5742" w:type="dxa"/>
            <w:vMerge w:val="restart"/>
            <w:vAlign w:val="center"/>
          </w:tcPr>
          <w:p w14:paraId="40DD357E" w14:textId="77777777" w:rsidR="00000000" w:rsidRDefault="00000000">
            <w:pPr>
              <w:spacing w:line="320" w:lineRule="exact"/>
              <w:jc w:val="center"/>
              <w:rPr>
                <w:kern w:val="32"/>
                <w:sz w:val="28"/>
                <w:szCs w:val="28"/>
              </w:rPr>
            </w:pPr>
            <w:r>
              <w:rPr>
                <w:kern w:val="32"/>
                <w:sz w:val="28"/>
                <w:szCs w:val="28"/>
              </w:rPr>
              <w:t>判定标准</w:t>
            </w:r>
          </w:p>
        </w:tc>
        <w:tc>
          <w:tcPr>
            <w:tcW w:w="5249" w:type="dxa"/>
            <w:gridSpan w:val="4"/>
            <w:vAlign w:val="center"/>
          </w:tcPr>
          <w:p w14:paraId="0159F187" w14:textId="77777777" w:rsidR="00000000" w:rsidRDefault="00000000">
            <w:pPr>
              <w:spacing w:line="320" w:lineRule="exact"/>
              <w:jc w:val="center"/>
              <w:rPr>
                <w:kern w:val="32"/>
                <w:sz w:val="28"/>
                <w:szCs w:val="28"/>
              </w:rPr>
            </w:pPr>
            <w:r>
              <w:rPr>
                <w:kern w:val="32"/>
                <w:sz w:val="28"/>
                <w:szCs w:val="28"/>
              </w:rPr>
              <w:t>所需</w:t>
            </w:r>
            <w:r>
              <w:rPr>
                <w:rFonts w:hint="eastAsia"/>
                <w:kern w:val="32"/>
                <w:sz w:val="28"/>
                <w:szCs w:val="28"/>
              </w:rPr>
              <w:t>调查内容</w:t>
            </w:r>
          </w:p>
        </w:tc>
        <w:tc>
          <w:tcPr>
            <w:tcW w:w="2328" w:type="dxa"/>
            <w:vMerge w:val="restart"/>
            <w:vAlign w:val="center"/>
          </w:tcPr>
          <w:p w14:paraId="729377D8" w14:textId="77777777" w:rsidR="00000000" w:rsidRDefault="00000000">
            <w:pPr>
              <w:spacing w:line="320" w:lineRule="exact"/>
              <w:jc w:val="center"/>
              <w:rPr>
                <w:kern w:val="32"/>
                <w:sz w:val="28"/>
                <w:szCs w:val="28"/>
              </w:rPr>
            </w:pPr>
            <w:r>
              <w:rPr>
                <w:kern w:val="32"/>
                <w:sz w:val="28"/>
                <w:szCs w:val="28"/>
              </w:rPr>
              <w:t>备注</w:t>
            </w:r>
          </w:p>
        </w:tc>
      </w:tr>
      <w:tr w:rsidR="00000000" w14:paraId="02C34CC1" w14:textId="77777777">
        <w:trPr>
          <w:jc w:val="center"/>
        </w:trPr>
        <w:tc>
          <w:tcPr>
            <w:tcW w:w="642" w:type="dxa"/>
            <w:vMerge/>
            <w:vAlign w:val="center"/>
          </w:tcPr>
          <w:p w14:paraId="53928045" w14:textId="77777777" w:rsidR="00000000" w:rsidRDefault="00000000">
            <w:pPr>
              <w:spacing w:line="320" w:lineRule="exact"/>
              <w:jc w:val="center"/>
              <w:rPr>
                <w:kern w:val="32"/>
                <w:sz w:val="28"/>
                <w:szCs w:val="28"/>
              </w:rPr>
            </w:pPr>
          </w:p>
        </w:tc>
        <w:tc>
          <w:tcPr>
            <w:tcW w:w="1827" w:type="dxa"/>
            <w:vMerge/>
            <w:vAlign w:val="center"/>
          </w:tcPr>
          <w:p w14:paraId="364FBF38" w14:textId="77777777" w:rsidR="00000000" w:rsidRDefault="00000000">
            <w:pPr>
              <w:spacing w:line="320" w:lineRule="exact"/>
              <w:jc w:val="center"/>
              <w:rPr>
                <w:kern w:val="32"/>
                <w:sz w:val="28"/>
                <w:szCs w:val="28"/>
              </w:rPr>
            </w:pPr>
          </w:p>
        </w:tc>
        <w:tc>
          <w:tcPr>
            <w:tcW w:w="5742" w:type="dxa"/>
            <w:vMerge/>
            <w:vAlign w:val="center"/>
          </w:tcPr>
          <w:p w14:paraId="2C678D41" w14:textId="77777777" w:rsidR="00000000" w:rsidRDefault="00000000">
            <w:pPr>
              <w:spacing w:line="320" w:lineRule="exact"/>
              <w:jc w:val="center"/>
              <w:rPr>
                <w:kern w:val="32"/>
                <w:sz w:val="28"/>
                <w:szCs w:val="28"/>
              </w:rPr>
            </w:pPr>
          </w:p>
        </w:tc>
        <w:tc>
          <w:tcPr>
            <w:tcW w:w="936" w:type="dxa"/>
            <w:vAlign w:val="center"/>
          </w:tcPr>
          <w:p w14:paraId="1BA2BC26" w14:textId="77777777" w:rsidR="00000000" w:rsidRDefault="00000000">
            <w:pPr>
              <w:spacing w:line="320" w:lineRule="exact"/>
              <w:jc w:val="center"/>
              <w:rPr>
                <w:kern w:val="32"/>
                <w:sz w:val="28"/>
                <w:szCs w:val="28"/>
              </w:rPr>
            </w:pPr>
            <w:r>
              <w:rPr>
                <w:kern w:val="32"/>
                <w:sz w:val="28"/>
                <w:szCs w:val="28"/>
              </w:rPr>
              <w:t>车载视频</w:t>
            </w:r>
          </w:p>
        </w:tc>
        <w:tc>
          <w:tcPr>
            <w:tcW w:w="1191" w:type="dxa"/>
            <w:vAlign w:val="center"/>
          </w:tcPr>
          <w:p w14:paraId="4D18C6DC" w14:textId="77777777" w:rsidR="00000000" w:rsidRDefault="00000000">
            <w:pPr>
              <w:spacing w:line="320" w:lineRule="exact"/>
              <w:jc w:val="center"/>
              <w:rPr>
                <w:kern w:val="32"/>
                <w:sz w:val="28"/>
                <w:szCs w:val="28"/>
              </w:rPr>
            </w:pPr>
            <w:r>
              <w:rPr>
                <w:kern w:val="32"/>
                <w:sz w:val="28"/>
                <w:szCs w:val="28"/>
              </w:rPr>
              <w:t>GPS</w:t>
            </w:r>
            <w:r>
              <w:rPr>
                <w:kern w:val="32"/>
                <w:sz w:val="28"/>
                <w:szCs w:val="28"/>
              </w:rPr>
              <w:t>行车轨迹</w:t>
            </w:r>
          </w:p>
        </w:tc>
        <w:tc>
          <w:tcPr>
            <w:tcW w:w="1305" w:type="dxa"/>
            <w:vAlign w:val="center"/>
          </w:tcPr>
          <w:p w14:paraId="4A91C395" w14:textId="77777777" w:rsidR="00000000" w:rsidRDefault="00000000">
            <w:pPr>
              <w:spacing w:line="320" w:lineRule="exact"/>
              <w:jc w:val="center"/>
              <w:rPr>
                <w:kern w:val="32"/>
                <w:sz w:val="28"/>
                <w:szCs w:val="28"/>
              </w:rPr>
            </w:pPr>
            <w:r>
              <w:rPr>
                <w:rFonts w:hint="eastAsia"/>
                <w:kern w:val="32"/>
                <w:sz w:val="28"/>
                <w:szCs w:val="28"/>
              </w:rPr>
              <w:t>驾驶员</w:t>
            </w:r>
            <w:r>
              <w:rPr>
                <w:kern w:val="32"/>
                <w:sz w:val="28"/>
                <w:szCs w:val="28"/>
              </w:rPr>
              <w:t>书面陈述</w:t>
            </w:r>
          </w:p>
        </w:tc>
        <w:tc>
          <w:tcPr>
            <w:tcW w:w="1817" w:type="dxa"/>
            <w:vAlign w:val="center"/>
          </w:tcPr>
          <w:p w14:paraId="550906EA" w14:textId="77777777" w:rsidR="00000000" w:rsidRDefault="00000000">
            <w:pPr>
              <w:spacing w:line="320" w:lineRule="exact"/>
              <w:jc w:val="center"/>
              <w:rPr>
                <w:kern w:val="32"/>
                <w:sz w:val="28"/>
                <w:szCs w:val="28"/>
              </w:rPr>
            </w:pPr>
            <w:r>
              <w:rPr>
                <w:kern w:val="32"/>
                <w:sz w:val="28"/>
                <w:szCs w:val="28"/>
              </w:rPr>
              <w:t>其他</w:t>
            </w:r>
          </w:p>
        </w:tc>
        <w:tc>
          <w:tcPr>
            <w:tcW w:w="2328" w:type="dxa"/>
            <w:vMerge/>
            <w:vAlign w:val="center"/>
          </w:tcPr>
          <w:p w14:paraId="565B2C67" w14:textId="77777777" w:rsidR="00000000" w:rsidRDefault="00000000">
            <w:pPr>
              <w:spacing w:line="320" w:lineRule="exact"/>
              <w:jc w:val="center"/>
              <w:rPr>
                <w:kern w:val="32"/>
                <w:sz w:val="28"/>
                <w:szCs w:val="28"/>
              </w:rPr>
            </w:pPr>
          </w:p>
        </w:tc>
      </w:tr>
      <w:tr w:rsidR="00000000" w14:paraId="53D636CE" w14:textId="77777777">
        <w:trPr>
          <w:trHeight w:val="468"/>
          <w:jc w:val="center"/>
        </w:trPr>
        <w:tc>
          <w:tcPr>
            <w:tcW w:w="642" w:type="dxa"/>
            <w:vAlign w:val="center"/>
          </w:tcPr>
          <w:p w14:paraId="196439B8" w14:textId="77777777" w:rsidR="00000000" w:rsidRDefault="00000000">
            <w:pPr>
              <w:spacing w:line="320" w:lineRule="exact"/>
              <w:jc w:val="center"/>
              <w:rPr>
                <w:rFonts w:hint="eastAsia"/>
                <w:kern w:val="32"/>
                <w:sz w:val="28"/>
                <w:szCs w:val="28"/>
              </w:rPr>
            </w:pPr>
            <w:r>
              <w:rPr>
                <w:rFonts w:hint="eastAsia"/>
                <w:kern w:val="32"/>
                <w:sz w:val="28"/>
                <w:szCs w:val="28"/>
              </w:rPr>
              <w:t>1</w:t>
            </w:r>
          </w:p>
        </w:tc>
        <w:tc>
          <w:tcPr>
            <w:tcW w:w="1827" w:type="dxa"/>
            <w:vAlign w:val="center"/>
          </w:tcPr>
          <w:p w14:paraId="350704C4" w14:textId="77777777" w:rsidR="00000000" w:rsidRDefault="00000000">
            <w:pPr>
              <w:spacing w:line="320" w:lineRule="exact"/>
              <w:jc w:val="center"/>
              <w:rPr>
                <w:kern w:val="32"/>
                <w:sz w:val="28"/>
                <w:szCs w:val="28"/>
              </w:rPr>
            </w:pPr>
            <w:r>
              <w:rPr>
                <w:kern w:val="32"/>
                <w:sz w:val="28"/>
                <w:szCs w:val="28"/>
              </w:rPr>
              <w:t>飞站</w:t>
            </w:r>
          </w:p>
        </w:tc>
        <w:tc>
          <w:tcPr>
            <w:tcW w:w="5742" w:type="dxa"/>
            <w:vAlign w:val="center"/>
          </w:tcPr>
          <w:p w14:paraId="694E912B" w14:textId="77777777" w:rsidR="00000000" w:rsidRDefault="00000000">
            <w:pPr>
              <w:spacing w:line="320" w:lineRule="exact"/>
              <w:rPr>
                <w:sz w:val="28"/>
                <w:szCs w:val="28"/>
              </w:rPr>
            </w:pPr>
            <w:r>
              <w:rPr>
                <w:kern w:val="32"/>
                <w:sz w:val="28"/>
                <w:szCs w:val="28"/>
              </w:rPr>
              <w:t>在营运过程中，不按核定站点上下客、直接驶离的行为（</w:t>
            </w:r>
            <w:r>
              <w:rPr>
                <w:rFonts w:hint="eastAsia"/>
                <w:kern w:val="32"/>
                <w:sz w:val="28"/>
                <w:szCs w:val="28"/>
              </w:rPr>
              <w:t>核定</w:t>
            </w:r>
            <w:r>
              <w:rPr>
                <w:kern w:val="32"/>
                <w:sz w:val="28"/>
                <w:szCs w:val="28"/>
              </w:rPr>
              <w:t>快线</w:t>
            </w:r>
            <w:r>
              <w:rPr>
                <w:rFonts w:hint="eastAsia"/>
                <w:kern w:val="32"/>
                <w:sz w:val="28"/>
                <w:szCs w:val="28"/>
              </w:rPr>
              <w:t>及</w:t>
            </w:r>
            <w:r>
              <w:rPr>
                <w:kern w:val="32"/>
                <w:sz w:val="28"/>
                <w:szCs w:val="28"/>
              </w:rPr>
              <w:t>道路管制除外）</w:t>
            </w:r>
          </w:p>
        </w:tc>
        <w:tc>
          <w:tcPr>
            <w:tcW w:w="936" w:type="dxa"/>
            <w:vAlign w:val="center"/>
          </w:tcPr>
          <w:p w14:paraId="062400C8"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2E3EAA2F" w14:textId="77777777" w:rsidR="00000000" w:rsidRDefault="00000000">
            <w:pPr>
              <w:spacing w:line="320" w:lineRule="exact"/>
              <w:jc w:val="center"/>
              <w:rPr>
                <w:kern w:val="32"/>
                <w:sz w:val="28"/>
                <w:szCs w:val="28"/>
              </w:rPr>
            </w:pPr>
            <w:r>
              <w:rPr>
                <w:kern w:val="32"/>
                <w:sz w:val="28"/>
                <w:szCs w:val="28"/>
              </w:rPr>
              <w:t>√</w:t>
            </w:r>
          </w:p>
        </w:tc>
        <w:tc>
          <w:tcPr>
            <w:tcW w:w="1305" w:type="dxa"/>
            <w:vAlign w:val="center"/>
          </w:tcPr>
          <w:p w14:paraId="3513A963"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4E560C69" w14:textId="77777777" w:rsidR="00000000" w:rsidRDefault="00000000">
            <w:pPr>
              <w:spacing w:line="320" w:lineRule="exact"/>
              <w:jc w:val="center"/>
              <w:rPr>
                <w:kern w:val="32"/>
                <w:sz w:val="28"/>
                <w:szCs w:val="28"/>
              </w:rPr>
            </w:pPr>
            <w:r>
              <w:rPr>
                <w:kern w:val="32"/>
                <w:sz w:val="28"/>
                <w:szCs w:val="28"/>
              </w:rPr>
              <w:t>GPS</w:t>
            </w:r>
            <w:r>
              <w:rPr>
                <w:kern w:val="32"/>
                <w:sz w:val="28"/>
                <w:szCs w:val="28"/>
              </w:rPr>
              <w:t>车辆停靠记录、羊城通刷卡记录</w:t>
            </w:r>
          </w:p>
        </w:tc>
        <w:tc>
          <w:tcPr>
            <w:tcW w:w="2328" w:type="dxa"/>
            <w:vMerge w:val="restart"/>
            <w:vAlign w:val="center"/>
          </w:tcPr>
          <w:p w14:paraId="562702FE" w14:textId="77777777" w:rsidR="00000000" w:rsidRDefault="00000000">
            <w:pPr>
              <w:spacing w:line="320" w:lineRule="exact"/>
              <w:rPr>
                <w:kern w:val="32"/>
                <w:sz w:val="28"/>
                <w:szCs w:val="28"/>
              </w:rPr>
            </w:pPr>
            <w:r>
              <w:rPr>
                <w:rFonts w:hint="eastAsia"/>
                <w:kern w:val="32"/>
                <w:sz w:val="28"/>
                <w:szCs w:val="28"/>
              </w:rPr>
              <w:t>1</w:t>
            </w:r>
            <w:r>
              <w:rPr>
                <w:kern w:val="32"/>
                <w:sz w:val="28"/>
                <w:szCs w:val="28"/>
              </w:rPr>
              <w:t>.</w:t>
            </w:r>
            <w:r>
              <w:rPr>
                <w:kern w:val="32"/>
                <w:sz w:val="28"/>
                <w:szCs w:val="28"/>
              </w:rPr>
              <w:t>飞站投诉，以车辆进出站记录为主要判断依据；如行车记录进出站时间少于或等于</w:t>
            </w:r>
            <w:r>
              <w:rPr>
                <w:kern w:val="32"/>
                <w:sz w:val="28"/>
                <w:szCs w:val="28"/>
              </w:rPr>
              <w:t>15</w:t>
            </w:r>
            <w:r>
              <w:rPr>
                <w:kern w:val="32"/>
                <w:sz w:val="28"/>
                <w:szCs w:val="28"/>
              </w:rPr>
              <w:t>秒，</w:t>
            </w:r>
            <w:r>
              <w:rPr>
                <w:rFonts w:hint="eastAsia"/>
                <w:kern w:val="32"/>
                <w:sz w:val="28"/>
                <w:szCs w:val="28"/>
              </w:rPr>
              <w:t>企业</w:t>
            </w:r>
            <w:r>
              <w:rPr>
                <w:kern w:val="32"/>
                <w:sz w:val="28"/>
                <w:szCs w:val="28"/>
              </w:rPr>
              <w:t>未有合理解释及证明的，视为有责。</w:t>
            </w:r>
          </w:p>
          <w:p w14:paraId="31AAA4DD" w14:textId="77777777" w:rsidR="00000000" w:rsidRDefault="00000000">
            <w:pPr>
              <w:spacing w:line="320" w:lineRule="exact"/>
              <w:rPr>
                <w:kern w:val="32"/>
                <w:sz w:val="28"/>
                <w:szCs w:val="28"/>
              </w:rPr>
            </w:pPr>
            <w:r>
              <w:rPr>
                <w:rFonts w:hint="eastAsia"/>
                <w:kern w:val="32"/>
                <w:sz w:val="28"/>
                <w:szCs w:val="28"/>
              </w:rPr>
              <w:t>2</w:t>
            </w:r>
            <w:r>
              <w:rPr>
                <w:kern w:val="32"/>
                <w:sz w:val="28"/>
                <w:szCs w:val="28"/>
              </w:rPr>
              <w:t>.</w:t>
            </w:r>
            <w:r>
              <w:rPr>
                <w:kern w:val="32"/>
                <w:sz w:val="28"/>
                <w:szCs w:val="28"/>
              </w:rPr>
              <w:t>滞站候客投诉，以车辆进出站记录为主要判断依据；如行车记录进出站时间大于或等于</w:t>
            </w:r>
            <w:r>
              <w:rPr>
                <w:kern w:val="32"/>
                <w:sz w:val="28"/>
                <w:szCs w:val="28"/>
              </w:rPr>
              <w:t>3</w:t>
            </w:r>
            <w:r>
              <w:rPr>
                <w:kern w:val="32"/>
                <w:sz w:val="28"/>
                <w:szCs w:val="28"/>
              </w:rPr>
              <w:t>分钟</w:t>
            </w:r>
            <w:r>
              <w:rPr>
                <w:rFonts w:hint="eastAsia"/>
                <w:kern w:val="32"/>
                <w:sz w:val="28"/>
                <w:szCs w:val="28"/>
              </w:rPr>
              <w:t>（能证明交通堵塞或乘客连续不间断上车除外）</w:t>
            </w:r>
            <w:r>
              <w:rPr>
                <w:kern w:val="32"/>
                <w:sz w:val="28"/>
                <w:szCs w:val="28"/>
              </w:rPr>
              <w:t>，视为有责。</w:t>
            </w:r>
          </w:p>
          <w:p w14:paraId="7A837CE9" w14:textId="77777777" w:rsidR="00000000" w:rsidRDefault="00000000">
            <w:pPr>
              <w:spacing w:line="320" w:lineRule="exact"/>
              <w:rPr>
                <w:kern w:val="32"/>
                <w:sz w:val="28"/>
                <w:szCs w:val="28"/>
              </w:rPr>
            </w:pPr>
            <w:r>
              <w:rPr>
                <w:rFonts w:hint="eastAsia"/>
                <w:kern w:val="32"/>
                <w:sz w:val="28"/>
                <w:szCs w:val="28"/>
              </w:rPr>
              <w:lastRenderedPageBreak/>
              <w:t>3.</w:t>
            </w:r>
            <w:r>
              <w:rPr>
                <w:kern w:val="32"/>
                <w:sz w:val="28"/>
                <w:szCs w:val="28"/>
              </w:rPr>
              <w:t>急起急刹投诉，以车速为主要判断依据；如乘客投诉时间段内，</w:t>
            </w:r>
            <w:r>
              <w:rPr>
                <w:kern w:val="32"/>
                <w:sz w:val="28"/>
                <w:szCs w:val="28"/>
              </w:rPr>
              <w:t>30</w:t>
            </w:r>
            <w:r>
              <w:rPr>
                <w:kern w:val="32"/>
                <w:sz w:val="28"/>
                <w:szCs w:val="28"/>
              </w:rPr>
              <w:t>秒</w:t>
            </w:r>
            <w:r>
              <w:rPr>
                <w:rFonts w:hint="eastAsia"/>
                <w:kern w:val="32"/>
                <w:sz w:val="28"/>
                <w:szCs w:val="28"/>
              </w:rPr>
              <w:t>时间</w:t>
            </w:r>
            <w:r>
              <w:rPr>
                <w:kern w:val="32"/>
                <w:sz w:val="28"/>
                <w:szCs w:val="28"/>
              </w:rPr>
              <w:t>速度差大于</w:t>
            </w:r>
            <w:r>
              <w:rPr>
                <w:kern w:val="32"/>
                <w:sz w:val="28"/>
                <w:szCs w:val="28"/>
              </w:rPr>
              <w:t>35km/h</w:t>
            </w:r>
            <w:r>
              <w:rPr>
                <w:kern w:val="32"/>
                <w:sz w:val="28"/>
                <w:szCs w:val="28"/>
              </w:rPr>
              <w:t>，且未有合理解释及证明的，视为有责。</w:t>
            </w:r>
          </w:p>
          <w:p w14:paraId="215BF38D" w14:textId="77777777" w:rsidR="00000000" w:rsidRDefault="00000000">
            <w:pPr>
              <w:spacing w:line="320" w:lineRule="exact"/>
              <w:rPr>
                <w:kern w:val="32"/>
                <w:sz w:val="28"/>
                <w:szCs w:val="28"/>
              </w:rPr>
            </w:pPr>
            <w:r>
              <w:rPr>
                <w:rFonts w:hint="eastAsia"/>
                <w:kern w:val="32"/>
                <w:sz w:val="28"/>
                <w:szCs w:val="28"/>
              </w:rPr>
              <w:t>4.</w:t>
            </w:r>
            <w:r>
              <w:rPr>
                <w:rFonts w:hint="eastAsia"/>
                <w:kern w:val="32"/>
                <w:sz w:val="28"/>
                <w:szCs w:val="28"/>
              </w:rPr>
              <w:t>各单位</w:t>
            </w:r>
            <w:r>
              <w:rPr>
                <w:kern w:val="32"/>
                <w:sz w:val="28"/>
                <w:szCs w:val="28"/>
              </w:rPr>
              <w:t>应做好</w:t>
            </w:r>
            <w:r>
              <w:rPr>
                <w:rFonts w:hint="eastAsia"/>
                <w:kern w:val="32"/>
                <w:sz w:val="28"/>
                <w:szCs w:val="28"/>
              </w:rPr>
              <w:t>视频、</w:t>
            </w:r>
            <w:r>
              <w:rPr>
                <w:kern w:val="32"/>
                <w:sz w:val="28"/>
                <w:szCs w:val="28"/>
              </w:rPr>
              <w:t>音频类证据材料采集、保存，以备抽检。</w:t>
            </w:r>
          </w:p>
          <w:p w14:paraId="5F9B3A44" w14:textId="77777777" w:rsidR="00000000" w:rsidRDefault="00000000">
            <w:pPr>
              <w:spacing w:line="320" w:lineRule="exact"/>
              <w:rPr>
                <w:kern w:val="32"/>
                <w:sz w:val="28"/>
                <w:szCs w:val="28"/>
              </w:rPr>
            </w:pPr>
            <w:r>
              <w:rPr>
                <w:rFonts w:hint="eastAsia"/>
                <w:kern w:val="32"/>
                <w:sz w:val="28"/>
                <w:szCs w:val="28"/>
              </w:rPr>
              <w:t>5.</w:t>
            </w:r>
            <w:r>
              <w:rPr>
                <w:kern w:val="32"/>
                <w:sz w:val="28"/>
                <w:szCs w:val="28"/>
              </w:rPr>
              <w:t>除</w:t>
            </w:r>
            <w:r>
              <w:rPr>
                <w:rFonts w:hint="eastAsia"/>
                <w:kern w:val="32"/>
                <w:sz w:val="28"/>
                <w:szCs w:val="28"/>
              </w:rPr>
              <w:t>本表列举的调查主要内容外</w:t>
            </w:r>
            <w:r>
              <w:rPr>
                <w:kern w:val="32"/>
                <w:sz w:val="28"/>
                <w:szCs w:val="28"/>
              </w:rPr>
              <w:t>，</w:t>
            </w:r>
            <w:r>
              <w:rPr>
                <w:rFonts w:hint="eastAsia"/>
                <w:kern w:val="32"/>
                <w:sz w:val="28"/>
                <w:szCs w:val="28"/>
              </w:rPr>
              <w:t>各单位</w:t>
            </w:r>
            <w:r>
              <w:rPr>
                <w:kern w:val="32"/>
                <w:sz w:val="28"/>
                <w:szCs w:val="28"/>
              </w:rPr>
              <w:t>可根据实际情况</w:t>
            </w:r>
            <w:r>
              <w:rPr>
                <w:rFonts w:hint="eastAsia"/>
                <w:kern w:val="32"/>
                <w:sz w:val="28"/>
                <w:szCs w:val="28"/>
              </w:rPr>
              <w:t>调取其他材料进行调查，并作为服务投诉责任认定的判断依据</w:t>
            </w:r>
            <w:r>
              <w:rPr>
                <w:kern w:val="32"/>
                <w:sz w:val="28"/>
                <w:szCs w:val="28"/>
              </w:rPr>
              <w:t>。</w:t>
            </w:r>
          </w:p>
          <w:p w14:paraId="61173EEF" w14:textId="77777777" w:rsidR="00000000" w:rsidRDefault="00000000">
            <w:pPr>
              <w:spacing w:line="320" w:lineRule="exact"/>
              <w:rPr>
                <w:kern w:val="32"/>
                <w:sz w:val="28"/>
                <w:szCs w:val="28"/>
              </w:rPr>
            </w:pPr>
          </w:p>
        </w:tc>
      </w:tr>
      <w:tr w:rsidR="00000000" w14:paraId="3E6F5E09" w14:textId="77777777">
        <w:trPr>
          <w:trHeight w:val="772"/>
          <w:jc w:val="center"/>
        </w:trPr>
        <w:tc>
          <w:tcPr>
            <w:tcW w:w="642" w:type="dxa"/>
            <w:vAlign w:val="center"/>
          </w:tcPr>
          <w:p w14:paraId="5C0170D3" w14:textId="77777777" w:rsidR="00000000" w:rsidRDefault="00000000">
            <w:pPr>
              <w:spacing w:line="320" w:lineRule="exact"/>
              <w:jc w:val="center"/>
              <w:rPr>
                <w:rFonts w:hint="eastAsia"/>
                <w:kern w:val="32"/>
                <w:sz w:val="28"/>
                <w:szCs w:val="28"/>
              </w:rPr>
            </w:pPr>
            <w:r>
              <w:rPr>
                <w:rFonts w:hint="eastAsia"/>
                <w:kern w:val="32"/>
                <w:sz w:val="28"/>
                <w:szCs w:val="28"/>
              </w:rPr>
              <w:t>2</w:t>
            </w:r>
          </w:p>
        </w:tc>
        <w:tc>
          <w:tcPr>
            <w:tcW w:w="1827" w:type="dxa"/>
            <w:vAlign w:val="center"/>
          </w:tcPr>
          <w:p w14:paraId="3E522F63" w14:textId="77777777" w:rsidR="00000000" w:rsidRDefault="00000000">
            <w:pPr>
              <w:spacing w:line="320" w:lineRule="exact"/>
              <w:jc w:val="center"/>
              <w:rPr>
                <w:kern w:val="32"/>
                <w:sz w:val="28"/>
                <w:szCs w:val="28"/>
              </w:rPr>
            </w:pPr>
            <w:r>
              <w:rPr>
                <w:kern w:val="32"/>
                <w:sz w:val="28"/>
                <w:szCs w:val="28"/>
              </w:rPr>
              <w:t>不按核定线路行驶</w:t>
            </w:r>
          </w:p>
        </w:tc>
        <w:tc>
          <w:tcPr>
            <w:tcW w:w="5742" w:type="dxa"/>
            <w:vAlign w:val="center"/>
          </w:tcPr>
          <w:p w14:paraId="71F0AF8B" w14:textId="77777777" w:rsidR="00000000" w:rsidRDefault="00000000">
            <w:pPr>
              <w:spacing w:line="320" w:lineRule="exact"/>
              <w:rPr>
                <w:kern w:val="32"/>
                <w:sz w:val="28"/>
                <w:szCs w:val="28"/>
              </w:rPr>
            </w:pPr>
            <w:r>
              <w:rPr>
                <w:kern w:val="32"/>
                <w:sz w:val="28"/>
                <w:szCs w:val="28"/>
              </w:rPr>
              <w:t>在营运过程中，除</w:t>
            </w:r>
            <w:r>
              <w:rPr>
                <w:rFonts w:hint="eastAsia"/>
                <w:kern w:val="32"/>
                <w:sz w:val="28"/>
                <w:szCs w:val="28"/>
              </w:rPr>
              <w:t>核定</w:t>
            </w:r>
            <w:r>
              <w:rPr>
                <w:kern w:val="32"/>
                <w:sz w:val="28"/>
                <w:szCs w:val="28"/>
              </w:rPr>
              <w:t>快线、道路管制外，未按核定线路行驶的行为</w:t>
            </w:r>
          </w:p>
        </w:tc>
        <w:tc>
          <w:tcPr>
            <w:tcW w:w="936" w:type="dxa"/>
            <w:vAlign w:val="center"/>
          </w:tcPr>
          <w:p w14:paraId="398B6BBF"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34B148CB" w14:textId="77777777" w:rsidR="00000000" w:rsidRDefault="00000000">
            <w:pPr>
              <w:spacing w:line="320" w:lineRule="exact"/>
              <w:jc w:val="center"/>
              <w:rPr>
                <w:kern w:val="32"/>
                <w:sz w:val="28"/>
                <w:szCs w:val="28"/>
              </w:rPr>
            </w:pPr>
            <w:r>
              <w:rPr>
                <w:kern w:val="32"/>
                <w:sz w:val="28"/>
                <w:szCs w:val="28"/>
              </w:rPr>
              <w:t>√</w:t>
            </w:r>
          </w:p>
        </w:tc>
        <w:tc>
          <w:tcPr>
            <w:tcW w:w="1305" w:type="dxa"/>
            <w:vAlign w:val="center"/>
          </w:tcPr>
          <w:p w14:paraId="10425563"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5BD26EEF" w14:textId="77777777" w:rsidR="00000000" w:rsidRDefault="00000000">
            <w:pPr>
              <w:spacing w:line="320" w:lineRule="exact"/>
              <w:jc w:val="center"/>
              <w:rPr>
                <w:kern w:val="32"/>
                <w:sz w:val="28"/>
                <w:szCs w:val="28"/>
              </w:rPr>
            </w:pPr>
            <w:r>
              <w:rPr>
                <w:kern w:val="32"/>
                <w:sz w:val="28"/>
                <w:szCs w:val="28"/>
              </w:rPr>
              <w:t>GPS</w:t>
            </w:r>
            <w:r>
              <w:rPr>
                <w:kern w:val="32"/>
                <w:sz w:val="28"/>
                <w:szCs w:val="28"/>
              </w:rPr>
              <w:t>车辆停靠站记录</w:t>
            </w:r>
          </w:p>
        </w:tc>
        <w:tc>
          <w:tcPr>
            <w:tcW w:w="2328" w:type="dxa"/>
            <w:vMerge/>
            <w:vAlign w:val="center"/>
          </w:tcPr>
          <w:p w14:paraId="32F6BAF7" w14:textId="77777777" w:rsidR="00000000" w:rsidRDefault="00000000">
            <w:pPr>
              <w:spacing w:line="320" w:lineRule="exact"/>
              <w:rPr>
                <w:kern w:val="32"/>
                <w:sz w:val="28"/>
                <w:szCs w:val="28"/>
              </w:rPr>
            </w:pPr>
          </w:p>
        </w:tc>
      </w:tr>
      <w:tr w:rsidR="00000000" w14:paraId="19701D9C" w14:textId="77777777">
        <w:trPr>
          <w:trHeight w:val="1366"/>
          <w:jc w:val="center"/>
        </w:trPr>
        <w:tc>
          <w:tcPr>
            <w:tcW w:w="642" w:type="dxa"/>
            <w:vAlign w:val="center"/>
          </w:tcPr>
          <w:p w14:paraId="517763F9" w14:textId="77777777" w:rsidR="00000000" w:rsidRDefault="00000000">
            <w:pPr>
              <w:spacing w:line="320" w:lineRule="exact"/>
              <w:jc w:val="center"/>
              <w:rPr>
                <w:rFonts w:hint="eastAsia"/>
                <w:kern w:val="32"/>
                <w:sz w:val="28"/>
                <w:szCs w:val="28"/>
              </w:rPr>
            </w:pPr>
            <w:r>
              <w:rPr>
                <w:rFonts w:hint="eastAsia"/>
                <w:kern w:val="32"/>
                <w:sz w:val="28"/>
                <w:szCs w:val="28"/>
              </w:rPr>
              <w:t>3</w:t>
            </w:r>
          </w:p>
        </w:tc>
        <w:tc>
          <w:tcPr>
            <w:tcW w:w="1827" w:type="dxa"/>
            <w:vAlign w:val="center"/>
          </w:tcPr>
          <w:p w14:paraId="6C432617" w14:textId="77777777" w:rsidR="00000000" w:rsidRDefault="00000000">
            <w:pPr>
              <w:spacing w:line="320" w:lineRule="exact"/>
              <w:jc w:val="center"/>
              <w:rPr>
                <w:kern w:val="32"/>
                <w:sz w:val="28"/>
                <w:szCs w:val="28"/>
              </w:rPr>
            </w:pPr>
            <w:r>
              <w:rPr>
                <w:kern w:val="32"/>
                <w:sz w:val="28"/>
                <w:szCs w:val="28"/>
              </w:rPr>
              <w:t>停靠不规范</w:t>
            </w:r>
          </w:p>
        </w:tc>
        <w:tc>
          <w:tcPr>
            <w:tcW w:w="5742" w:type="dxa"/>
            <w:vAlign w:val="center"/>
          </w:tcPr>
          <w:p w14:paraId="67192A01" w14:textId="77777777" w:rsidR="00000000" w:rsidRDefault="00000000">
            <w:pPr>
              <w:spacing w:line="320" w:lineRule="exact"/>
              <w:rPr>
                <w:kern w:val="32"/>
                <w:sz w:val="28"/>
                <w:szCs w:val="28"/>
              </w:rPr>
            </w:pPr>
            <w:r>
              <w:rPr>
                <w:kern w:val="32"/>
                <w:sz w:val="28"/>
                <w:szCs w:val="28"/>
              </w:rPr>
              <w:t>在进站上下客时，首车未对准站牌</w:t>
            </w:r>
            <w:r>
              <w:rPr>
                <w:rFonts w:hint="eastAsia"/>
                <w:kern w:val="32"/>
                <w:sz w:val="28"/>
                <w:szCs w:val="28"/>
              </w:rPr>
              <w:t>或停车线</w:t>
            </w:r>
            <w:r>
              <w:rPr>
                <w:kern w:val="32"/>
                <w:sz w:val="28"/>
                <w:szCs w:val="28"/>
              </w:rPr>
              <w:t>；第二辆车已抽头离开后，又再次进站上客；</w:t>
            </w:r>
            <w:r>
              <w:rPr>
                <w:rFonts w:hint="eastAsia"/>
                <w:kern w:val="32"/>
                <w:sz w:val="28"/>
                <w:szCs w:val="28"/>
              </w:rPr>
              <w:t>第三辆及之后的车辆</w:t>
            </w:r>
            <w:r>
              <w:rPr>
                <w:kern w:val="32"/>
                <w:sz w:val="28"/>
                <w:szCs w:val="28"/>
              </w:rPr>
              <w:t>，下客后</w:t>
            </w:r>
            <w:r>
              <w:rPr>
                <w:rFonts w:hint="eastAsia"/>
                <w:kern w:val="32"/>
                <w:sz w:val="28"/>
                <w:szCs w:val="28"/>
              </w:rPr>
              <w:t>直接</w:t>
            </w:r>
            <w:r>
              <w:rPr>
                <w:kern w:val="32"/>
                <w:sz w:val="28"/>
                <w:szCs w:val="28"/>
              </w:rPr>
              <w:t>抽头离站；车辆双排停靠等行为</w:t>
            </w:r>
          </w:p>
        </w:tc>
        <w:tc>
          <w:tcPr>
            <w:tcW w:w="936" w:type="dxa"/>
            <w:vAlign w:val="center"/>
          </w:tcPr>
          <w:p w14:paraId="4B6D46B3"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3A3E0ECE" w14:textId="77777777" w:rsidR="00000000" w:rsidRDefault="00000000">
            <w:pPr>
              <w:spacing w:line="320" w:lineRule="exact"/>
              <w:jc w:val="center"/>
              <w:rPr>
                <w:kern w:val="32"/>
                <w:sz w:val="28"/>
                <w:szCs w:val="28"/>
              </w:rPr>
            </w:pPr>
          </w:p>
        </w:tc>
        <w:tc>
          <w:tcPr>
            <w:tcW w:w="1305" w:type="dxa"/>
            <w:vAlign w:val="center"/>
          </w:tcPr>
          <w:p w14:paraId="79CABD23"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71C6F2C7" w14:textId="77777777" w:rsidR="00000000" w:rsidRDefault="00000000">
            <w:pPr>
              <w:spacing w:line="320" w:lineRule="exact"/>
              <w:jc w:val="center"/>
              <w:rPr>
                <w:kern w:val="32"/>
                <w:sz w:val="28"/>
                <w:szCs w:val="28"/>
              </w:rPr>
            </w:pPr>
          </w:p>
        </w:tc>
        <w:tc>
          <w:tcPr>
            <w:tcW w:w="2328" w:type="dxa"/>
            <w:vMerge/>
            <w:vAlign w:val="center"/>
          </w:tcPr>
          <w:p w14:paraId="785CC14A" w14:textId="77777777" w:rsidR="00000000" w:rsidRDefault="00000000">
            <w:pPr>
              <w:spacing w:line="320" w:lineRule="exact"/>
              <w:rPr>
                <w:kern w:val="32"/>
                <w:sz w:val="28"/>
                <w:szCs w:val="28"/>
              </w:rPr>
            </w:pPr>
          </w:p>
        </w:tc>
      </w:tr>
      <w:tr w:rsidR="00000000" w14:paraId="753C7AC5" w14:textId="77777777">
        <w:trPr>
          <w:trHeight w:val="720"/>
          <w:jc w:val="center"/>
        </w:trPr>
        <w:tc>
          <w:tcPr>
            <w:tcW w:w="642" w:type="dxa"/>
            <w:vAlign w:val="center"/>
          </w:tcPr>
          <w:p w14:paraId="7D2CA889" w14:textId="77777777" w:rsidR="00000000" w:rsidRDefault="00000000">
            <w:pPr>
              <w:spacing w:line="320" w:lineRule="exact"/>
              <w:jc w:val="center"/>
              <w:rPr>
                <w:rFonts w:hint="eastAsia"/>
                <w:kern w:val="32"/>
                <w:sz w:val="28"/>
                <w:szCs w:val="28"/>
              </w:rPr>
            </w:pPr>
            <w:r>
              <w:rPr>
                <w:rFonts w:hint="eastAsia"/>
                <w:kern w:val="32"/>
                <w:sz w:val="28"/>
                <w:szCs w:val="28"/>
              </w:rPr>
              <w:t>4</w:t>
            </w:r>
          </w:p>
        </w:tc>
        <w:tc>
          <w:tcPr>
            <w:tcW w:w="1827" w:type="dxa"/>
            <w:vAlign w:val="center"/>
          </w:tcPr>
          <w:p w14:paraId="354A78D2" w14:textId="77777777" w:rsidR="00000000" w:rsidRDefault="00000000">
            <w:pPr>
              <w:spacing w:line="320" w:lineRule="exact"/>
              <w:jc w:val="center"/>
              <w:rPr>
                <w:kern w:val="32"/>
                <w:sz w:val="28"/>
                <w:szCs w:val="28"/>
              </w:rPr>
            </w:pPr>
            <w:r>
              <w:rPr>
                <w:kern w:val="32"/>
                <w:sz w:val="28"/>
                <w:szCs w:val="28"/>
              </w:rPr>
              <w:t>追逐抢道</w:t>
            </w:r>
          </w:p>
        </w:tc>
        <w:tc>
          <w:tcPr>
            <w:tcW w:w="5742" w:type="dxa"/>
            <w:vAlign w:val="center"/>
          </w:tcPr>
          <w:p w14:paraId="0509DD3F" w14:textId="77777777" w:rsidR="00000000" w:rsidRDefault="00000000">
            <w:pPr>
              <w:spacing w:line="320" w:lineRule="exact"/>
              <w:rPr>
                <w:sz w:val="28"/>
                <w:szCs w:val="28"/>
              </w:rPr>
            </w:pPr>
            <w:r>
              <w:rPr>
                <w:kern w:val="32"/>
                <w:sz w:val="28"/>
                <w:szCs w:val="28"/>
              </w:rPr>
              <w:t>在营运过程中，与其他车辆斗气、追逐、抢道等行车作风问题</w:t>
            </w:r>
          </w:p>
        </w:tc>
        <w:tc>
          <w:tcPr>
            <w:tcW w:w="936" w:type="dxa"/>
            <w:vAlign w:val="center"/>
          </w:tcPr>
          <w:p w14:paraId="66795BE7"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58C79897" w14:textId="77777777" w:rsidR="00000000" w:rsidRDefault="00000000">
            <w:pPr>
              <w:spacing w:line="320" w:lineRule="exact"/>
              <w:jc w:val="center"/>
              <w:rPr>
                <w:kern w:val="32"/>
                <w:sz w:val="28"/>
                <w:szCs w:val="28"/>
              </w:rPr>
            </w:pPr>
          </w:p>
        </w:tc>
        <w:tc>
          <w:tcPr>
            <w:tcW w:w="1305" w:type="dxa"/>
            <w:vAlign w:val="center"/>
          </w:tcPr>
          <w:p w14:paraId="7C35B35E"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332F072C" w14:textId="77777777" w:rsidR="00000000" w:rsidRDefault="00000000">
            <w:pPr>
              <w:spacing w:line="320" w:lineRule="exact"/>
              <w:jc w:val="center"/>
              <w:rPr>
                <w:kern w:val="32"/>
                <w:sz w:val="28"/>
                <w:szCs w:val="28"/>
              </w:rPr>
            </w:pPr>
          </w:p>
        </w:tc>
        <w:tc>
          <w:tcPr>
            <w:tcW w:w="2328" w:type="dxa"/>
            <w:vMerge/>
            <w:vAlign w:val="center"/>
          </w:tcPr>
          <w:p w14:paraId="2E32FDB9" w14:textId="77777777" w:rsidR="00000000" w:rsidRDefault="00000000">
            <w:pPr>
              <w:spacing w:line="320" w:lineRule="exact"/>
              <w:rPr>
                <w:kern w:val="32"/>
                <w:sz w:val="28"/>
                <w:szCs w:val="28"/>
              </w:rPr>
            </w:pPr>
          </w:p>
        </w:tc>
      </w:tr>
      <w:tr w:rsidR="00000000" w14:paraId="488B7D98" w14:textId="77777777">
        <w:trPr>
          <w:trHeight w:val="719"/>
          <w:jc w:val="center"/>
        </w:trPr>
        <w:tc>
          <w:tcPr>
            <w:tcW w:w="642" w:type="dxa"/>
            <w:vAlign w:val="center"/>
          </w:tcPr>
          <w:p w14:paraId="2C3ECC3B" w14:textId="77777777" w:rsidR="00000000" w:rsidRDefault="00000000">
            <w:pPr>
              <w:spacing w:line="320" w:lineRule="exact"/>
              <w:jc w:val="center"/>
              <w:rPr>
                <w:rFonts w:hint="eastAsia"/>
                <w:kern w:val="32"/>
                <w:sz w:val="28"/>
                <w:szCs w:val="28"/>
              </w:rPr>
            </w:pPr>
            <w:r>
              <w:rPr>
                <w:rFonts w:hint="eastAsia"/>
                <w:kern w:val="32"/>
                <w:sz w:val="28"/>
                <w:szCs w:val="28"/>
              </w:rPr>
              <w:t>5</w:t>
            </w:r>
          </w:p>
        </w:tc>
        <w:tc>
          <w:tcPr>
            <w:tcW w:w="1827" w:type="dxa"/>
            <w:vAlign w:val="center"/>
          </w:tcPr>
          <w:p w14:paraId="002DC63C" w14:textId="77777777" w:rsidR="00000000" w:rsidRDefault="00000000">
            <w:pPr>
              <w:spacing w:line="320" w:lineRule="exact"/>
              <w:jc w:val="center"/>
              <w:rPr>
                <w:kern w:val="32"/>
                <w:sz w:val="28"/>
                <w:szCs w:val="28"/>
              </w:rPr>
            </w:pPr>
            <w:r>
              <w:rPr>
                <w:kern w:val="32"/>
                <w:sz w:val="28"/>
                <w:szCs w:val="28"/>
              </w:rPr>
              <w:t>吸烟</w:t>
            </w:r>
          </w:p>
        </w:tc>
        <w:tc>
          <w:tcPr>
            <w:tcW w:w="5742" w:type="dxa"/>
            <w:vAlign w:val="center"/>
          </w:tcPr>
          <w:p w14:paraId="771A9441" w14:textId="77777777" w:rsidR="00000000" w:rsidRDefault="00000000">
            <w:pPr>
              <w:spacing w:line="320" w:lineRule="exact"/>
              <w:rPr>
                <w:sz w:val="28"/>
                <w:szCs w:val="28"/>
              </w:rPr>
            </w:pPr>
            <w:r>
              <w:rPr>
                <w:rFonts w:hint="eastAsia"/>
                <w:kern w:val="32"/>
                <w:sz w:val="28"/>
                <w:szCs w:val="28"/>
              </w:rPr>
              <w:t>驾驶员</w:t>
            </w:r>
            <w:r>
              <w:rPr>
                <w:kern w:val="32"/>
                <w:sz w:val="28"/>
                <w:szCs w:val="28"/>
              </w:rPr>
              <w:t>在营运行车途中或停靠总站时在车厢内吸烟的行为</w:t>
            </w:r>
          </w:p>
        </w:tc>
        <w:tc>
          <w:tcPr>
            <w:tcW w:w="936" w:type="dxa"/>
            <w:vAlign w:val="center"/>
          </w:tcPr>
          <w:p w14:paraId="51B6851D"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621D895E" w14:textId="77777777" w:rsidR="00000000" w:rsidRDefault="00000000">
            <w:pPr>
              <w:spacing w:line="320" w:lineRule="exact"/>
              <w:jc w:val="center"/>
              <w:rPr>
                <w:kern w:val="32"/>
                <w:sz w:val="28"/>
                <w:szCs w:val="28"/>
              </w:rPr>
            </w:pPr>
          </w:p>
        </w:tc>
        <w:tc>
          <w:tcPr>
            <w:tcW w:w="1305" w:type="dxa"/>
            <w:vAlign w:val="center"/>
          </w:tcPr>
          <w:p w14:paraId="222BC134"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039FAA82" w14:textId="77777777" w:rsidR="00000000" w:rsidRDefault="00000000">
            <w:pPr>
              <w:spacing w:line="320" w:lineRule="exact"/>
              <w:jc w:val="center"/>
              <w:rPr>
                <w:kern w:val="32"/>
                <w:sz w:val="28"/>
                <w:szCs w:val="28"/>
              </w:rPr>
            </w:pPr>
          </w:p>
        </w:tc>
        <w:tc>
          <w:tcPr>
            <w:tcW w:w="2328" w:type="dxa"/>
            <w:vMerge/>
            <w:vAlign w:val="center"/>
          </w:tcPr>
          <w:p w14:paraId="1F5CDCB3" w14:textId="77777777" w:rsidR="00000000" w:rsidRDefault="00000000">
            <w:pPr>
              <w:spacing w:line="320" w:lineRule="exact"/>
              <w:jc w:val="center"/>
              <w:rPr>
                <w:kern w:val="32"/>
                <w:sz w:val="28"/>
                <w:szCs w:val="28"/>
              </w:rPr>
            </w:pPr>
          </w:p>
        </w:tc>
      </w:tr>
      <w:tr w:rsidR="00000000" w14:paraId="2D2D6C2C" w14:textId="77777777">
        <w:trPr>
          <w:trHeight w:val="523"/>
          <w:jc w:val="center"/>
        </w:trPr>
        <w:tc>
          <w:tcPr>
            <w:tcW w:w="642" w:type="dxa"/>
            <w:vAlign w:val="center"/>
          </w:tcPr>
          <w:p w14:paraId="2A5DFD66" w14:textId="77777777" w:rsidR="00000000" w:rsidRDefault="00000000">
            <w:pPr>
              <w:spacing w:line="320" w:lineRule="exact"/>
              <w:jc w:val="center"/>
              <w:rPr>
                <w:rFonts w:hint="eastAsia"/>
                <w:kern w:val="32"/>
                <w:sz w:val="28"/>
                <w:szCs w:val="28"/>
              </w:rPr>
            </w:pPr>
            <w:r>
              <w:rPr>
                <w:rFonts w:hint="eastAsia"/>
                <w:kern w:val="32"/>
                <w:sz w:val="28"/>
                <w:szCs w:val="28"/>
              </w:rPr>
              <w:t>6</w:t>
            </w:r>
          </w:p>
        </w:tc>
        <w:tc>
          <w:tcPr>
            <w:tcW w:w="1827" w:type="dxa"/>
            <w:vAlign w:val="center"/>
          </w:tcPr>
          <w:p w14:paraId="72CEE8F9" w14:textId="77777777" w:rsidR="00000000" w:rsidRDefault="00000000">
            <w:pPr>
              <w:spacing w:line="320" w:lineRule="exact"/>
              <w:jc w:val="center"/>
              <w:rPr>
                <w:kern w:val="32"/>
                <w:sz w:val="28"/>
                <w:szCs w:val="28"/>
              </w:rPr>
            </w:pPr>
            <w:r>
              <w:rPr>
                <w:kern w:val="32"/>
                <w:sz w:val="28"/>
                <w:szCs w:val="28"/>
              </w:rPr>
              <w:t>开车闲谈</w:t>
            </w:r>
          </w:p>
        </w:tc>
        <w:tc>
          <w:tcPr>
            <w:tcW w:w="5742" w:type="dxa"/>
            <w:vAlign w:val="center"/>
          </w:tcPr>
          <w:p w14:paraId="06CC9E22" w14:textId="77777777" w:rsidR="00000000" w:rsidRDefault="00000000">
            <w:pPr>
              <w:spacing w:line="320" w:lineRule="exact"/>
              <w:rPr>
                <w:sz w:val="28"/>
                <w:szCs w:val="28"/>
              </w:rPr>
            </w:pPr>
            <w:r>
              <w:rPr>
                <w:rFonts w:hint="eastAsia"/>
                <w:kern w:val="32"/>
                <w:sz w:val="28"/>
                <w:szCs w:val="28"/>
              </w:rPr>
              <w:t>驾驶员</w:t>
            </w:r>
            <w:r>
              <w:rPr>
                <w:kern w:val="32"/>
                <w:sz w:val="28"/>
                <w:szCs w:val="28"/>
              </w:rPr>
              <w:t>在营运行车途中与其他人进行与驾驶工作无关的聊天谈话行为（乘客咨询除外）</w:t>
            </w:r>
          </w:p>
        </w:tc>
        <w:tc>
          <w:tcPr>
            <w:tcW w:w="936" w:type="dxa"/>
            <w:vAlign w:val="center"/>
          </w:tcPr>
          <w:p w14:paraId="72DB339F"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5E586095" w14:textId="77777777" w:rsidR="00000000" w:rsidRDefault="00000000">
            <w:pPr>
              <w:spacing w:line="320" w:lineRule="exact"/>
              <w:jc w:val="center"/>
              <w:rPr>
                <w:kern w:val="32"/>
                <w:sz w:val="28"/>
                <w:szCs w:val="28"/>
              </w:rPr>
            </w:pPr>
          </w:p>
        </w:tc>
        <w:tc>
          <w:tcPr>
            <w:tcW w:w="1305" w:type="dxa"/>
            <w:vAlign w:val="center"/>
          </w:tcPr>
          <w:p w14:paraId="7F7E1DD9"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244C195A" w14:textId="77777777" w:rsidR="00000000" w:rsidRDefault="00000000">
            <w:pPr>
              <w:spacing w:line="320" w:lineRule="exact"/>
              <w:jc w:val="center"/>
              <w:rPr>
                <w:kern w:val="32"/>
                <w:sz w:val="28"/>
                <w:szCs w:val="28"/>
              </w:rPr>
            </w:pPr>
          </w:p>
        </w:tc>
        <w:tc>
          <w:tcPr>
            <w:tcW w:w="2328" w:type="dxa"/>
            <w:vMerge/>
            <w:vAlign w:val="center"/>
          </w:tcPr>
          <w:p w14:paraId="16754D91" w14:textId="77777777" w:rsidR="00000000" w:rsidRDefault="00000000">
            <w:pPr>
              <w:spacing w:line="320" w:lineRule="exact"/>
              <w:jc w:val="center"/>
              <w:rPr>
                <w:kern w:val="32"/>
                <w:sz w:val="28"/>
                <w:szCs w:val="28"/>
              </w:rPr>
            </w:pPr>
          </w:p>
        </w:tc>
      </w:tr>
      <w:tr w:rsidR="00000000" w14:paraId="0FFC5E93" w14:textId="77777777">
        <w:trPr>
          <w:trHeight w:val="577"/>
          <w:jc w:val="center"/>
        </w:trPr>
        <w:tc>
          <w:tcPr>
            <w:tcW w:w="642" w:type="dxa"/>
            <w:vAlign w:val="center"/>
          </w:tcPr>
          <w:p w14:paraId="429BAC2D" w14:textId="77777777" w:rsidR="00000000" w:rsidRDefault="00000000">
            <w:pPr>
              <w:spacing w:line="320" w:lineRule="exact"/>
              <w:jc w:val="center"/>
              <w:rPr>
                <w:rFonts w:hint="eastAsia"/>
                <w:kern w:val="32"/>
                <w:sz w:val="28"/>
                <w:szCs w:val="28"/>
              </w:rPr>
            </w:pPr>
            <w:r>
              <w:rPr>
                <w:rFonts w:hint="eastAsia"/>
                <w:kern w:val="32"/>
                <w:sz w:val="28"/>
                <w:szCs w:val="28"/>
              </w:rPr>
              <w:t>7</w:t>
            </w:r>
          </w:p>
        </w:tc>
        <w:tc>
          <w:tcPr>
            <w:tcW w:w="1827" w:type="dxa"/>
            <w:vAlign w:val="center"/>
          </w:tcPr>
          <w:p w14:paraId="69290C2B" w14:textId="77777777" w:rsidR="00000000" w:rsidRDefault="00000000">
            <w:pPr>
              <w:spacing w:line="320" w:lineRule="exact"/>
              <w:jc w:val="center"/>
              <w:rPr>
                <w:kern w:val="32"/>
                <w:sz w:val="28"/>
                <w:szCs w:val="28"/>
              </w:rPr>
            </w:pPr>
            <w:r>
              <w:rPr>
                <w:kern w:val="32"/>
                <w:sz w:val="28"/>
                <w:szCs w:val="28"/>
              </w:rPr>
              <w:t>急起急刹</w:t>
            </w:r>
          </w:p>
        </w:tc>
        <w:tc>
          <w:tcPr>
            <w:tcW w:w="5742" w:type="dxa"/>
            <w:vAlign w:val="center"/>
          </w:tcPr>
          <w:p w14:paraId="66C4B4F2" w14:textId="77777777" w:rsidR="00000000" w:rsidRDefault="00000000">
            <w:pPr>
              <w:spacing w:line="320" w:lineRule="exact"/>
              <w:rPr>
                <w:kern w:val="32"/>
                <w:sz w:val="28"/>
                <w:szCs w:val="28"/>
              </w:rPr>
            </w:pPr>
            <w:r>
              <w:rPr>
                <w:kern w:val="32"/>
                <w:sz w:val="28"/>
                <w:szCs w:val="28"/>
              </w:rPr>
              <w:t>在营运过程中操作不当导致急起步、急刹车</w:t>
            </w:r>
          </w:p>
        </w:tc>
        <w:tc>
          <w:tcPr>
            <w:tcW w:w="936" w:type="dxa"/>
            <w:vAlign w:val="center"/>
          </w:tcPr>
          <w:p w14:paraId="235E9443"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7E6A9AD7" w14:textId="77777777" w:rsidR="00000000" w:rsidRDefault="00000000">
            <w:pPr>
              <w:spacing w:line="320" w:lineRule="exact"/>
              <w:jc w:val="center"/>
              <w:rPr>
                <w:kern w:val="32"/>
                <w:sz w:val="28"/>
                <w:szCs w:val="28"/>
              </w:rPr>
            </w:pPr>
            <w:r>
              <w:rPr>
                <w:kern w:val="32"/>
                <w:sz w:val="28"/>
                <w:szCs w:val="28"/>
              </w:rPr>
              <w:t>√</w:t>
            </w:r>
            <w:r>
              <w:rPr>
                <w:kern w:val="32"/>
                <w:sz w:val="28"/>
                <w:szCs w:val="28"/>
              </w:rPr>
              <w:t>（含车速）</w:t>
            </w:r>
          </w:p>
        </w:tc>
        <w:tc>
          <w:tcPr>
            <w:tcW w:w="1305" w:type="dxa"/>
            <w:vAlign w:val="center"/>
          </w:tcPr>
          <w:p w14:paraId="5AC31567"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0918EE75" w14:textId="77777777" w:rsidR="00000000" w:rsidRDefault="00000000">
            <w:pPr>
              <w:spacing w:line="320" w:lineRule="exact"/>
              <w:jc w:val="center"/>
              <w:rPr>
                <w:kern w:val="32"/>
                <w:sz w:val="28"/>
                <w:szCs w:val="28"/>
              </w:rPr>
            </w:pPr>
          </w:p>
        </w:tc>
        <w:tc>
          <w:tcPr>
            <w:tcW w:w="2328" w:type="dxa"/>
            <w:vMerge/>
            <w:vAlign w:val="center"/>
          </w:tcPr>
          <w:p w14:paraId="1C80B069" w14:textId="77777777" w:rsidR="00000000" w:rsidRDefault="00000000">
            <w:pPr>
              <w:spacing w:line="320" w:lineRule="exact"/>
              <w:jc w:val="center"/>
              <w:rPr>
                <w:kern w:val="32"/>
                <w:sz w:val="28"/>
                <w:szCs w:val="28"/>
              </w:rPr>
            </w:pPr>
          </w:p>
        </w:tc>
      </w:tr>
      <w:tr w:rsidR="00000000" w14:paraId="1934FE67" w14:textId="77777777">
        <w:trPr>
          <w:trHeight w:val="698"/>
          <w:jc w:val="center"/>
        </w:trPr>
        <w:tc>
          <w:tcPr>
            <w:tcW w:w="642" w:type="dxa"/>
            <w:vAlign w:val="center"/>
          </w:tcPr>
          <w:p w14:paraId="5FC4EA3E" w14:textId="77777777" w:rsidR="00000000" w:rsidRDefault="00000000">
            <w:pPr>
              <w:spacing w:line="320" w:lineRule="exact"/>
              <w:jc w:val="center"/>
              <w:rPr>
                <w:rFonts w:hint="eastAsia"/>
                <w:kern w:val="32"/>
                <w:sz w:val="28"/>
                <w:szCs w:val="28"/>
              </w:rPr>
            </w:pPr>
            <w:r>
              <w:rPr>
                <w:rFonts w:hint="eastAsia"/>
                <w:kern w:val="32"/>
                <w:sz w:val="28"/>
                <w:szCs w:val="28"/>
              </w:rPr>
              <w:lastRenderedPageBreak/>
              <w:t>8</w:t>
            </w:r>
          </w:p>
        </w:tc>
        <w:tc>
          <w:tcPr>
            <w:tcW w:w="1827" w:type="dxa"/>
            <w:vAlign w:val="center"/>
          </w:tcPr>
          <w:p w14:paraId="205B393F" w14:textId="77777777" w:rsidR="00000000" w:rsidRDefault="00000000">
            <w:pPr>
              <w:spacing w:line="320" w:lineRule="exact"/>
              <w:jc w:val="center"/>
              <w:rPr>
                <w:kern w:val="32"/>
                <w:sz w:val="28"/>
                <w:szCs w:val="28"/>
              </w:rPr>
            </w:pPr>
            <w:r>
              <w:rPr>
                <w:kern w:val="32"/>
                <w:sz w:val="28"/>
                <w:szCs w:val="28"/>
              </w:rPr>
              <w:t>不开制冷及抽风</w:t>
            </w:r>
          </w:p>
        </w:tc>
        <w:tc>
          <w:tcPr>
            <w:tcW w:w="5742" w:type="dxa"/>
            <w:vAlign w:val="center"/>
          </w:tcPr>
          <w:p w14:paraId="66AFEEDD" w14:textId="77777777" w:rsidR="00000000" w:rsidRDefault="00000000">
            <w:pPr>
              <w:spacing w:line="320" w:lineRule="exact"/>
              <w:rPr>
                <w:kern w:val="32"/>
                <w:sz w:val="28"/>
                <w:szCs w:val="28"/>
              </w:rPr>
            </w:pPr>
            <w:r>
              <w:rPr>
                <w:kern w:val="32"/>
                <w:sz w:val="28"/>
                <w:szCs w:val="28"/>
              </w:rPr>
              <w:t>在营运过程中未按规定开启制冷及抽风</w:t>
            </w:r>
          </w:p>
        </w:tc>
        <w:tc>
          <w:tcPr>
            <w:tcW w:w="936" w:type="dxa"/>
            <w:vAlign w:val="center"/>
          </w:tcPr>
          <w:p w14:paraId="066B9158"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67B39683" w14:textId="77777777" w:rsidR="00000000" w:rsidRDefault="00000000">
            <w:pPr>
              <w:spacing w:line="320" w:lineRule="exact"/>
              <w:jc w:val="center"/>
              <w:rPr>
                <w:kern w:val="32"/>
                <w:sz w:val="28"/>
                <w:szCs w:val="28"/>
              </w:rPr>
            </w:pPr>
          </w:p>
        </w:tc>
        <w:tc>
          <w:tcPr>
            <w:tcW w:w="1305" w:type="dxa"/>
            <w:vAlign w:val="center"/>
          </w:tcPr>
          <w:p w14:paraId="6FA20C9C"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36CAA187" w14:textId="77777777" w:rsidR="00000000" w:rsidRDefault="00000000">
            <w:pPr>
              <w:spacing w:line="320" w:lineRule="exact"/>
              <w:jc w:val="center"/>
              <w:rPr>
                <w:kern w:val="32"/>
                <w:sz w:val="28"/>
                <w:szCs w:val="28"/>
              </w:rPr>
            </w:pPr>
          </w:p>
        </w:tc>
        <w:tc>
          <w:tcPr>
            <w:tcW w:w="2328" w:type="dxa"/>
            <w:vMerge/>
            <w:vAlign w:val="center"/>
          </w:tcPr>
          <w:p w14:paraId="16A37E67" w14:textId="77777777" w:rsidR="00000000" w:rsidRDefault="00000000">
            <w:pPr>
              <w:spacing w:line="320" w:lineRule="exact"/>
              <w:jc w:val="center"/>
              <w:rPr>
                <w:kern w:val="32"/>
                <w:sz w:val="28"/>
                <w:szCs w:val="28"/>
              </w:rPr>
            </w:pPr>
          </w:p>
        </w:tc>
      </w:tr>
      <w:tr w:rsidR="00000000" w14:paraId="48899123" w14:textId="77777777">
        <w:trPr>
          <w:trHeight w:val="1032"/>
          <w:jc w:val="center"/>
        </w:trPr>
        <w:tc>
          <w:tcPr>
            <w:tcW w:w="642" w:type="dxa"/>
            <w:vAlign w:val="center"/>
          </w:tcPr>
          <w:p w14:paraId="211065C0" w14:textId="77777777" w:rsidR="00000000" w:rsidRDefault="00000000">
            <w:pPr>
              <w:spacing w:line="320" w:lineRule="exact"/>
              <w:jc w:val="center"/>
              <w:rPr>
                <w:rFonts w:hint="eastAsia"/>
                <w:kern w:val="32"/>
                <w:sz w:val="28"/>
                <w:szCs w:val="28"/>
              </w:rPr>
            </w:pPr>
            <w:r>
              <w:rPr>
                <w:rFonts w:hint="eastAsia"/>
                <w:kern w:val="32"/>
                <w:sz w:val="28"/>
                <w:szCs w:val="28"/>
              </w:rPr>
              <w:t>9</w:t>
            </w:r>
          </w:p>
        </w:tc>
        <w:tc>
          <w:tcPr>
            <w:tcW w:w="1827" w:type="dxa"/>
            <w:vAlign w:val="center"/>
          </w:tcPr>
          <w:p w14:paraId="0D1C304C" w14:textId="77777777" w:rsidR="00000000" w:rsidRDefault="00000000">
            <w:pPr>
              <w:spacing w:line="320" w:lineRule="exact"/>
              <w:jc w:val="center"/>
              <w:rPr>
                <w:kern w:val="32"/>
                <w:sz w:val="28"/>
                <w:szCs w:val="28"/>
              </w:rPr>
            </w:pPr>
            <w:r>
              <w:rPr>
                <w:kern w:val="32"/>
                <w:sz w:val="28"/>
                <w:szCs w:val="28"/>
              </w:rPr>
              <w:t>车辆卫生差</w:t>
            </w:r>
          </w:p>
        </w:tc>
        <w:tc>
          <w:tcPr>
            <w:tcW w:w="5742" w:type="dxa"/>
            <w:vAlign w:val="center"/>
          </w:tcPr>
          <w:p w14:paraId="0D759A45" w14:textId="77777777" w:rsidR="00000000" w:rsidRDefault="00000000">
            <w:pPr>
              <w:spacing w:line="320" w:lineRule="exact"/>
              <w:rPr>
                <w:kern w:val="32"/>
                <w:sz w:val="28"/>
                <w:szCs w:val="28"/>
              </w:rPr>
            </w:pPr>
            <w:r>
              <w:rPr>
                <w:kern w:val="32"/>
                <w:sz w:val="28"/>
                <w:szCs w:val="28"/>
              </w:rPr>
              <w:t>车辆地板、垃圾桶内垃圾多，营运车辆油渍、灰尘明显，营运车辆车厢内卫生情况差</w:t>
            </w:r>
            <w:r>
              <w:rPr>
                <w:rFonts w:hint="eastAsia"/>
                <w:kern w:val="32"/>
                <w:sz w:val="28"/>
                <w:szCs w:val="28"/>
              </w:rPr>
              <w:t>，总站发车前未倾倒垃圾桶</w:t>
            </w:r>
            <w:r>
              <w:rPr>
                <w:kern w:val="32"/>
                <w:sz w:val="28"/>
                <w:szCs w:val="28"/>
              </w:rPr>
              <w:t>等</w:t>
            </w:r>
          </w:p>
        </w:tc>
        <w:tc>
          <w:tcPr>
            <w:tcW w:w="936" w:type="dxa"/>
            <w:vAlign w:val="center"/>
          </w:tcPr>
          <w:p w14:paraId="73AC078E"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29AABF29" w14:textId="77777777" w:rsidR="00000000" w:rsidRDefault="00000000">
            <w:pPr>
              <w:spacing w:line="320" w:lineRule="exact"/>
              <w:jc w:val="center"/>
              <w:rPr>
                <w:kern w:val="32"/>
                <w:sz w:val="28"/>
                <w:szCs w:val="28"/>
              </w:rPr>
            </w:pPr>
          </w:p>
        </w:tc>
        <w:tc>
          <w:tcPr>
            <w:tcW w:w="1305" w:type="dxa"/>
            <w:vAlign w:val="center"/>
          </w:tcPr>
          <w:p w14:paraId="16744304" w14:textId="77777777" w:rsidR="00000000" w:rsidRDefault="00000000">
            <w:pPr>
              <w:spacing w:line="320" w:lineRule="exact"/>
              <w:jc w:val="center"/>
              <w:rPr>
                <w:kern w:val="32"/>
                <w:sz w:val="28"/>
                <w:szCs w:val="28"/>
              </w:rPr>
            </w:pPr>
          </w:p>
        </w:tc>
        <w:tc>
          <w:tcPr>
            <w:tcW w:w="1817" w:type="dxa"/>
            <w:vAlign w:val="center"/>
          </w:tcPr>
          <w:p w14:paraId="053BAFFF" w14:textId="77777777" w:rsidR="00000000" w:rsidRDefault="00000000">
            <w:pPr>
              <w:spacing w:line="320" w:lineRule="exact"/>
              <w:jc w:val="center"/>
              <w:rPr>
                <w:kern w:val="32"/>
                <w:sz w:val="28"/>
                <w:szCs w:val="28"/>
              </w:rPr>
            </w:pPr>
          </w:p>
        </w:tc>
        <w:tc>
          <w:tcPr>
            <w:tcW w:w="2328" w:type="dxa"/>
            <w:vMerge/>
            <w:vAlign w:val="center"/>
          </w:tcPr>
          <w:p w14:paraId="5DDB7E4F" w14:textId="77777777" w:rsidR="00000000" w:rsidRDefault="00000000">
            <w:pPr>
              <w:spacing w:line="320" w:lineRule="exact"/>
              <w:jc w:val="center"/>
              <w:rPr>
                <w:kern w:val="32"/>
                <w:sz w:val="28"/>
                <w:szCs w:val="28"/>
              </w:rPr>
            </w:pPr>
          </w:p>
        </w:tc>
      </w:tr>
      <w:tr w:rsidR="00000000" w14:paraId="2AD9B2D5" w14:textId="77777777">
        <w:trPr>
          <w:trHeight w:val="685"/>
          <w:jc w:val="center"/>
        </w:trPr>
        <w:tc>
          <w:tcPr>
            <w:tcW w:w="642" w:type="dxa"/>
            <w:vAlign w:val="center"/>
          </w:tcPr>
          <w:p w14:paraId="6091CFE4" w14:textId="77777777" w:rsidR="00000000" w:rsidRDefault="00000000">
            <w:pPr>
              <w:spacing w:line="320" w:lineRule="exact"/>
              <w:jc w:val="center"/>
              <w:rPr>
                <w:kern w:val="32"/>
                <w:sz w:val="28"/>
                <w:szCs w:val="28"/>
              </w:rPr>
            </w:pPr>
            <w:r>
              <w:rPr>
                <w:rFonts w:hint="eastAsia"/>
                <w:kern w:val="32"/>
                <w:sz w:val="28"/>
                <w:szCs w:val="28"/>
              </w:rPr>
              <w:t>10</w:t>
            </w:r>
          </w:p>
        </w:tc>
        <w:tc>
          <w:tcPr>
            <w:tcW w:w="1827" w:type="dxa"/>
            <w:vAlign w:val="center"/>
          </w:tcPr>
          <w:p w14:paraId="54E15869" w14:textId="77777777" w:rsidR="00000000" w:rsidRDefault="00000000">
            <w:pPr>
              <w:spacing w:line="320" w:lineRule="exact"/>
              <w:jc w:val="center"/>
              <w:rPr>
                <w:kern w:val="32"/>
                <w:sz w:val="28"/>
                <w:szCs w:val="28"/>
              </w:rPr>
            </w:pPr>
            <w:r>
              <w:rPr>
                <w:kern w:val="32"/>
                <w:sz w:val="28"/>
                <w:szCs w:val="28"/>
              </w:rPr>
              <w:t>服务态度差</w:t>
            </w:r>
          </w:p>
        </w:tc>
        <w:tc>
          <w:tcPr>
            <w:tcW w:w="5742" w:type="dxa"/>
            <w:vAlign w:val="center"/>
          </w:tcPr>
          <w:p w14:paraId="64099447" w14:textId="77777777" w:rsidR="00000000" w:rsidRDefault="00000000">
            <w:pPr>
              <w:spacing w:line="320" w:lineRule="exact"/>
              <w:rPr>
                <w:kern w:val="32"/>
                <w:sz w:val="28"/>
                <w:szCs w:val="28"/>
              </w:rPr>
            </w:pPr>
            <w:r>
              <w:rPr>
                <w:kern w:val="32"/>
                <w:sz w:val="28"/>
                <w:szCs w:val="28"/>
              </w:rPr>
              <w:t>在营运过程中，对乘客不理睬、不耐心、简单粗暴或使用不文明语言等行为</w:t>
            </w:r>
          </w:p>
        </w:tc>
        <w:tc>
          <w:tcPr>
            <w:tcW w:w="936" w:type="dxa"/>
            <w:vAlign w:val="center"/>
          </w:tcPr>
          <w:p w14:paraId="5E8A435B"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7946D28C" w14:textId="77777777" w:rsidR="00000000" w:rsidRDefault="00000000">
            <w:pPr>
              <w:spacing w:line="320" w:lineRule="exact"/>
              <w:jc w:val="center"/>
              <w:rPr>
                <w:kern w:val="32"/>
                <w:sz w:val="28"/>
                <w:szCs w:val="28"/>
              </w:rPr>
            </w:pPr>
          </w:p>
        </w:tc>
        <w:tc>
          <w:tcPr>
            <w:tcW w:w="1305" w:type="dxa"/>
            <w:vAlign w:val="center"/>
          </w:tcPr>
          <w:p w14:paraId="2D08328E"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2E88486E" w14:textId="77777777" w:rsidR="00000000" w:rsidRDefault="00000000">
            <w:pPr>
              <w:spacing w:line="320" w:lineRule="exact"/>
              <w:jc w:val="center"/>
              <w:rPr>
                <w:kern w:val="32"/>
                <w:sz w:val="28"/>
                <w:szCs w:val="28"/>
              </w:rPr>
            </w:pPr>
          </w:p>
        </w:tc>
        <w:tc>
          <w:tcPr>
            <w:tcW w:w="2328" w:type="dxa"/>
            <w:vMerge/>
            <w:vAlign w:val="center"/>
          </w:tcPr>
          <w:p w14:paraId="3D4F6B71" w14:textId="77777777" w:rsidR="00000000" w:rsidRDefault="00000000">
            <w:pPr>
              <w:spacing w:line="320" w:lineRule="exact"/>
              <w:jc w:val="center"/>
              <w:rPr>
                <w:kern w:val="32"/>
                <w:sz w:val="28"/>
                <w:szCs w:val="28"/>
              </w:rPr>
            </w:pPr>
          </w:p>
        </w:tc>
      </w:tr>
      <w:tr w:rsidR="00000000" w14:paraId="2A500C92" w14:textId="77777777">
        <w:trPr>
          <w:trHeight w:val="703"/>
          <w:jc w:val="center"/>
        </w:trPr>
        <w:tc>
          <w:tcPr>
            <w:tcW w:w="642" w:type="dxa"/>
            <w:vAlign w:val="center"/>
          </w:tcPr>
          <w:p w14:paraId="7CAE549D" w14:textId="77777777" w:rsidR="00000000" w:rsidRDefault="00000000">
            <w:pPr>
              <w:spacing w:line="320" w:lineRule="exact"/>
              <w:jc w:val="center"/>
              <w:rPr>
                <w:kern w:val="32"/>
                <w:sz w:val="28"/>
                <w:szCs w:val="28"/>
              </w:rPr>
            </w:pPr>
            <w:r>
              <w:rPr>
                <w:rFonts w:hint="eastAsia"/>
                <w:kern w:val="32"/>
                <w:sz w:val="28"/>
                <w:szCs w:val="28"/>
              </w:rPr>
              <w:t>11</w:t>
            </w:r>
          </w:p>
        </w:tc>
        <w:tc>
          <w:tcPr>
            <w:tcW w:w="1827" w:type="dxa"/>
            <w:vAlign w:val="center"/>
          </w:tcPr>
          <w:p w14:paraId="46F116ED" w14:textId="77777777" w:rsidR="00000000" w:rsidRDefault="00000000">
            <w:pPr>
              <w:spacing w:line="320" w:lineRule="exact"/>
              <w:jc w:val="center"/>
              <w:rPr>
                <w:kern w:val="32"/>
                <w:sz w:val="28"/>
                <w:szCs w:val="28"/>
              </w:rPr>
            </w:pPr>
            <w:r>
              <w:rPr>
                <w:kern w:val="32"/>
                <w:sz w:val="28"/>
                <w:szCs w:val="28"/>
              </w:rPr>
              <w:t>不报站或使用宣传键</w:t>
            </w:r>
          </w:p>
        </w:tc>
        <w:tc>
          <w:tcPr>
            <w:tcW w:w="5742" w:type="dxa"/>
            <w:vAlign w:val="center"/>
          </w:tcPr>
          <w:p w14:paraId="2A0960BC" w14:textId="77777777" w:rsidR="00000000" w:rsidRDefault="00000000">
            <w:pPr>
              <w:spacing w:line="320" w:lineRule="exact"/>
              <w:rPr>
                <w:kern w:val="32"/>
                <w:sz w:val="28"/>
                <w:szCs w:val="28"/>
              </w:rPr>
            </w:pPr>
            <w:r>
              <w:rPr>
                <w:kern w:val="32"/>
                <w:sz w:val="28"/>
                <w:szCs w:val="28"/>
              </w:rPr>
              <w:t>营运过程中不按核定站点报站或不按照规范使用宣传键，如车辆转弯键等行为</w:t>
            </w:r>
          </w:p>
        </w:tc>
        <w:tc>
          <w:tcPr>
            <w:tcW w:w="936" w:type="dxa"/>
            <w:vAlign w:val="center"/>
          </w:tcPr>
          <w:p w14:paraId="44D0CF95"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19B86551" w14:textId="77777777" w:rsidR="00000000" w:rsidRDefault="00000000">
            <w:pPr>
              <w:spacing w:line="320" w:lineRule="exact"/>
              <w:jc w:val="center"/>
              <w:rPr>
                <w:kern w:val="32"/>
                <w:sz w:val="28"/>
                <w:szCs w:val="28"/>
              </w:rPr>
            </w:pPr>
          </w:p>
        </w:tc>
        <w:tc>
          <w:tcPr>
            <w:tcW w:w="1305" w:type="dxa"/>
            <w:vAlign w:val="center"/>
          </w:tcPr>
          <w:p w14:paraId="52139444"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542BC540" w14:textId="77777777" w:rsidR="00000000" w:rsidRDefault="00000000">
            <w:pPr>
              <w:spacing w:line="320" w:lineRule="exact"/>
              <w:jc w:val="center"/>
              <w:rPr>
                <w:kern w:val="32"/>
                <w:sz w:val="28"/>
                <w:szCs w:val="28"/>
              </w:rPr>
            </w:pPr>
          </w:p>
        </w:tc>
        <w:tc>
          <w:tcPr>
            <w:tcW w:w="2328" w:type="dxa"/>
            <w:vMerge/>
            <w:vAlign w:val="center"/>
          </w:tcPr>
          <w:p w14:paraId="2E3B0C35" w14:textId="77777777" w:rsidR="00000000" w:rsidRDefault="00000000">
            <w:pPr>
              <w:spacing w:line="320" w:lineRule="exact"/>
              <w:jc w:val="center"/>
              <w:rPr>
                <w:kern w:val="32"/>
                <w:sz w:val="28"/>
                <w:szCs w:val="28"/>
              </w:rPr>
            </w:pPr>
          </w:p>
        </w:tc>
      </w:tr>
      <w:tr w:rsidR="00000000" w14:paraId="1ED554FE" w14:textId="77777777">
        <w:trPr>
          <w:trHeight w:val="752"/>
          <w:jc w:val="center"/>
        </w:trPr>
        <w:tc>
          <w:tcPr>
            <w:tcW w:w="642" w:type="dxa"/>
            <w:vAlign w:val="center"/>
          </w:tcPr>
          <w:p w14:paraId="5BFF032C" w14:textId="77777777" w:rsidR="00000000" w:rsidRDefault="00000000">
            <w:pPr>
              <w:spacing w:line="320" w:lineRule="exact"/>
              <w:jc w:val="center"/>
              <w:rPr>
                <w:kern w:val="32"/>
                <w:sz w:val="28"/>
                <w:szCs w:val="28"/>
              </w:rPr>
            </w:pPr>
            <w:r>
              <w:rPr>
                <w:rFonts w:hint="eastAsia"/>
                <w:kern w:val="32"/>
                <w:sz w:val="28"/>
                <w:szCs w:val="28"/>
              </w:rPr>
              <w:t>12</w:t>
            </w:r>
          </w:p>
        </w:tc>
        <w:tc>
          <w:tcPr>
            <w:tcW w:w="1827" w:type="dxa"/>
            <w:vAlign w:val="center"/>
          </w:tcPr>
          <w:p w14:paraId="6129896C" w14:textId="77777777" w:rsidR="00000000" w:rsidRDefault="00000000">
            <w:pPr>
              <w:spacing w:line="320" w:lineRule="exact"/>
              <w:jc w:val="center"/>
              <w:rPr>
                <w:kern w:val="32"/>
                <w:sz w:val="28"/>
                <w:szCs w:val="28"/>
              </w:rPr>
            </w:pPr>
            <w:r>
              <w:rPr>
                <w:kern w:val="32"/>
                <w:sz w:val="28"/>
                <w:szCs w:val="28"/>
              </w:rPr>
              <w:t>中途离岗</w:t>
            </w:r>
          </w:p>
        </w:tc>
        <w:tc>
          <w:tcPr>
            <w:tcW w:w="5742" w:type="dxa"/>
            <w:vAlign w:val="center"/>
          </w:tcPr>
          <w:p w14:paraId="1189D74B" w14:textId="77777777" w:rsidR="00000000" w:rsidRDefault="00000000">
            <w:pPr>
              <w:spacing w:line="320" w:lineRule="exact"/>
              <w:rPr>
                <w:kern w:val="32"/>
                <w:sz w:val="28"/>
                <w:szCs w:val="28"/>
              </w:rPr>
            </w:pPr>
            <w:r>
              <w:rPr>
                <w:kern w:val="32"/>
                <w:sz w:val="28"/>
                <w:szCs w:val="28"/>
              </w:rPr>
              <w:t>在营运过程中（包括等红灯或塞车过程中）擅自离开驾驶室处理私事的行为</w:t>
            </w:r>
          </w:p>
        </w:tc>
        <w:tc>
          <w:tcPr>
            <w:tcW w:w="936" w:type="dxa"/>
            <w:vAlign w:val="center"/>
          </w:tcPr>
          <w:p w14:paraId="701510AA"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732D4157" w14:textId="77777777" w:rsidR="00000000" w:rsidRDefault="00000000">
            <w:pPr>
              <w:spacing w:line="320" w:lineRule="exact"/>
              <w:jc w:val="center"/>
              <w:rPr>
                <w:kern w:val="32"/>
                <w:sz w:val="28"/>
                <w:szCs w:val="28"/>
              </w:rPr>
            </w:pPr>
            <w:r>
              <w:rPr>
                <w:kern w:val="32"/>
                <w:sz w:val="28"/>
                <w:szCs w:val="28"/>
              </w:rPr>
              <w:t>√</w:t>
            </w:r>
          </w:p>
        </w:tc>
        <w:tc>
          <w:tcPr>
            <w:tcW w:w="1305" w:type="dxa"/>
            <w:vAlign w:val="center"/>
          </w:tcPr>
          <w:p w14:paraId="2A30A2EA"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26E6ABAC" w14:textId="77777777" w:rsidR="00000000" w:rsidRDefault="00000000">
            <w:pPr>
              <w:spacing w:line="320" w:lineRule="exact"/>
              <w:jc w:val="center"/>
              <w:rPr>
                <w:kern w:val="32"/>
                <w:sz w:val="28"/>
                <w:szCs w:val="28"/>
              </w:rPr>
            </w:pPr>
          </w:p>
        </w:tc>
        <w:tc>
          <w:tcPr>
            <w:tcW w:w="2328" w:type="dxa"/>
            <w:vMerge/>
            <w:vAlign w:val="center"/>
          </w:tcPr>
          <w:p w14:paraId="7A54B5F4" w14:textId="77777777" w:rsidR="00000000" w:rsidRDefault="00000000">
            <w:pPr>
              <w:spacing w:line="320" w:lineRule="exact"/>
              <w:jc w:val="center"/>
              <w:rPr>
                <w:kern w:val="32"/>
                <w:sz w:val="28"/>
                <w:szCs w:val="28"/>
              </w:rPr>
            </w:pPr>
          </w:p>
        </w:tc>
      </w:tr>
      <w:tr w:rsidR="00000000" w14:paraId="115A4B2B" w14:textId="77777777">
        <w:trPr>
          <w:trHeight w:val="569"/>
          <w:jc w:val="center"/>
        </w:trPr>
        <w:tc>
          <w:tcPr>
            <w:tcW w:w="642" w:type="dxa"/>
            <w:vAlign w:val="center"/>
          </w:tcPr>
          <w:p w14:paraId="792A57C8" w14:textId="77777777" w:rsidR="00000000" w:rsidRDefault="00000000">
            <w:pPr>
              <w:spacing w:line="320" w:lineRule="exact"/>
              <w:jc w:val="center"/>
              <w:rPr>
                <w:kern w:val="32"/>
                <w:sz w:val="28"/>
                <w:szCs w:val="28"/>
              </w:rPr>
            </w:pPr>
            <w:r>
              <w:rPr>
                <w:rFonts w:hint="eastAsia"/>
                <w:kern w:val="32"/>
                <w:sz w:val="28"/>
                <w:szCs w:val="28"/>
              </w:rPr>
              <w:t>13</w:t>
            </w:r>
          </w:p>
        </w:tc>
        <w:tc>
          <w:tcPr>
            <w:tcW w:w="1827" w:type="dxa"/>
            <w:vAlign w:val="center"/>
          </w:tcPr>
          <w:p w14:paraId="687686BE" w14:textId="77777777" w:rsidR="00000000" w:rsidRDefault="00000000">
            <w:pPr>
              <w:spacing w:line="320" w:lineRule="exact"/>
              <w:jc w:val="center"/>
              <w:rPr>
                <w:rFonts w:hint="eastAsia"/>
                <w:kern w:val="32"/>
                <w:sz w:val="28"/>
                <w:szCs w:val="28"/>
              </w:rPr>
            </w:pPr>
            <w:r>
              <w:rPr>
                <w:kern w:val="32"/>
                <w:sz w:val="28"/>
                <w:szCs w:val="28"/>
              </w:rPr>
              <w:t>中途</w:t>
            </w:r>
            <w:r>
              <w:rPr>
                <w:rFonts w:hint="eastAsia"/>
                <w:kern w:val="32"/>
                <w:sz w:val="28"/>
                <w:szCs w:val="28"/>
              </w:rPr>
              <w:t>加气</w:t>
            </w:r>
          </w:p>
          <w:p w14:paraId="261C273A" w14:textId="77777777" w:rsidR="00000000" w:rsidRDefault="00000000">
            <w:pPr>
              <w:spacing w:line="320" w:lineRule="exact"/>
              <w:jc w:val="center"/>
              <w:rPr>
                <w:rFonts w:hint="eastAsia"/>
                <w:kern w:val="32"/>
                <w:sz w:val="28"/>
                <w:szCs w:val="28"/>
              </w:rPr>
            </w:pPr>
            <w:r>
              <w:rPr>
                <w:rFonts w:hint="eastAsia"/>
                <w:kern w:val="32"/>
                <w:sz w:val="28"/>
                <w:szCs w:val="28"/>
              </w:rPr>
              <w:t>（加油、充电）</w:t>
            </w:r>
          </w:p>
        </w:tc>
        <w:tc>
          <w:tcPr>
            <w:tcW w:w="5742" w:type="dxa"/>
            <w:vAlign w:val="center"/>
          </w:tcPr>
          <w:p w14:paraId="2119ADBF" w14:textId="77777777" w:rsidR="00000000" w:rsidRDefault="00000000">
            <w:pPr>
              <w:spacing w:line="320" w:lineRule="exact"/>
              <w:rPr>
                <w:kern w:val="32"/>
                <w:sz w:val="28"/>
                <w:szCs w:val="28"/>
              </w:rPr>
            </w:pPr>
            <w:r>
              <w:rPr>
                <w:kern w:val="32"/>
                <w:sz w:val="28"/>
                <w:szCs w:val="28"/>
              </w:rPr>
              <w:t>在营运过程中</w:t>
            </w:r>
            <w:r>
              <w:rPr>
                <w:rFonts w:hint="eastAsia"/>
                <w:kern w:val="32"/>
                <w:sz w:val="28"/>
                <w:szCs w:val="28"/>
              </w:rPr>
              <w:t>载客</w:t>
            </w:r>
            <w:r>
              <w:rPr>
                <w:kern w:val="32"/>
                <w:sz w:val="28"/>
                <w:szCs w:val="28"/>
              </w:rPr>
              <w:t>进行加气（油）的行为</w:t>
            </w:r>
          </w:p>
        </w:tc>
        <w:tc>
          <w:tcPr>
            <w:tcW w:w="936" w:type="dxa"/>
            <w:vAlign w:val="center"/>
          </w:tcPr>
          <w:p w14:paraId="712B2B69"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202D4FBC" w14:textId="77777777" w:rsidR="00000000" w:rsidRDefault="00000000">
            <w:pPr>
              <w:spacing w:line="320" w:lineRule="exact"/>
              <w:jc w:val="center"/>
              <w:rPr>
                <w:kern w:val="32"/>
                <w:sz w:val="28"/>
                <w:szCs w:val="28"/>
              </w:rPr>
            </w:pPr>
            <w:r>
              <w:rPr>
                <w:kern w:val="32"/>
                <w:sz w:val="28"/>
                <w:szCs w:val="28"/>
              </w:rPr>
              <w:t>√</w:t>
            </w:r>
          </w:p>
        </w:tc>
        <w:tc>
          <w:tcPr>
            <w:tcW w:w="1305" w:type="dxa"/>
            <w:vAlign w:val="center"/>
          </w:tcPr>
          <w:p w14:paraId="0558AB0E"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35A6DDB3" w14:textId="77777777" w:rsidR="00000000" w:rsidRDefault="00000000">
            <w:pPr>
              <w:spacing w:line="320" w:lineRule="exact"/>
              <w:jc w:val="center"/>
              <w:rPr>
                <w:kern w:val="32"/>
                <w:sz w:val="28"/>
                <w:szCs w:val="28"/>
              </w:rPr>
            </w:pPr>
          </w:p>
        </w:tc>
        <w:tc>
          <w:tcPr>
            <w:tcW w:w="2328" w:type="dxa"/>
            <w:vMerge/>
            <w:vAlign w:val="center"/>
          </w:tcPr>
          <w:p w14:paraId="5D93FCE8" w14:textId="77777777" w:rsidR="00000000" w:rsidRDefault="00000000">
            <w:pPr>
              <w:spacing w:line="320" w:lineRule="exact"/>
              <w:jc w:val="center"/>
              <w:rPr>
                <w:kern w:val="32"/>
                <w:sz w:val="28"/>
                <w:szCs w:val="28"/>
              </w:rPr>
            </w:pPr>
          </w:p>
        </w:tc>
      </w:tr>
      <w:tr w:rsidR="00000000" w14:paraId="435F8B78" w14:textId="77777777">
        <w:trPr>
          <w:trHeight w:val="569"/>
          <w:jc w:val="center"/>
        </w:trPr>
        <w:tc>
          <w:tcPr>
            <w:tcW w:w="642" w:type="dxa"/>
            <w:vAlign w:val="center"/>
          </w:tcPr>
          <w:p w14:paraId="50025FE6" w14:textId="77777777" w:rsidR="00000000" w:rsidRDefault="00000000">
            <w:pPr>
              <w:spacing w:line="320" w:lineRule="exact"/>
              <w:jc w:val="center"/>
              <w:rPr>
                <w:kern w:val="32"/>
                <w:sz w:val="28"/>
                <w:szCs w:val="28"/>
              </w:rPr>
            </w:pPr>
            <w:r>
              <w:rPr>
                <w:rFonts w:hint="eastAsia"/>
                <w:kern w:val="32"/>
                <w:sz w:val="28"/>
                <w:szCs w:val="28"/>
              </w:rPr>
              <w:t>14</w:t>
            </w:r>
          </w:p>
        </w:tc>
        <w:tc>
          <w:tcPr>
            <w:tcW w:w="1827" w:type="dxa"/>
            <w:vAlign w:val="center"/>
          </w:tcPr>
          <w:p w14:paraId="0625EC00" w14:textId="77777777" w:rsidR="00000000" w:rsidRDefault="00000000">
            <w:pPr>
              <w:spacing w:line="320" w:lineRule="exact"/>
              <w:jc w:val="center"/>
              <w:rPr>
                <w:kern w:val="32"/>
                <w:sz w:val="28"/>
                <w:szCs w:val="28"/>
              </w:rPr>
            </w:pPr>
            <w:r>
              <w:rPr>
                <w:kern w:val="32"/>
                <w:sz w:val="28"/>
                <w:szCs w:val="28"/>
              </w:rPr>
              <w:t>多收费</w:t>
            </w:r>
            <w:r>
              <w:rPr>
                <w:rFonts w:hint="eastAsia"/>
                <w:kern w:val="32"/>
                <w:sz w:val="28"/>
                <w:szCs w:val="28"/>
              </w:rPr>
              <w:t>（分段收费）</w:t>
            </w:r>
          </w:p>
        </w:tc>
        <w:tc>
          <w:tcPr>
            <w:tcW w:w="5742" w:type="dxa"/>
            <w:vAlign w:val="center"/>
          </w:tcPr>
          <w:p w14:paraId="77DB6F9F" w14:textId="77777777" w:rsidR="00000000" w:rsidRDefault="00000000">
            <w:pPr>
              <w:spacing w:line="320" w:lineRule="exact"/>
              <w:rPr>
                <w:kern w:val="32"/>
                <w:sz w:val="28"/>
                <w:szCs w:val="28"/>
              </w:rPr>
            </w:pPr>
            <w:r>
              <w:rPr>
                <w:kern w:val="32"/>
                <w:sz w:val="28"/>
                <w:szCs w:val="28"/>
              </w:rPr>
              <w:t>在营运过程中不按标准</w:t>
            </w:r>
            <w:r>
              <w:rPr>
                <w:rFonts w:hint="eastAsia"/>
                <w:kern w:val="32"/>
                <w:sz w:val="28"/>
                <w:szCs w:val="28"/>
              </w:rPr>
              <w:t>进行分段收费的行为</w:t>
            </w:r>
          </w:p>
        </w:tc>
        <w:tc>
          <w:tcPr>
            <w:tcW w:w="936" w:type="dxa"/>
            <w:vAlign w:val="center"/>
          </w:tcPr>
          <w:p w14:paraId="38562CBC"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5CFEF971" w14:textId="77777777" w:rsidR="00000000" w:rsidRDefault="00000000">
            <w:pPr>
              <w:spacing w:line="320" w:lineRule="exact"/>
              <w:jc w:val="center"/>
              <w:rPr>
                <w:kern w:val="32"/>
                <w:sz w:val="28"/>
                <w:szCs w:val="28"/>
              </w:rPr>
            </w:pPr>
          </w:p>
        </w:tc>
        <w:tc>
          <w:tcPr>
            <w:tcW w:w="1305" w:type="dxa"/>
            <w:vAlign w:val="center"/>
          </w:tcPr>
          <w:p w14:paraId="3CB45964"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6DD61609" w14:textId="77777777" w:rsidR="00000000" w:rsidRDefault="00000000">
            <w:pPr>
              <w:spacing w:line="320" w:lineRule="exact"/>
              <w:jc w:val="center"/>
              <w:rPr>
                <w:kern w:val="32"/>
                <w:sz w:val="28"/>
                <w:szCs w:val="28"/>
              </w:rPr>
            </w:pPr>
            <w:r>
              <w:rPr>
                <w:kern w:val="32"/>
                <w:sz w:val="28"/>
                <w:szCs w:val="28"/>
              </w:rPr>
              <w:t>羊城通刷卡记录</w:t>
            </w:r>
          </w:p>
        </w:tc>
        <w:tc>
          <w:tcPr>
            <w:tcW w:w="2328" w:type="dxa"/>
            <w:vMerge/>
            <w:vAlign w:val="center"/>
          </w:tcPr>
          <w:p w14:paraId="491846C3" w14:textId="77777777" w:rsidR="00000000" w:rsidRDefault="00000000">
            <w:pPr>
              <w:spacing w:line="320" w:lineRule="exact"/>
              <w:jc w:val="center"/>
              <w:rPr>
                <w:kern w:val="32"/>
                <w:sz w:val="28"/>
                <w:szCs w:val="28"/>
              </w:rPr>
            </w:pPr>
          </w:p>
        </w:tc>
      </w:tr>
      <w:tr w:rsidR="00000000" w14:paraId="3BC47E19" w14:textId="77777777">
        <w:trPr>
          <w:trHeight w:val="557"/>
          <w:jc w:val="center"/>
        </w:trPr>
        <w:tc>
          <w:tcPr>
            <w:tcW w:w="642" w:type="dxa"/>
            <w:vAlign w:val="center"/>
          </w:tcPr>
          <w:p w14:paraId="43765243" w14:textId="77777777" w:rsidR="00000000" w:rsidRDefault="00000000">
            <w:pPr>
              <w:spacing w:line="320" w:lineRule="exact"/>
              <w:jc w:val="center"/>
              <w:rPr>
                <w:kern w:val="32"/>
                <w:sz w:val="28"/>
                <w:szCs w:val="28"/>
              </w:rPr>
            </w:pPr>
            <w:r>
              <w:rPr>
                <w:rFonts w:hint="eastAsia"/>
                <w:kern w:val="32"/>
                <w:sz w:val="28"/>
                <w:szCs w:val="28"/>
              </w:rPr>
              <w:t>15</w:t>
            </w:r>
          </w:p>
        </w:tc>
        <w:tc>
          <w:tcPr>
            <w:tcW w:w="1827" w:type="dxa"/>
            <w:vAlign w:val="center"/>
          </w:tcPr>
          <w:p w14:paraId="2D3E9BBF" w14:textId="77777777" w:rsidR="00000000" w:rsidRDefault="00000000">
            <w:pPr>
              <w:spacing w:line="320" w:lineRule="exact"/>
              <w:jc w:val="center"/>
              <w:rPr>
                <w:kern w:val="32"/>
                <w:sz w:val="28"/>
                <w:szCs w:val="28"/>
              </w:rPr>
            </w:pPr>
            <w:r>
              <w:rPr>
                <w:rFonts w:hint="eastAsia"/>
                <w:kern w:val="32"/>
                <w:sz w:val="28"/>
                <w:szCs w:val="28"/>
              </w:rPr>
              <w:t>客伤</w:t>
            </w:r>
          </w:p>
        </w:tc>
        <w:tc>
          <w:tcPr>
            <w:tcW w:w="5742" w:type="dxa"/>
            <w:vAlign w:val="center"/>
          </w:tcPr>
          <w:p w14:paraId="55E9CC32" w14:textId="77777777" w:rsidR="00000000" w:rsidRDefault="00000000">
            <w:pPr>
              <w:spacing w:line="320" w:lineRule="exact"/>
              <w:rPr>
                <w:kern w:val="32"/>
                <w:sz w:val="28"/>
                <w:szCs w:val="28"/>
              </w:rPr>
            </w:pPr>
            <w:r>
              <w:rPr>
                <w:kern w:val="32"/>
                <w:sz w:val="28"/>
                <w:szCs w:val="28"/>
              </w:rPr>
              <w:t>在营运过程中</w:t>
            </w:r>
            <w:r>
              <w:rPr>
                <w:rFonts w:hint="eastAsia"/>
                <w:kern w:val="32"/>
                <w:sz w:val="28"/>
                <w:szCs w:val="28"/>
              </w:rPr>
              <w:t>，由于驾驶员操作不当导致乘客受伤的行为</w:t>
            </w:r>
          </w:p>
        </w:tc>
        <w:tc>
          <w:tcPr>
            <w:tcW w:w="936" w:type="dxa"/>
            <w:vAlign w:val="center"/>
          </w:tcPr>
          <w:p w14:paraId="054B83E4"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3D0F809E" w14:textId="77777777" w:rsidR="00000000" w:rsidRDefault="00000000">
            <w:pPr>
              <w:spacing w:line="320" w:lineRule="exact"/>
              <w:jc w:val="center"/>
              <w:rPr>
                <w:kern w:val="32"/>
                <w:sz w:val="28"/>
                <w:szCs w:val="28"/>
              </w:rPr>
            </w:pPr>
          </w:p>
        </w:tc>
        <w:tc>
          <w:tcPr>
            <w:tcW w:w="1305" w:type="dxa"/>
            <w:vAlign w:val="center"/>
          </w:tcPr>
          <w:p w14:paraId="16C60F7B"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474CB29B" w14:textId="77777777" w:rsidR="00000000" w:rsidRDefault="00000000">
            <w:pPr>
              <w:spacing w:line="320" w:lineRule="exact"/>
              <w:jc w:val="center"/>
              <w:rPr>
                <w:kern w:val="32"/>
                <w:sz w:val="28"/>
                <w:szCs w:val="28"/>
              </w:rPr>
            </w:pPr>
          </w:p>
        </w:tc>
        <w:tc>
          <w:tcPr>
            <w:tcW w:w="2328" w:type="dxa"/>
            <w:vMerge/>
            <w:vAlign w:val="center"/>
          </w:tcPr>
          <w:p w14:paraId="646CC4BD" w14:textId="77777777" w:rsidR="00000000" w:rsidRDefault="00000000">
            <w:pPr>
              <w:spacing w:line="320" w:lineRule="exact"/>
              <w:jc w:val="center"/>
              <w:rPr>
                <w:kern w:val="32"/>
                <w:sz w:val="28"/>
                <w:szCs w:val="28"/>
              </w:rPr>
            </w:pPr>
          </w:p>
        </w:tc>
      </w:tr>
      <w:tr w:rsidR="00000000" w14:paraId="533E433D" w14:textId="77777777">
        <w:trPr>
          <w:trHeight w:val="759"/>
          <w:jc w:val="center"/>
        </w:trPr>
        <w:tc>
          <w:tcPr>
            <w:tcW w:w="642" w:type="dxa"/>
            <w:vAlign w:val="center"/>
          </w:tcPr>
          <w:p w14:paraId="7C264D16" w14:textId="77777777" w:rsidR="00000000" w:rsidRDefault="00000000">
            <w:pPr>
              <w:spacing w:line="320" w:lineRule="exact"/>
              <w:jc w:val="center"/>
              <w:rPr>
                <w:kern w:val="32"/>
                <w:sz w:val="28"/>
                <w:szCs w:val="28"/>
              </w:rPr>
            </w:pPr>
            <w:r>
              <w:rPr>
                <w:rFonts w:hint="eastAsia"/>
                <w:kern w:val="32"/>
                <w:sz w:val="28"/>
                <w:szCs w:val="28"/>
              </w:rPr>
              <w:t>16</w:t>
            </w:r>
          </w:p>
        </w:tc>
        <w:tc>
          <w:tcPr>
            <w:tcW w:w="1827" w:type="dxa"/>
            <w:vAlign w:val="center"/>
          </w:tcPr>
          <w:p w14:paraId="6468342F" w14:textId="77777777" w:rsidR="00000000" w:rsidRDefault="00000000">
            <w:pPr>
              <w:spacing w:line="320" w:lineRule="exact"/>
              <w:jc w:val="center"/>
              <w:rPr>
                <w:kern w:val="32"/>
                <w:sz w:val="28"/>
                <w:szCs w:val="28"/>
              </w:rPr>
            </w:pPr>
            <w:r>
              <w:rPr>
                <w:kern w:val="32"/>
                <w:sz w:val="28"/>
                <w:szCs w:val="28"/>
              </w:rPr>
              <w:t>拒绝使用优惠证件</w:t>
            </w:r>
          </w:p>
        </w:tc>
        <w:tc>
          <w:tcPr>
            <w:tcW w:w="5742" w:type="dxa"/>
            <w:vAlign w:val="center"/>
          </w:tcPr>
          <w:p w14:paraId="0CA6DE32" w14:textId="77777777" w:rsidR="00000000" w:rsidRDefault="00000000">
            <w:pPr>
              <w:spacing w:line="320" w:lineRule="exact"/>
              <w:rPr>
                <w:kern w:val="32"/>
                <w:sz w:val="28"/>
                <w:szCs w:val="28"/>
              </w:rPr>
            </w:pPr>
            <w:r>
              <w:rPr>
                <w:kern w:val="32"/>
                <w:sz w:val="28"/>
                <w:szCs w:val="28"/>
              </w:rPr>
              <w:t>未按照规定给予</w:t>
            </w:r>
            <w:r>
              <w:rPr>
                <w:rFonts w:hint="eastAsia"/>
                <w:kern w:val="32"/>
                <w:sz w:val="28"/>
                <w:szCs w:val="28"/>
              </w:rPr>
              <w:t>儿童、学生、</w:t>
            </w:r>
            <w:r>
              <w:rPr>
                <w:kern w:val="32"/>
                <w:sz w:val="28"/>
                <w:szCs w:val="28"/>
              </w:rPr>
              <w:t>老人、</w:t>
            </w:r>
            <w:r>
              <w:rPr>
                <w:rFonts w:hint="eastAsia"/>
                <w:kern w:val="32"/>
                <w:sz w:val="28"/>
                <w:szCs w:val="28"/>
              </w:rPr>
              <w:t>军人、</w:t>
            </w:r>
            <w:r>
              <w:rPr>
                <w:kern w:val="32"/>
                <w:sz w:val="28"/>
                <w:szCs w:val="28"/>
              </w:rPr>
              <w:t>残疾人等优惠乘车待遇</w:t>
            </w:r>
          </w:p>
        </w:tc>
        <w:tc>
          <w:tcPr>
            <w:tcW w:w="936" w:type="dxa"/>
            <w:vAlign w:val="center"/>
          </w:tcPr>
          <w:p w14:paraId="78A6E5F3"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35D0878D" w14:textId="77777777" w:rsidR="00000000" w:rsidRDefault="00000000">
            <w:pPr>
              <w:spacing w:line="320" w:lineRule="exact"/>
              <w:jc w:val="center"/>
              <w:rPr>
                <w:kern w:val="32"/>
                <w:sz w:val="28"/>
                <w:szCs w:val="28"/>
              </w:rPr>
            </w:pPr>
          </w:p>
        </w:tc>
        <w:tc>
          <w:tcPr>
            <w:tcW w:w="1305" w:type="dxa"/>
            <w:vAlign w:val="center"/>
          </w:tcPr>
          <w:p w14:paraId="1BECF1D5"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6C064866" w14:textId="77777777" w:rsidR="00000000" w:rsidRDefault="00000000">
            <w:pPr>
              <w:spacing w:line="320" w:lineRule="exact"/>
              <w:jc w:val="center"/>
              <w:rPr>
                <w:kern w:val="32"/>
                <w:sz w:val="28"/>
                <w:szCs w:val="28"/>
              </w:rPr>
            </w:pPr>
          </w:p>
        </w:tc>
        <w:tc>
          <w:tcPr>
            <w:tcW w:w="2328" w:type="dxa"/>
            <w:vMerge/>
            <w:vAlign w:val="center"/>
          </w:tcPr>
          <w:p w14:paraId="481470F5" w14:textId="77777777" w:rsidR="00000000" w:rsidRDefault="00000000">
            <w:pPr>
              <w:spacing w:line="320" w:lineRule="exact"/>
              <w:jc w:val="center"/>
              <w:rPr>
                <w:kern w:val="32"/>
                <w:sz w:val="28"/>
                <w:szCs w:val="28"/>
              </w:rPr>
            </w:pPr>
          </w:p>
        </w:tc>
      </w:tr>
      <w:tr w:rsidR="00000000" w14:paraId="48C5CD5C" w14:textId="77777777">
        <w:trPr>
          <w:trHeight w:val="646"/>
          <w:jc w:val="center"/>
        </w:trPr>
        <w:tc>
          <w:tcPr>
            <w:tcW w:w="642" w:type="dxa"/>
            <w:vAlign w:val="center"/>
          </w:tcPr>
          <w:p w14:paraId="16A66C01" w14:textId="77777777" w:rsidR="00000000" w:rsidRDefault="00000000">
            <w:pPr>
              <w:spacing w:line="320" w:lineRule="exact"/>
              <w:jc w:val="center"/>
              <w:rPr>
                <w:kern w:val="32"/>
                <w:sz w:val="28"/>
                <w:szCs w:val="28"/>
              </w:rPr>
            </w:pPr>
            <w:r>
              <w:rPr>
                <w:rFonts w:hint="eastAsia"/>
                <w:kern w:val="32"/>
                <w:sz w:val="28"/>
                <w:szCs w:val="28"/>
              </w:rPr>
              <w:t>17</w:t>
            </w:r>
          </w:p>
        </w:tc>
        <w:tc>
          <w:tcPr>
            <w:tcW w:w="1827" w:type="dxa"/>
            <w:vAlign w:val="center"/>
          </w:tcPr>
          <w:p w14:paraId="098A2AF9" w14:textId="77777777" w:rsidR="00000000" w:rsidRDefault="00000000">
            <w:pPr>
              <w:spacing w:line="320" w:lineRule="exact"/>
              <w:jc w:val="center"/>
              <w:rPr>
                <w:kern w:val="32"/>
                <w:sz w:val="28"/>
                <w:szCs w:val="28"/>
              </w:rPr>
            </w:pPr>
            <w:r>
              <w:rPr>
                <w:kern w:val="32"/>
                <w:sz w:val="28"/>
                <w:szCs w:val="28"/>
              </w:rPr>
              <w:t>拒载</w:t>
            </w:r>
          </w:p>
        </w:tc>
        <w:tc>
          <w:tcPr>
            <w:tcW w:w="5742" w:type="dxa"/>
            <w:vAlign w:val="center"/>
          </w:tcPr>
          <w:p w14:paraId="149F464F" w14:textId="77777777" w:rsidR="00000000" w:rsidRDefault="00000000">
            <w:pPr>
              <w:spacing w:line="320" w:lineRule="exact"/>
              <w:rPr>
                <w:kern w:val="32"/>
                <w:sz w:val="28"/>
                <w:szCs w:val="28"/>
              </w:rPr>
            </w:pPr>
            <w:r>
              <w:rPr>
                <w:kern w:val="32"/>
                <w:sz w:val="28"/>
                <w:szCs w:val="28"/>
              </w:rPr>
              <w:t>在营运过程中，无正当理由拒绝</w:t>
            </w:r>
            <w:r>
              <w:rPr>
                <w:rFonts w:hint="eastAsia"/>
                <w:kern w:val="32"/>
                <w:sz w:val="28"/>
                <w:szCs w:val="28"/>
              </w:rPr>
              <w:t>乘客</w:t>
            </w:r>
            <w:r>
              <w:rPr>
                <w:kern w:val="32"/>
                <w:sz w:val="28"/>
                <w:szCs w:val="28"/>
              </w:rPr>
              <w:t>上车</w:t>
            </w:r>
          </w:p>
        </w:tc>
        <w:tc>
          <w:tcPr>
            <w:tcW w:w="936" w:type="dxa"/>
            <w:vAlign w:val="center"/>
          </w:tcPr>
          <w:p w14:paraId="3D5912DA"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1D34F9FB" w14:textId="77777777" w:rsidR="00000000" w:rsidRDefault="00000000">
            <w:pPr>
              <w:spacing w:line="320" w:lineRule="exact"/>
              <w:jc w:val="center"/>
              <w:rPr>
                <w:kern w:val="32"/>
                <w:sz w:val="28"/>
                <w:szCs w:val="28"/>
              </w:rPr>
            </w:pPr>
          </w:p>
        </w:tc>
        <w:tc>
          <w:tcPr>
            <w:tcW w:w="1305" w:type="dxa"/>
            <w:vAlign w:val="center"/>
          </w:tcPr>
          <w:p w14:paraId="1466E249"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4A03C4AA" w14:textId="77777777" w:rsidR="00000000" w:rsidRDefault="00000000">
            <w:pPr>
              <w:spacing w:line="320" w:lineRule="exact"/>
              <w:jc w:val="center"/>
              <w:rPr>
                <w:kern w:val="32"/>
                <w:sz w:val="28"/>
                <w:szCs w:val="28"/>
              </w:rPr>
            </w:pPr>
          </w:p>
        </w:tc>
        <w:tc>
          <w:tcPr>
            <w:tcW w:w="2328" w:type="dxa"/>
            <w:vMerge/>
            <w:vAlign w:val="center"/>
          </w:tcPr>
          <w:p w14:paraId="0D9C85CD" w14:textId="77777777" w:rsidR="00000000" w:rsidRDefault="00000000">
            <w:pPr>
              <w:spacing w:line="320" w:lineRule="exact"/>
              <w:jc w:val="center"/>
              <w:rPr>
                <w:kern w:val="32"/>
                <w:sz w:val="28"/>
                <w:szCs w:val="28"/>
              </w:rPr>
            </w:pPr>
          </w:p>
        </w:tc>
      </w:tr>
      <w:tr w:rsidR="00000000" w14:paraId="3F06E7CE" w14:textId="77777777">
        <w:trPr>
          <w:trHeight w:val="646"/>
          <w:jc w:val="center"/>
        </w:trPr>
        <w:tc>
          <w:tcPr>
            <w:tcW w:w="642" w:type="dxa"/>
            <w:vAlign w:val="center"/>
          </w:tcPr>
          <w:p w14:paraId="67640BA0" w14:textId="77777777" w:rsidR="00000000" w:rsidRDefault="00000000">
            <w:pPr>
              <w:spacing w:line="320" w:lineRule="exact"/>
              <w:jc w:val="center"/>
              <w:rPr>
                <w:kern w:val="32"/>
                <w:sz w:val="28"/>
                <w:szCs w:val="28"/>
              </w:rPr>
            </w:pPr>
            <w:r>
              <w:rPr>
                <w:rFonts w:hint="eastAsia"/>
                <w:kern w:val="32"/>
                <w:sz w:val="28"/>
                <w:szCs w:val="28"/>
              </w:rPr>
              <w:t>18</w:t>
            </w:r>
          </w:p>
        </w:tc>
        <w:tc>
          <w:tcPr>
            <w:tcW w:w="1827" w:type="dxa"/>
            <w:vAlign w:val="center"/>
          </w:tcPr>
          <w:p w14:paraId="041EE4BA" w14:textId="77777777" w:rsidR="00000000" w:rsidRDefault="00000000">
            <w:pPr>
              <w:spacing w:line="320" w:lineRule="exact"/>
              <w:jc w:val="center"/>
              <w:rPr>
                <w:kern w:val="32"/>
                <w:sz w:val="28"/>
                <w:szCs w:val="28"/>
              </w:rPr>
            </w:pPr>
            <w:r>
              <w:rPr>
                <w:kern w:val="32"/>
                <w:sz w:val="28"/>
                <w:szCs w:val="28"/>
              </w:rPr>
              <w:t>其他</w:t>
            </w:r>
          </w:p>
        </w:tc>
        <w:tc>
          <w:tcPr>
            <w:tcW w:w="5742" w:type="dxa"/>
            <w:vAlign w:val="center"/>
          </w:tcPr>
          <w:p w14:paraId="303960C1" w14:textId="77777777" w:rsidR="00000000" w:rsidRDefault="00000000">
            <w:pPr>
              <w:spacing w:line="320" w:lineRule="exact"/>
              <w:rPr>
                <w:kern w:val="32"/>
                <w:sz w:val="28"/>
                <w:szCs w:val="28"/>
              </w:rPr>
            </w:pPr>
            <w:r>
              <w:rPr>
                <w:kern w:val="32"/>
                <w:sz w:val="28"/>
                <w:szCs w:val="28"/>
              </w:rPr>
              <w:t>上述未包含的其他违章违规现象，如滞站候客、中途逐客等</w:t>
            </w:r>
          </w:p>
        </w:tc>
        <w:tc>
          <w:tcPr>
            <w:tcW w:w="936" w:type="dxa"/>
            <w:vAlign w:val="center"/>
          </w:tcPr>
          <w:p w14:paraId="244193E6" w14:textId="77777777" w:rsidR="00000000" w:rsidRDefault="00000000">
            <w:pPr>
              <w:spacing w:line="320" w:lineRule="exact"/>
              <w:jc w:val="center"/>
              <w:rPr>
                <w:kern w:val="32"/>
                <w:sz w:val="28"/>
                <w:szCs w:val="28"/>
              </w:rPr>
            </w:pPr>
            <w:r>
              <w:rPr>
                <w:kern w:val="32"/>
                <w:sz w:val="28"/>
                <w:szCs w:val="28"/>
              </w:rPr>
              <w:t>√</w:t>
            </w:r>
          </w:p>
        </w:tc>
        <w:tc>
          <w:tcPr>
            <w:tcW w:w="1191" w:type="dxa"/>
            <w:vAlign w:val="center"/>
          </w:tcPr>
          <w:p w14:paraId="02D3927C" w14:textId="77777777" w:rsidR="00000000" w:rsidRDefault="00000000">
            <w:pPr>
              <w:spacing w:line="320" w:lineRule="exact"/>
              <w:jc w:val="center"/>
              <w:rPr>
                <w:kern w:val="32"/>
                <w:sz w:val="28"/>
                <w:szCs w:val="28"/>
              </w:rPr>
            </w:pPr>
          </w:p>
        </w:tc>
        <w:tc>
          <w:tcPr>
            <w:tcW w:w="1305" w:type="dxa"/>
            <w:vAlign w:val="center"/>
          </w:tcPr>
          <w:p w14:paraId="09A74DCE" w14:textId="77777777" w:rsidR="00000000" w:rsidRDefault="00000000">
            <w:pPr>
              <w:spacing w:line="320" w:lineRule="exact"/>
              <w:jc w:val="center"/>
              <w:rPr>
                <w:kern w:val="32"/>
                <w:sz w:val="28"/>
                <w:szCs w:val="28"/>
              </w:rPr>
            </w:pPr>
            <w:r>
              <w:rPr>
                <w:kern w:val="32"/>
                <w:sz w:val="28"/>
                <w:szCs w:val="28"/>
              </w:rPr>
              <w:t>√</w:t>
            </w:r>
          </w:p>
        </w:tc>
        <w:tc>
          <w:tcPr>
            <w:tcW w:w="1817" w:type="dxa"/>
            <w:vAlign w:val="center"/>
          </w:tcPr>
          <w:p w14:paraId="72609880" w14:textId="77777777" w:rsidR="00000000" w:rsidRDefault="00000000">
            <w:pPr>
              <w:spacing w:line="320" w:lineRule="exact"/>
              <w:jc w:val="center"/>
              <w:rPr>
                <w:kern w:val="32"/>
                <w:sz w:val="28"/>
                <w:szCs w:val="28"/>
              </w:rPr>
            </w:pPr>
            <w:r>
              <w:rPr>
                <w:kern w:val="32"/>
                <w:sz w:val="28"/>
                <w:szCs w:val="28"/>
              </w:rPr>
              <w:t>GPS</w:t>
            </w:r>
            <w:r>
              <w:rPr>
                <w:kern w:val="32"/>
                <w:sz w:val="28"/>
                <w:szCs w:val="28"/>
              </w:rPr>
              <w:t>车辆停靠站记录</w:t>
            </w:r>
          </w:p>
        </w:tc>
        <w:tc>
          <w:tcPr>
            <w:tcW w:w="2328" w:type="dxa"/>
            <w:vMerge/>
            <w:vAlign w:val="center"/>
          </w:tcPr>
          <w:p w14:paraId="7EC74DF7" w14:textId="77777777" w:rsidR="00000000" w:rsidRDefault="00000000">
            <w:pPr>
              <w:spacing w:line="320" w:lineRule="exact"/>
              <w:jc w:val="center"/>
              <w:rPr>
                <w:kern w:val="32"/>
                <w:sz w:val="28"/>
                <w:szCs w:val="28"/>
              </w:rPr>
            </w:pPr>
          </w:p>
        </w:tc>
      </w:tr>
    </w:tbl>
    <w:p w14:paraId="06F7930B" w14:textId="77777777" w:rsidR="00000000" w:rsidRDefault="00000000">
      <w:pPr>
        <w:tabs>
          <w:tab w:val="left" w:pos="1060"/>
        </w:tabs>
        <w:spacing w:line="600" w:lineRule="exact"/>
        <w:jc w:val="left"/>
        <w:rPr>
          <w:rFonts w:ascii="黑体" w:eastAsia="黑体" w:hAnsi="黑体" w:cs="黑体" w:hint="eastAsia"/>
          <w:bCs/>
          <w:szCs w:val="32"/>
        </w:rPr>
        <w:sectPr w:rsidR="00000000">
          <w:headerReference w:type="even" r:id="rId10"/>
          <w:headerReference w:type="default" r:id="rId11"/>
          <w:footerReference w:type="even" r:id="rId12"/>
          <w:footerReference w:type="default" r:id="rId13"/>
          <w:pgSz w:w="16838" w:h="11905" w:orient="landscape"/>
          <w:pgMar w:top="1587" w:right="2098" w:bottom="1474" w:left="1984" w:header="851" w:footer="992" w:gutter="0"/>
          <w:cols w:space="720"/>
          <w:docGrid w:type="linesAndChars" w:linePitch="589" w:charSpace="1547"/>
        </w:sectPr>
      </w:pPr>
    </w:p>
    <w:p w14:paraId="62D0D23A" w14:textId="77777777" w:rsidR="00000000" w:rsidRDefault="00000000">
      <w:pPr>
        <w:pStyle w:val="a0"/>
        <w:rPr>
          <w:rFonts w:hint="eastAsia"/>
        </w:rPr>
      </w:pPr>
    </w:p>
    <w:p w14:paraId="001DF4FC" w14:textId="77777777" w:rsidR="00000000" w:rsidRDefault="00000000">
      <w:pPr>
        <w:spacing w:line="560" w:lineRule="exact"/>
        <w:rPr>
          <w:rFonts w:ascii="黑体" w:eastAsia="黑体" w:hAnsi="黑体"/>
          <w:szCs w:val="32"/>
        </w:rPr>
      </w:pPr>
    </w:p>
    <w:p w14:paraId="184C08F8" w14:textId="77777777" w:rsidR="00000000" w:rsidRDefault="00000000">
      <w:pPr>
        <w:spacing w:line="560" w:lineRule="exact"/>
        <w:ind w:rightChars="17" w:right="56"/>
        <w:rPr>
          <w:rFonts w:hint="eastAsia"/>
          <w:sz w:val="28"/>
          <w:szCs w:val="28"/>
        </w:rPr>
      </w:pPr>
    </w:p>
    <w:p w14:paraId="3800C605" w14:textId="77777777" w:rsidR="00000000" w:rsidRDefault="00000000">
      <w:pPr>
        <w:pStyle w:val="BodyText"/>
      </w:pPr>
    </w:p>
    <w:p w14:paraId="10B9914E" w14:textId="77777777" w:rsidR="00000000" w:rsidRDefault="00000000">
      <w:pPr>
        <w:pStyle w:val="BodyText"/>
      </w:pPr>
    </w:p>
    <w:p w14:paraId="3A082112" w14:textId="77777777" w:rsidR="00000000" w:rsidRDefault="00000000">
      <w:pPr>
        <w:pStyle w:val="BodyText"/>
      </w:pPr>
    </w:p>
    <w:p w14:paraId="64E9912B" w14:textId="77777777" w:rsidR="00000000" w:rsidRDefault="00000000">
      <w:pPr>
        <w:pStyle w:val="BodyText"/>
      </w:pPr>
    </w:p>
    <w:p w14:paraId="6F731275" w14:textId="77777777" w:rsidR="00000000" w:rsidRDefault="00000000">
      <w:pPr>
        <w:pStyle w:val="BodyText"/>
      </w:pPr>
    </w:p>
    <w:p w14:paraId="2C980BAA" w14:textId="77777777" w:rsidR="00000000" w:rsidRDefault="00000000">
      <w:pPr>
        <w:pStyle w:val="BodyText"/>
      </w:pPr>
    </w:p>
    <w:p w14:paraId="600447A8" w14:textId="77777777" w:rsidR="00000000" w:rsidRDefault="00000000">
      <w:pPr>
        <w:pStyle w:val="BodyText"/>
      </w:pPr>
    </w:p>
    <w:p w14:paraId="1F3DDC23" w14:textId="77777777" w:rsidR="00000000" w:rsidRDefault="00000000">
      <w:pPr>
        <w:pStyle w:val="BodyText"/>
      </w:pPr>
    </w:p>
    <w:p w14:paraId="2332F7F8" w14:textId="77777777" w:rsidR="00000000" w:rsidRDefault="00000000">
      <w:pPr>
        <w:pStyle w:val="BodyText"/>
      </w:pPr>
    </w:p>
    <w:p w14:paraId="755FA2FB" w14:textId="77777777" w:rsidR="00000000" w:rsidRDefault="00000000">
      <w:pPr>
        <w:pStyle w:val="BodyText"/>
      </w:pPr>
    </w:p>
    <w:p w14:paraId="70FC78BB" w14:textId="77777777" w:rsidR="00000000" w:rsidRDefault="00000000">
      <w:pPr>
        <w:pStyle w:val="BodyText"/>
      </w:pPr>
    </w:p>
    <w:p w14:paraId="20B0A063" w14:textId="77777777" w:rsidR="00000000" w:rsidRDefault="00000000">
      <w:pPr>
        <w:pStyle w:val="BodyText"/>
      </w:pPr>
    </w:p>
    <w:p w14:paraId="3305B295" w14:textId="77777777" w:rsidR="00000000" w:rsidRDefault="00000000">
      <w:pPr>
        <w:pStyle w:val="BodyText"/>
      </w:pPr>
    </w:p>
    <w:tbl>
      <w:tblPr>
        <w:tblStyle w:val="af1"/>
        <w:tblpPr w:leftFromText="180" w:rightFromText="180" w:vertAnchor="text" w:horzAnchor="page" w:tblpX="1670" w:tblpY="1302"/>
        <w:tblOverlap w:val="never"/>
        <w:tblW w:w="8845" w:type="dxa"/>
        <w:tblInd w:w="0" w:type="dxa"/>
        <w:tblBorders>
          <w:top w:val="single" w:sz="8" w:space="0" w:color="auto"/>
          <w:left w:val="none" w:sz="0" w:space="0" w:color="auto"/>
          <w:bottom w:val="single" w:sz="8" w:space="0" w:color="auto"/>
          <w:right w:val="none" w:sz="0" w:space="0" w:color="auto"/>
          <w:insideH w:val="single" w:sz="8" w:space="0" w:color="auto"/>
          <w:insideV w:val="none" w:sz="0" w:space="0" w:color="auto"/>
        </w:tblBorders>
        <w:tblLayout w:type="fixed"/>
        <w:tblLook w:val="0000" w:firstRow="0" w:lastRow="0" w:firstColumn="0" w:lastColumn="0" w:noHBand="0" w:noVBand="0"/>
      </w:tblPr>
      <w:tblGrid>
        <w:gridCol w:w="8845"/>
      </w:tblGrid>
      <w:tr w:rsidR="00000000" w14:paraId="413C7A42" w14:textId="77777777">
        <w:tc>
          <w:tcPr>
            <w:tcW w:w="8845" w:type="dxa"/>
            <w:vAlign w:val="center"/>
          </w:tcPr>
          <w:p w14:paraId="7CA0D5F1" w14:textId="77777777" w:rsidR="00000000" w:rsidRDefault="00000000">
            <w:pPr>
              <w:tabs>
                <w:tab w:val="left" w:pos="7560"/>
              </w:tabs>
              <w:spacing w:line="500" w:lineRule="exact"/>
              <w:rPr>
                <w:sz w:val="28"/>
                <w:szCs w:val="28"/>
              </w:rPr>
            </w:pPr>
            <w:r>
              <w:rPr>
                <w:sz w:val="28"/>
                <w:szCs w:val="28"/>
              </w:rPr>
              <w:t xml:space="preserve"> </w:t>
            </w:r>
            <w:r>
              <w:rPr>
                <w:sz w:val="28"/>
                <w:szCs w:val="28"/>
              </w:rPr>
              <w:t xml:space="preserve">广州巴士集团有限公司办公室　</w:t>
            </w:r>
            <w:r>
              <w:rPr>
                <w:sz w:val="28"/>
                <w:szCs w:val="28"/>
              </w:rPr>
              <w:t xml:space="preserve">          </w:t>
            </w:r>
            <w:r>
              <w:rPr>
                <w:rFonts w:hint="eastAsia"/>
                <w:sz w:val="28"/>
                <w:szCs w:val="28"/>
              </w:rPr>
              <w:t xml:space="preserve"> </w:t>
            </w:r>
            <w:r>
              <w:rPr>
                <w:sz w:val="28"/>
                <w:szCs w:val="28"/>
              </w:rPr>
              <w:t xml:space="preserve"> 2022</w:t>
            </w:r>
            <w:r>
              <w:rPr>
                <w:sz w:val="28"/>
                <w:szCs w:val="28"/>
              </w:rPr>
              <w:t>年</w:t>
            </w:r>
            <w:r>
              <w:rPr>
                <w:rFonts w:hint="eastAsia"/>
                <w:sz w:val="28"/>
                <w:szCs w:val="28"/>
              </w:rPr>
              <w:t>5</w:t>
            </w:r>
            <w:r>
              <w:rPr>
                <w:sz w:val="28"/>
                <w:szCs w:val="28"/>
              </w:rPr>
              <w:t>月</w:t>
            </w:r>
            <w:r>
              <w:rPr>
                <w:rFonts w:hint="eastAsia"/>
                <w:sz w:val="28"/>
                <w:szCs w:val="28"/>
              </w:rPr>
              <w:t>30</w:t>
            </w:r>
            <w:r>
              <w:rPr>
                <w:sz w:val="28"/>
                <w:szCs w:val="28"/>
              </w:rPr>
              <w:t>日印发</w:t>
            </w:r>
          </w:p>
        </w:tc>
      </w:tr>
    </w:tbl>
    <w:p w14:paraId="482B0B9F" w14:textId="77777777" w:rsidR="0016343C" w:rsidRDefault="0016343C">
      <w:pPr>
        <w:pStyle w:val="BodyText"/>
      </w:pPr>
    </w:p>
    <w:sectPr w:rsidR="0016343C">
      <w:pgSz w:w="11905" w:h="16838"/>
      <w:pgMar w:top="2098" w:right="1474" w:bottom="1984" w:left="1587" w:header="851" w:footer="992" w:gutter="0"/>
      <w:cols w:space="720"/>
      <w:docGrid w:type="linesAndChars" w:linePitch="589" w:charSpace="15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6CE5" w14:textId="77777777" w:rsidR="0016343C" w:rsidRDefault="0016343C">
      <w:r>
        <w:separator/>
      </w:r>
    </w:p>
  </w:endnote>
  <w:endnote w:type="continuationSeparator" w:id="0">
    <w:p w14:paraId="206B72AF" w14:textId="77777777" w:rsidR="0016343C" w:rsidRDefault="00163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简体">
    <w:altName w:val="微软雅黑"/>
    <w:charset w:val="86"/>
    <w:family w:val="auto"/>
    <w:pitch w:val="default"/>
    <w:sig w:usb0="00000001" w:usb1="080E0000" w:usb2="00000000" w:usb3="00000000" w:csb0="00040000"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E16B4" w14:textId="54BAF8E5" w:rsidR="00000000" w:rsidRDefault="004E7569">
    <w:pPr>
      <w:pStyle w:val="aa"/>
    </w:pPr>
    <w:r>
      <w:rPr>
        <w:noProof/>
      </w:rPr>
      <mc:AlternateContent>
        <mc:Choice Requires="wps">
          <w:drawing>
            <wp:anchor distT="0" distB="0" distL="114300" distR="114300" simplePos="0" relativeHeight="251659264" behindDoc="0" locked="0" layoutInCell="1" allowOverlap="1" wp14:anchorId="6291D4C0" wp14:editId="243D0A25">
              <wp:simplePos x="0" y="0"/>
              <wp:positionH relativeFrom="margin">
                <wp:posOffset>43180</wp:posOffset>
              </wp:positionH>
              <wp:positionV relativeFrom="paragraph">
                <wp:posOffset>-51435</wp:posOffset>
              </wp:positionV>
              <wp:extent cx="800735" cy="230505"/>
              <wp:effectExtent l="3175" t="1905" r="0" b="0"/>
              <wp:wrapNone/>
              <wp:docPr id="1191068353"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7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54DD6" w14:textId="77777777" w:rsidR="00000000" w:rsidRDefault="00000000">
                          <w:pPr>
                            <w:pStyle w:val="aa"/>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2</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91D4C0" id="_x0000_t202" coordsize="21600,21600" o:spt="202" path="m,l,21600r21600,l21600,xe">
              <v:stroke joinstyle="miter"/>
              <v:path gradientshapeok="t" o:connecttype="rect"/>
            </v:shapetype>
            <v:shape id="文本框 9" o:spid="_x0000_s1029" type="#_x0000_t202" style="position:absolute;margin-left:3.4pt;margin-top:-4.05pt;width:63.05pt;height:18.15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" filled="f" stroked="f">
              <v:textbox style="mso-fit-shape-to-text:t" inset="0,0,0,0">
                <w:txbxContent>
                  <w:p w14:paraId="39F54DD6" w14:textId="77777777" w:rsidR="00000000" w:rsidRDefault="00000000">
                    <w:pPr>
                      <w:pStyle w:val="aa"/>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2</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r w:rsidR="00000000">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79935" w14:textId="36AC63E5" w:rsidR="00000000" w:rsidRDefault="004E7569">
    <w:pPr>
      <w:pStyle w:val="aa"/>
    </w:pPr>
    <w:r>
      <w:rPr>
        <w:noProof/>
      </w:rPr>
      <mc:AlternateContent>
        <mc:Choice Requires="wps">
          <w:drawing>
            <wp:anchor distT="0" distB="0" distL="114300" distR="114300" simplePos="0" relativeHeight="251658240" behindDoc="0" locked="0" layoutInCell="1" allowOverlap="1" wp14:anchorId="0F9BC58A" wp14:editId="20DC18B4">
              <wp:simplePos x="0" y="0"/>
              <wp:positionH relativeFrom="margin">
                <wp:posOffset>4803775</wp:posOffset>
              </wp:positionH>
              <wp:positionV relativeFrom="paragraph">
                <wp:posOffset>-43180</wp:posOffset>
              </wp:positionV>
              <wp:extent cx="622935" cy="230505"/>
              <wp:effectExtent l="1270" t="635" r="4445" b="0"/>
              <wp:wrapNone/>
              <wp:docPr id="157056668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DF6B3" w14:textId="77777777" w:rsidR="00000000" w:rsidRDefault="00000000">
                          <w:pPr>
                            <w:pStyle w:val="aa"/>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F9BC58A" id="_x0000_t202" coordsize="21600,21600" o:spt="202" path="m,l,21600r21600,l21600,xe">
              <v:stroke joinstyle="miter"/>
              <v:path gradientshapeok="t" o:connecttype="rect"/>
            </v:shapetype>
            <v:shape id="文本框 8" o:spid="_x0000_s1030" type="#_x0000_t202" style="position:absolute;margin-left:378.25pt;margin-top:-3.4pt;width:49.05pt;height:18.15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" filled="f" stroked="f">
              <v:textbox style="mso-fit-shape-to-text:t" inset="0,0,0,0">
                <w:txbxContent>
                  <w:p w14:paraId="340DF6B3" w14:textId="77777777" w:rsidR="00000000" w:rsidRDefault="00000000">
                    <w:pPr>
                      <w:pStyle w:val="aa"/>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BFFB" w14:textId="553EC746" w:rsidR="00000000" w:rsidRDefault="004E7569">
    <w:pPr>
      <w:pStyle w:val="aa"/>
      <w:ind w:leftChars="100" w:left="320" w:rightChars="100" w:right="320"/>
      <w:rPr>
        <w:sz w:val="21"/>
        <w:szCs w:val="24"/>
      </w:rPr>
    </w:pPr>
    <w:r>
      <w:rPr>
        <w:noProof/>
      </w:rPr>
      <mc:AlternateContent>
        <mc:Choice Requires="wps">
          <w:drawing>
            <wp:anchor distT="0" distB="0" distL="114300" distR="114300" simplePos="0" relativeHeight="251657216" behindDoc="0" locked="0" layoutInCell="1" allowOverlap="1" wp14:anchorId="65F5E5F2" wp14:editId="61FA2A89">
              <wp:simplePos x="0" y="0"/>
              <wp:positionH relativeFrom="margin">
                <wp:align>outside</wp:align>
              </wp:positionH>
              <wp:positionV relativeFrom="paragraph">
                <wp:posOffset>-121920</wp:posOffset>
              </wp:positionV>
              <wp:extent cx="889635" cy="230505"/>
              <wp:effectExtent l="0" t="0" r="0" b="0"/>
              <wp:wrapNone/>
              <wp:docPr id="184401114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635" cy="230505"/>
                      </a:xfrm>
                      <a:prstGeom prst="rect">
                        <a:avLst/>
                      </a:prstGeom>
                      <a:noFill/>
                      <a:ln w="6350">
                        <a:noFill/>
                      </a:ln>
                    </wps:spPr>
                    <wps:txbx>
                      <w:txbxContent>
                        <w:p w14:paraId="104F9F61" w14:textId="77777777" w:rsidR="00000000" w:rsidRDefault="00000000">
                          <w:pPr>
                            <w:pStyle w:val="aa"/>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12</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65F5E5F2" id="_x0000_t202" coordsize="21600,21600" o:spt="202" path="m,l,21600r21600,l21600,xe">
              <v:stroke joinstyle="miter"/>
              <v:path gradientshapeok="t" o:connecttype="rect"/>
            </v:shapetype>
            <v:shape id="文本框 3" o:spid="_x0000_s1031" type="#_x0000_t202" style="position:absolute;left:0;text-align:left;margin-left:18.85pt;margin-top:-9.6pt;width:70.05pt;height:18.15pt;z-index:25165721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" filled="f" stroked="f" strokeweight=".5pt">
              <v:textbox style="mso-fit-shape-to-text:t" inset="0,0,0,0">
                <w:txbxContent>
                  <w:p w14:paraId="104F9F61" w14:textId="77777777" w:rsidR="00000000" w:rsidRDefault="00000000">
                    <w:pPr>
                      <w:pStyle w:val="aa"/>
                      <w:ind w:firstLineChars="100" w:firstLine="280"/>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12</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61250" w14:textId="1C9E9248" w:rsidR="00000000" w:rsidRDefault="004E7569">
    <w:pPr>
      <w:pStyle w:val="aa"/>
      <w:ind w:leftChars="100" w:left="320" w:rightChars="100" w:right="320"/>
      <w:jc w:val="right"/>
    </w:pPr>
    <w:r>
      <w:rPr>
        <w:noProof/>
      </w:rPr>
      <mc:AlternateContent>
        <mc:Choice Requires="wps">
          <w:drawing>
            <wp:anchor distT="0" distB="0" distL="114300" distR="114300" simplePos="0" relativeHeight="251656192" behindDoc="0" locked="0" layoutInCell="1" allowOverlap="1" wp14:anchorId="25835234" wp14:editId="25D94E53">
              <wp:simplePos x="0" y="0"/>
              <wp:positionH relativeFrom="margin">
                <wp:posOffset>7241540</wp:posOffset>
              </wp:positionH>
              <wp:positionV relativeFrom="paragraph">
                <wp:posOffset>-123825</wp:posOffset>
              </wp:positionV>
              <wp:extent cx="711835" cy="230505"/>
              <wp:effectExtent l="0" t="0" r="0" b="0"/>
              <wp:wrapNone/>
              <wp:docPr id="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230505"/>
                      </a:xfrm>
                      <a:prstGeom prst="rect">
                        <a:avLst/>
                      </a:prstGeom>
                      <a:noFill/>
                      <a:ln w="6350">
                        <a:noFill/>
                      </a:ln>
                    </wps:spPr>
                    <wps:txbx>
                      <w:txbxContent>
                        <w:p w14:paraId="395444B4" w14:textId="77777777" w:rsidR="00000000" w:rsidRDefault="00000000">
                          <w:pPr>
                            <w:pStyle w:val="aa"/>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5835234" id="_x0000_t202" coordsize="21600,21600" o:spt="202" path="m,l,21600r21600,l21600,xe">
              <v:stroke joinstyle="miter"/>
              <v:path gradientshapeok="t" o:connecttype="rect"/>
            </v:shapetype>
            <v:shape id="文本框 2" o:spid="_x0000_s1032" type="#_x0000_t202" style="position:absolute;left:0;text-align:left;margin-left:570.2pt;margin-top:-9.75pt;width:56.05pt;height:18.15pt;z-index:25165619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" filled="f" stroked="f" strokeweight=".5pt">
              <v:textbox style="mso-fit-shape-to-text:t" inset="0,0,0,0">
                <w:txbxContent>
                  <w:p w14:paraId="395444B4" w14:textId="77777777" w:rsidR="00000000" w:rsidRDefault="00000000">
                    <w:pPr>
                      <w:pStyle w:val="aa"/>
                      <w:rPr>
                        <w:rFonts w:ascii="宋体" w:eastAsia="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hint="eastAsia"/>
                        <w:sz w:val="28"/>
                        <w:szCs w:val="28"/>
                      </w:rPr>
                      <w:fldChar w:fldCharType="begin"/>
                    </w:r>
                    <w:r>
                      <w:rPr>
                        <w:rFonts w:ascii="宋体" w:eastAsia="宋体" w:hAnsi="宋体" w:cs="宋体" w:hint="eastAsia"/>
                        <w:sz w:val="28"/>
                        <w:szCs w:val="28"/>
                      </w:rPr>
                      <w:instrText xml:space="preserve"> PAGE  \* MERGEFORMAT </w:instrText>
                    </w:r>
                    <w:r>
                      <w:rPr>
                        <w:rFonts w:ascii="宋体" w:eastAsia="宋体" w:hAnsi="宋体" w:cs="宋体" w:hint="eastAsia"/>
                        <w:sz w:val="28"/>
                        <w:szCs w:val="28"/>
                      </w:rPr>
                      <w:fldChar w:fldCharType="separate"/>
                    </w:r>
                    <w:r>
                      <w:rPr>
                        <w:rFonts w:ascii="宋体" w:eastAsia="宋体" w:hAnsi="宋体" w:cs="宋体" w:hint="eastAsia"/>
                        <w:sz w:val="28"/>
                        <w:szCs w:val="28"/>
                      </w:rPr>
                      <w:t>11</w:t>
                    </w:r>
                    <w:r>
                      <w:rPr>
                        <w:rFonts w:ascii="宋体" w:eastAsia="宋体" w:hAnsi="宋体" w:cs="宋体" w:hint="eastAsia"/>
                        <w:sz w:val="28"/>
                        <w:szCs w:val="28"/>
                      </w:rPr>
                      <w:fldChar w:fldCharType="end"/>
                    </w:r>
                    <w:r>
                      <w:rPr>
                        <w:rFonts w:ascii="宋体" w:eastAsia="宋体" w:hAnsi="宋体" w:cs="宋体" w:hint="eastAsia"/>
                        <w:sz w:val="28"/>
                        <w:szCs w:val="28"/>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249A" w14:textId="77777777" w:rsidR="0016343C" w:rsidRDefault="0016343C">
      <w:r>
        <w:separator/>
      </w:r>
    </w:p>
  </w:footnote>
  <w:footnote w:type="continuationSeparator" w:id="0">
    <w:p w14:paraId="1031E1DF" w14:textId="77777777" w:rsidR="0016343C" w:rsidRDefault="00163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96C2" w14:textId="77777777" w:rsidR="00000000" w:rsidRDefault="00000000">
    <w:pPr>
      <w:pStyle w:val="ac"/>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8B5" w14:textId="77777777" w:rsidR="00000000" w:rsidRDefault="00000000">
    <w:pPr>
      <w:pStyle w:val="ac"/>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E4E2" w14:textId="77777777" w:rsidR="00000000" w:rsidRDefault="00000000">
    <w:pPr>
      <w:pStyle w:val="ac"/>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DB6F2" w14:textId="77777777" w:rsidR="00000000" w:rsidRDefault="00000000">
    <w:pPr>
      <w:pStyle w:val="ac"/>
      <w:pBdr>
        <w:bottom w:val="none" w:sz="0" w:space="0" w:color="auto"/>
      </w:pBdr>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evenAndOddHeaders/>
  <w:drawingGridHorizontalSpacing w:val="164"/>
  <w:drawingGridVerticalSpacing w:val="295"/>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GWebUrl" w:val="http://10.19.66.27/sys/attachment/sys_att_main/jg_service.jsp"/>
  </w:docVars>
  <w:rsids>
    <w:rsidRoot w:val="00886F2B"/>
    <w:rsid w:val="000016DA"/>
    <w:rsid w:val="000047CD"/>
    <w:rsid w:val="00007A41"/>
    <w:rsid w:val="00013A99"/>
    <w:rsid w:val="0001630A"/>
    <w:rsid w:val="00016DCA"/>
    <w:rsid w:val="00022F1F"/>
    <w:rsid w:val="00027219"/>
    <w:rsid w:val="0002795B"/>
    <w:rsid w:val="00031F34"/>
    <w:rsid w:val="00033E9F"/>
    <w:rsid w:val="00034D3E"/>
    <w:rsid w:val="00044B16"/>
    <w:rsid w:val="0005330D"/>
    <w:rsid w:val="00053790"/>
    <w:rsid w:val="00053C47"/>
    <w:rsid w:val="0005438C"/>
    <w:rsid w:val="00055C09"/>
    <w:rsid w:val="000621B2"/>
    <w:rsid w:val="00063B57"/>
    <w:rsid w:val="00066940"/>
    <w:rsid w:val="00073D44"/>
    <w:rsid w:val="00074F70"/>
    <w:rsid w:val="000812BC"/>
    <w:rsid w:val="000852A4"/>
    <w:rsid w:val="0008615C"/>
    <w:rsid w:val="000872B9"/>
    <w:rsid w:val="00087804"/>
    <w:rsid w:val="000958CA"/>
    <w:rsid w:val="00096ABB"/>
    <w:rsid w:val="000A434E"/>
    <w:rsid w:val="000B2698"/>
    <w:rsid w:val="000B270E"/>
    <w:rsid w:val="000B3BA5"/>
    <w:rsid w:val="000B5158"/>
    <w:rsid w:val="000B7D10"/>
    <w:rsid w:val="000C42A3"/>
    <w:rsid w:val="000C7104"/>
    <w:rsid w:val="000D2624"/>
    <w:rsid w:val="000D7135"/>
    <w:rsid w:val="000E3C51"/>
    <w:rsid w:val="000E498C"/>
    <w:rsid w:val="000E4C02"/>
    <w:rsid w:val="000E6E09"/>
    <w:rsid w:val="000F1AC5"/>
    <w:rsid w:val="000F6D07"/>
    <w:rsid w:val="00102E67"/>
    <w:rsid w:val="00112256"/>
    <w:rsid w:val="00120152"/>
    <w:rsid w:val="00123851"/>
    <w:rsid w:val="001241F9"/>
    <w:rsid w:val="00127254"/>
    <w:rsid w:val="00134440"/>
    <w:rsid w:val="00140576"/>
    <w:rsid w:val="00140ECA"/>
    <w:rsid w:val="0014185F"/>
    <w:rsid w:val="0014249D"/>
    <w:rsid w:val="00143891"/>
    <w:rsid w:val="00150B89"/>
    <w:rsid w:val="00151020"/>
    <w:rsid w:val="00152546"/>
    <w:rsid w:val="00154014"/>
    <w:rsid w:val="00162C8D"/>
    <w:rsid w:val="0016343C"/>
    <w:rsid w:val="0016529F"/>
    <w:rsid w:val="00173C72"/>
    <w:rsid w:val="00176FD4"/>
    <w:rsid w:val="001777A7"/>
    <w:rsid w:val="00183119"/>
    <w:rsid w:val="00191BC8"/>
    <w:rsid w:val="00194B6A"/>
    <w:rsid w:val="00196558"/>
    <w:rsid w:val="00197532"/>
    <w:rsid w:val="001B0640"/>
    <w:rsid w:val="001B132A"/>
    <w:rsid w:val="001C245F"/>
    <w:rsid w:val="001C6C14"/>
    <w:rsid w:val="001C6DD8"/>
    <w:rsid w:val="001D01AB"/>
    <w:rsid w:val="001D0C4F"/>
    <w:rsid w:val="001D7380"/>
    <w:rsid w:val="001E611F"/>
    <w:rsid w:val="001E6E65"/>
    <w:rsid w:val="001F1E9D"/>
    <w:rsid w:val="001F35C2"/>
    <w:rsid w:val="001F5126"/>
    <w:rsid w:val="001F5603"/>
    <w:rsid w:val="001F70AF"/>
    <w:rsid w:val="00200AAE"/>
    <w:rsid w:val="00200CAC"/>
    <w:rsid w:val="00201C8C"/>
    <w:rsid w:val="00203124"/>
    <w:rsid w:val="00203FB5"/>
    <w:rsid w:val="00211ECE"/>
    <w:rsid w:val="00215B7D"/>
    <w:rsid w:val="002234FE"/>
    <w:rsid w:val="00232AE5"/>
    <w:rsid w:val="00235D7F"/>
    <w:rsid w:val="002371CF"/>
    <w:rsid w:val="00252C25"/>
    <w:rsid w:val="00263A63"/>
    <w:rsid w:val="00266462"/>
    <w:rsid w:val="002722C0"/>
    <w:rsid w:val="0027258C"/>
    <w:rsid w:val="00276026"/>
    <w:rsid w:val="00282A5D"/>
    <w:rsid w:val="00283748"/>
    <w:rsid w:val="0028702E"/>
    <w:rsid w:val="002908A4"/>
    <w:rsid w:val="00291325"/>
    <w:rsid w:val="00292969"/>
    <w:rsid w:val="002A1406"/>
    <w:rsid w:val="002A4946"/>
    <w:rsid w:val="002A6AD6"/>
    <w:rsid w:val="002B5188"/>
    <w:rsid w:val="002B5819"/>
    <w:rsid w:val="002C69A1"/>
    <w:rsid w:val="002E0B0B"/>
    <w:rsid w:val="002E3CAF"/>
    <w:rsid w:val="002E6569"/>
    <w:rsid w:val="00301AE4"/>
    <w:rsid w:val="003042E6"/>
    <w:rsid w:val="00304849"/>
    <w:rsid w:val="0031167B"/>
    <w:rsid w:val="00317689"/>
    <w:rsid w:val="00317755"/>
    <w:rsid w:val="00322008"/>
    <w:rsid w:val="00322E7A"/>
    <w:rsid w:val="00324F3A"/>
    <w:rsid w:val="003251C3"/>
    <w:rsid w:val="0032547B"/>
    <w:rsid w:val="00341AFC"/>
    <w:rsid w:val="00344B60"/>
    <w:rsid w:val="00356246"/>
    <w:rsid w:val="003624F5"/>
    <w:rsid w:val="00363961"/>
    <w:rsid w:val="0037798F"/>
    <w:rsid w:val="003802D3"/>
    <w:rsid w:val="0038179C"/>
    <w:rsid w:val="00383D8C"/>
    <w:rsid w:val="00386DC1"/>
    <w:rsid w:val="00390EDE"/>
    <w:rsid w:val="00394A54"/>
    <w:rsid w:val="00396805"/>
    <w:rsid w:val="00397FD6"/>
    <w:rsid w:val="003C6242"/>
    <w:rsid w:val="003E100E"/>
    <w:rsid w:val="003E3D86"/>
    <w:rsid w:val="003E4CF3"/>
    <w:rsid w:val="003F735F"/>
    <w:rsid w:val="004018F2"/>
    <w:rsid w:val="0040213A"/>
    <w:rsid w:val="0040513F"/>
    <w:rsid w:val="004107F1"/>
    <w:rsid w:val="00411B40"/>
    <w:rsid w:val="0041418B"/>
    <w:rsid w:val="0042670E"/>
    <w:rsid w:val="00430D75"/>
    <w:rsid w:val="00430E1C"/>
    <w:rsid w:val="004317B5"/>
    <w:rsid w:val="00431C89"/>
    <w:rsid w:val="00442AD3"/>
    <w:rsid w:val="00450277"/>
    <w:rsid w:val="0045273A"/>
    <w:rsid w:val="0045346A"/>
    <w:rsid w:val="00462E97"/>
    <w:rsid w:val="00466A03"/>
    <w:rsid w:val="00474306"/>
    <w:rsid w:val="004759B7"/>
    <w:rsid w:val="00475DBF"/>
    <w:rsid w:val="0047611B"/>
    <w:rsid w:val="0047679F"/>
    <w:rsid w:val="00483A8A"/>
    <w:rsid w:val="004849EC"/>
    <w:rsid w:val="0048645E"/>
    <w:rsid w:val="00490038"/>
    <w:rsid w:val="0049488F"/>
    <w:rsid w:val="00495124"/>
    <w:rsid w:val="004959E1"/>
    <w:rsid w:val="00495E71"/>
    <w:rsid w:val="004A66D5"/>
    <w:rsid w:val="004A7F04"/>
    <w:rsid w:val="004B1D1A"/>
    <w:rsid w:val="004B5828"/>
    <w:rsid w:val="004C0958"/>
    <w:rsid w:val="004C4839"/>
    <w:rsid w:val="004C4BCE"/>
    <w:rsid w:val="004D04BF"/>
    <w:rsid w:val="004D0D33"/>
    <w:rsid w:val="004E4A8D"/>
    <w:rsid w:val="004E7569"/>
    <w:rsid w:val="004F37C1"/>
    <w:rsid w:val="004F4752"/>
    <w:rsid w:val="004F4F13"/>
    <w:rsid w:val="0050194D"/>
    <w:rsid w:val="00501AE5"/>
    <w:rsid w:val="00503798"/>
    <w:rsid w:val="00504377"/>
    <w:rsid w:val="0050625B"/>
    <w:rsid w:val="00511172"/>
    <w:rsid w:val="00512C86"/>
    <w:rsid w:val="00515DA4"/>
    <w:rsid w:val="005208CF"/>
    <w:rsid w:val="00526B3C"/>
    <w:rsid w:val="00530511"/>
    <w:rsid w:val="00530514"/>
    <w:rsid w:val="005333FE"/>
    <w:rsid w:val="0054127D"/>
    <w:rsid w:val="0055247A"/>
    <w:rsid w:val="00553ADA"/>
    <w:rsid w:val="00557C36"/>
    <w:rsid w:val="0056063D"/>
    <w:rsid w:val="00561D72"/>
    <w:rsid w:val="00563D89"/>
    <w:rsid w:val="0056436F"/>
    <w:rsid w:val="00571E13"/>
    <w:rsid w:val="0058063B"/>
    <w:rsid w:val="00581868"/>
    <w:rsid w:val="005858FB"/>
    <w:rsid w:val="005864A9"/>
    <w:rsid w:val="00587002"/>
    <w:rsid w:val="005961BF"/>
    <w:rsid w:val="005A5AF7"/>
    <w:rsid w:val="005B680F"/>
    <w:rsid w:val="005B6EFB"/>
    <w:rsid w:val="005C4552"/>
    <w:rsid w:val="005D0464"/>
    <w:rsid w:val="005D077F"/>
    <w:rsid w:val="005D1261"/>
    <w:rsid w:val="005D3978"/>
    <w:rsid w:val="005D456B"/>
    <w:rsid w:val="005E078D"/>
    <w:rsid w:val="005E1830"/>
    <w:rsid w:val="005E356C"/>
    <w:rsid w:val="005F0BE8"/>
    <w:rsid w:val="005F1926"/>
    <w:rsid w:val="005F5E57"/>
    <w:rsid w:val="005F69E5"/>
    <w:rsid w:val="006045D6"/>
    <w:rsid w:val="00606384"/>
    <w:rsid w:val="006138F8"/>
    <w:rsid w:val="0061661F"/>
    <w:rsid w:val="00616D5E"/>
    <w:rsid w:val="00617254"/>
    <w:rsid w:val="006203FD"/>
    <w:rsid w:val="00620D00"/>
    <w:rsid w:val="00621D8A"/>
    <w:rsid w:val="0062227B"/>
    <w:rsid w:val="00626C02"/>
    <w:rsid w:val="00631E31"/>
    <w:rsid w:val="00632321"/>
    <w:rsid w:val="00632DC3"/>
    <w:rsid w:val="00633C60"/>
    <w:rsid w:val="006343A6"/>
    <w:rsid w:val="006345DA"/>
    <w:rsid w:val="006379CB"/>
    <w:rsid w:val="0064086D"/>
    <w:rsid w:val="0064645E"/>
    <w:rsid w:val="00647878"/>
    <w:rsid w:val="00650AB6"/>
    <w:rsid w:val="0065335F"/>
    <w:rsid w:val="0065610F"/>
    <w:rsid w:val="00660075"/>
    <w:rsid w:val="00661837"/>
    <w:rsid w:val="00671382"/>
    <w:rsid w:val="00671B5C"/>
    <w:rsid w:val="00676C21"/>
    <w:rsid w:val="006840B5"/>
    <w:rsid w:val="00693F71"/>
    <w:rsid w:val="006949D7"/>
    <w:rsid w:val="00694B20"/>
    <w:rsid w:val="00695980"/>
    <w:rsid w:val="00695EB9"/>
    <w:rsid w:val="006A1271"/>
    <w:rsid w:val="006A1A36"/>
    <w:rsid w:val="006A4E94"/>
    <w:rsid w:val="006B6405"/>
    <w:rsid w:val="006B769F"/>
    <w:rsid w:val="006C3BDB"/>
    <w:rsid w:val="006C3CAE"/>
    <w:rsid w:val="006C4324"/>
    <w:rsid w:val="006C4EE6"/>
    <w:rsid w:val="006C7069"/>
    <w:rsid w:val="006E708D"/>
    <w:rsid w:val="006E7BF0"/>
    <w:rsid w:val="006F20FA"/>
    <w:rsid w:val="006F23A4"/>
    <w:rsid w:val="006F33C7"/>
    <w:rsid w:val="00700EF1"/>
    <w:rsid w:val="00701AB0"/>
    <w:rsid w:val="00701AEE"/>
    <w:rsid w:val="00703ABF"/>
    <w:rsid w:val="007041EB"/>
    <w:rsid w:val="0070471C"/>
    <w:rsid w:val="00704EDD"/>
    <w:rsid w:val="007064E6"/>
    <w:rsid w:val="0071563F"/>
    <w:rsid w:val="00717216"/>
    <w:rsid w:val="0072629F"/>
    <w:rsid w:val="00730FB7"/>
    <w:rsid w:val="007336D2"/>
    <w:rsid w:val="0073798E"/>
    <w:rsid w:val="00742EE5"/>
    <w:rsid w:val="007512FA"/>
    <w:rsid w:val="0075373B"/>
    <w:rsid w:val="0075416E"/>
    <w:rsid w:val="0076003A"/>
    <w:rsid w:val="007623AF"/>
    <w:rsid w:val="007679AF"/>
    <w:rsid w:val="0077494A"/>
    <w:rsid w:val="00774B10"/>
    <w:rsid w:val="0077609D"/>
    <w:rsid w:val="00777491"/>
    <w:rsid w:val="007833A7"/>
    <w:rsid w:val="007861C8"/>
    <w:rsid w:val="00790542"/>
    <w:rsid w:val="0079061F"/>
    <w:rsid w:val="00796154"/>
    <w:rsid w:val="00796AD9"/>
    <w:rsid w:val="007A19D5"/>
    <w:rsid w:val="007A4BD6"/>
    <w:rsid w:val="007A52D4"/>
    <w:rsid w:val="007A5AFA"/>
    <w:rsid w:val="007A5D86"/>
    <w:rsid w:val="007A6AB2"/>
    <w:rsid w:val="007B712C"/>
    <w:rsid w:val="007B7D5E"/>
    <w:rsid w:val="007B7FE6"/>
    <w:rsid w:val="007C4F87"/>
    <w:rsid w:val="007D0360"/>
    <w:rsid w:val="007D2940"/>
    <w:rsid w:val="007E2455"/>
    <w:rsid w:val="007E7073"/>
    <w:rsid w:val="007F0561"/>
    <w:rsid w:val="007F139A"/>
    <w:rsid w:val="007F4687"/>
    <w:rsid w:val="007F46CD"/>
    <w:rsid w:val="007F600B"/>
    <w:rsid w:val="007F6441"/>
    <w:rsid w:val="00810EB7"/>
    <w:rsid w:val="00812F57"/>
    <w:rsid w:val="0081555E"/>
    <w:rsid w:val="008162D7"/>
    <w:rsid w:val="008213AC"/>
    <w:rsid w:val="00830D2D"/>
    <w:rsid w:val="0083480E"/>
    <w:rsid w:val="0084390C"/>
    <w:rsid w:val="008457B5"/>
    <w:rsid w:val="0084652D"/>
    <w:rsid w:val="00846C9E"/>
    <w:rsid w:val="00853710"/>
    <w:rsid w:val="00871F9D"/>
    <w:rsid w:val="00877E40"/>
    <w:rsid w:val="00886F2B"/>
    <w:rsid w:val="00893D07"/>
    <w:rsid w:val="008968E8"/>
    <w:rsid w:val="008A6873"/>
    <w:rsid w:val="008A7804"/>
    <w:rsid w:val="008B2E28"/>
    <w:rsid w:val="008C06A2"/>
    <w:rsid w:val="008C447D"/>
    <w:rsid w:val="008E64DA"/>
    <w:rsid w:val="00902302"/>
    <w:rsid w:val="00902688"/>
    <w:rsid w:val="009073C1"/>
    <w:rsid w:val="00914EF9"/>
    <w:rsid w:val="009258DA"/>
    <w:rsid w:val="00925FF8"/>
    <w:rsid w:val="00941201"/>
    <w:rsid w:val="00942D8C"/>
    <w:rsid w:val="00955290"/>
    <w:rsid w:val="009575CF"/>
    <w:rsid w:val="00977F0D"/>
    <w:rsid w:val="00982393"/>
    <w:rsid w:val="00983307"/>
    <w:rsid w:val="00984FCD"/>
    <w:rsid w:val="00985422"/>
    <w:rsid w:val="0099007A"/>
    <w:rsid w:val="00992913"/>
    <w:rsid w:val="009A556A"/>
    <w:rsid w:val="009A5FAB"/>
    <w:rsid w:val="009A7247"/>
    <w:rsid w:val="009B4E95"/>
    <w:rsid w:val="009B571D"/>
    <w:rsid w:val="009B7E13"/>
    <w:rsid w:val="009D0770"/>
    <w:rsid w:val="009D2AC3"/>
    <w:rsid w:val="009D663F"/>
    <w:rsid w:val="009E039E"/>
    <w:rsid w:val="009E146C"/>
    <w:rsid w:val="009E365B"/>
    <w:rsid w:val="009E3719"/>
    <w:rsid w:val="009E490A"/>
    <w:rsid w:val="009E4A39"/>
    <w:rsid w:val="009E6105"/>
    <w:rsid w:val="009F61ED"/>
    <w:rsid w:val="009F6448"/>
    <w:rsid w:val="00A019AF"/>
    <w:rsid w:val="00A02812"/>
    <w:rsid w:val="00A12DC9"/>
    <w:rsid w:val="00A14779"/>
    <w:rsid w:val="00A222E9"/>
    <w:rsid w:val="00A267BC"/>
    <w:rsid w:val="00A2706A"/>
    <w:rsid w:val="00A315AE"/>
    <w:rsid w:val="00A329B7"/>
    <w:rsid w:val="00A339BB"/>
    <w:rsid w:val="00A4560E"/>
    <w:rsid w:val="00A500C2"/>
    <w:rsid w:val="00A52014"/>
    <w:rsid w:val="00A548AD"/>
    <w:rsid w:val="00A6024E"/>
    <w:rsid w:val="00A669CD"/>
    <w:rsid w:val="00A7050C"/>
    <w:rsid w:val="00A72C28"/>
    <w:rsid w:val="00A76FF1"/>
    <w:rsid w:val="00A834DB"/>
    <w:rsid w:val="00A8413E"/>
    <w:rsid w:val="00A84A06"/>
    <w:rsid w:val="00A93CEC"/>
    <w:rsid w:val="00AA674E"/>
    <w:rsid w:val="00AA6C98"/>
    <w:rsid w:val="00AB2380"/>
    <w:rsid w:val="00AC4E33"/>
    <w:rsid w:val="00AC5E5F"/>
    <w:rsid w:val="00AD1B74"/>
    <w:rsid w:val="00AE5045"/>
    <w:rsid w:val="00AF16F7"/>
    <w:rsid w:val="00AF492A"/>
    <w:rsid w:val="00AF5435"/>
    <w:rsid w:val="00AF7E34"/>
    <w:rsid w:val="00B00064"/>
    <w:rsid w:val="00B02770"/>
    <w:rsid w:val="00B04BA2"/>
    <w:rsid w:val="00B1630C"/>
    <w:rsid w:val="00B21FC2"/>
    <w:rsid w:val="00B22351"/>
    <w:rsid w:val="00B24EBD"/>
    <w:rsid w:val="00B26E24"/>
    <w:rsid w:val="00B3297F"/>
    <w:rsid w:val="00B35CE6"/>
    <w:rsid w:val="00B4155E"/>
    <w:rsid w:val="00B416D6"/>
    <w:rsid w:val="00B42FDC"/>
    <w:rsid w:val="00B478E1"/>
    <w:rsid w:val="00B53EB2"/>
    <w:rsid w:val="00B610FC"/>
    <w:rsid w:val="00B828ED"/>
    <w:rsid w:val="00B840AF"/>
    <w:rsid w:val="00B92EB1"/>
    <w:rsid w:val="00B934B8"/>
    <w:rsid w:val="00B94092"/>
    <w:rsid w:val="00B942A3"/>
    <w:rsid w:val="00B9454D"/>
    <w:rsid w:val="00BA58F0"/>
    <w:rsid w:val="00BA6E4D"/>
    <w:rsid w:val="00BB0422"/>
    <w:rsid w:val="00BB12BD"/>
    <w:rsid w:val="00BC59E0"/>
    <w:rsid w:val="00BC5DAC"/>
    <w:rsid w:val="00BD0373"/>
    <w:rsid w:val="00BD135C"/>
    <w:rsid w:val="00BD1D1E"/>
    <w:rsid w:val="00BD63B4"/>
    <w:rsid w:val="00BE7F4B"/>
    <w:rsid w:val="00BF0BED"/>
    <w:rsid w:val="00C1078D"/>
    <w:rsid w:val="00C116BE"/>
    <w:rsid w:val="00C21AE5"/>
    <w:rsid w:val="00C258E7"/>
    <w:rsid w:val="00C27C10"/>
    <w:rsid w:val="00C3315D"/>
    <w:rsid w:val="00C405CF"/>
    <w:rsid w:val="00C4204A"/>
    <w:rsid w:val="00C45402"/>
    <w:rsid w:val="00C4585A"/>
    <w:rsid w:val="00C500BD"/>
    <w:rsid w:val="00C52F94"/>
    <w:rsid w:val="00C555C5"/>
    <w:rsid w:val="00C56026"/>
    <w:rsid w:val="00C56BC8"/>
    <w:rsid w:val="00C56D2B"/>
    <w:rsid w:val="00C60C77"/>
    <w:rsid w:val="00C62ACD"/>
    <w:rsid w:val="00C670F5"/>
    <w:rsid w:val="00C71C3A"/>
    <w:rsid w:val="00C72138"/>
    <w:rsid w:val="00C76830"/>
    <w:rsid w:val="00C803C4"/>
    <w:rsid w:val="00C81DCC"/>
    <w:rsid w:val="00C9137F"/>
    <w:rsid w:val="00CA133F"/>
    <w:rsid w:val="00CA6DD7"/>
    <w:rsid w:val="00CB2A22"/>
    <w:rsid w:val="00CC3506"/>
    <w:rsid w:val="00CC754C"/>
    <w:rsid w:val="00CD15AE"/>
    <w:rsid w:val="00CD47E9"/>
    <w:rsid w:val="00CE038E"/>
    <w:rsid w:val="00D00485"/>
    <w:rsid w:val="00D13FF1"/>
    <w:rsid w:val="00D14AAA"/>
    <w:rsid w:val="00D21DE9"/>
    <w:rsid w:val="00D22B0D"/>
    <w:rsid w:val="00D25412"/>
    <w:rsid w:val="00D25C02"/>
    <w:rsid w:val="00D27059"/>
    <w:rsid w:val="00D27B6D"/>
    <w:rsid w:val="00D37338"/>
    <w:rsid w:val="00D373E6"/>
    <w:rsid w:val="00D379F3"/>
    <w:rsid w:val="00D41A7F"/>
    <w:rsid w:val="00D45D66"/>
    <w:rsid w:val="00D52BBA"/>
    <w:rsid w:val="00D551C5"/>
    <w:rsid w:val="00D627F6"/>
    <w:rsid w:val="00D639E1"/>
    <w:rsid w:val="00D71419"/>
    <w:rsid w:val="00D719C6"/>
    <w:rsid w:val="00D728DC"/>
    <w:rsid w:val="00D775AB"/>
    <w:rsid w:val="00D91DE6"/>
    <w:rsid w:val="00D9491E"/>
    <w:rsid w:val="00DA1B79"/>
    <w:rsid w:val="00DA3BAD"/>
    <w:rsid w:val="00DB5A6B"/>
    <w:rsid w:val="00DB792A"/>
    <w:rsid w:val="00DD3E37"/>
    <w:rsid w:val="00DD5052"/>
    <w:rsid w:val="00DE3921"/>
    <w:rsid w:val="00DF50E9"/>
    <w:rsid w:val="00DF5940"/>
    <w:rsid w:val="00DF6D46"/>
    <w:rsid w:val="00E02B77"/>
    <w:rsid w:val="00E03D55"/>
    <w:rsid w:val="00E1230F"/>
    <w:rsid w:val="00E12EF0"/>
    <w:rsid w:val="00E16F5C"/>
    <w:rsid w:val="00E17D77"/>
    <w:rsid w:val="00E2030E"/>
    <w:rsid w:val="00E21BDD"/>
    <w:rsid w:val="00E24087"/>
    <w:rsid w:val="00E2722C"/>
    <w:rsid w:val="00E307AE"/>
    <w:rsid w:val="00E313CE"/>
    <w:rsid w:val="00E31C4C"/>
    <w:rsid w:val="00E34B83"/>
    <w:rsid w:val="00E36C98"/>
    <w:rsid w:val="00E379F3"/>
    <w:rsid w:val="00E402DE"/>
    <w:rsid w:val="00E46D73"/>
    <w:rsid w:val="00E501EA"/>
    <w:rsid w:val="00E53000"/>
    <w:rsid w:val="00E57CA9"/>
    <w:rsid w:val="00E62229"/>
    <w:rsid w:val="00E630E2"/>
    <w:rsid w:val="00E77D9D"/>
    <w:rsid w:val="00E81D61"/>
    <w:rsid w:val="00E9128C"/>
    <w:rsid w:val="00E922EF"/>
    <w:rsid w:val="00E92385"/>
    <w:rsid w:val="00E9350D"/>
    <w:rsid w:val="00E975B0"/>
    <w:rsid w:val="00E97B57"/>
    <w:rsid w:val="00EA0767"/>
    <w:rsid w:val="00EA3F59"/>
    <w:rsid w:val="00EA454D"/>
    <w:rsid w:val="00EA4DA3"/>
    <w:rsid w:val="00EB0BCA"/>
    <w:rsid w:val="00EC3BEA"/>
    <w:rsid w:val="00EC52EA"/>
    <w:rsid w:val="00ED5822"/>
    <w:rsid w:val="00ED7C57"/>
    <w:rsid w:val="00ED7FC3"/>
    <w:rsid w:val="00EE778F"/>
    <w:rsid w:val="00EF1734"/>
    <w:rsid w:val="00EF5935"/>
    <w:rsid w:val="00EF62C2"/>
    <w:rsid w:val="00EF7A97"/>
    <w:rsid w:val="00F0037D"/>
    <w:rsid w:val="00F009E6"/>
    <w:rsid w:val="00F03858"/>
    <w:rsid w:val="00F0750D"/>
    <w:rsid w:val="00F1065F"/>
    <w:rsid w:val="00F107B1"/>
    <w:rsid w:val="00F14D3A"/>
    <w:rsid w:val="00F14FF8"/>
    <w:rsid w:val="00F16FE9"/>
    <w:rsid w:val="00F17A85"/>
    <w:rsid w:val="00F30C8C"/>
    <w:rsid w:val="00F35A50"/>
    <w:rsid w:val="00F4257E"/>
    <w:rsid w:val="00F42E0C"/>
    <w:rsid w:val="00F44C92"/>
    <w:rsid w:val="00F74990"/>
    <w:rsid w:val="00F801CE"/>
    <w:rsid w:val="00F80DDD"/>
    <w:rsid w:val="00F81B17"/>
    <w:rsid w:val="00F93F6F"/>
    <w:rsid w:val="00F94062"/>
    <w:rsid w:val="00F95081"/>
    <w:rsid w:val="00F96199"/>
    <w:rsid w:val="00FA2363"/>
    <w:rsid w:val="00FA2D79"/>
    <w:rsid w:val="00FA7AAC"/>
    <w:rsid w:val="00FB0394"/>
    <w:rsid w:val="00FC1163"/>
    <w:rsid w:val="00FE0AB5"/>
    <w:rsid w:val="013D35D0"/>
    <w:rsid w:val="01571412"/>
    <w:rsid w:val="020904BD"/>
    <w:rsid w:val="039542CE"/>
    <w:rsid w:val="04002399"/>
    <w:rsid w:val="04A6679A"/>
    <w:rsid w:val="059A7835"/>
    <w:rsid w:val="081370BD"/>
    <w:rsid w:val="08C35FBF"/>
    <w:rsid w:val="096F6807"/>
    <w:rsid w:val="098A1D3D"/>
    <w:rsid w:val="0C083E64"/>
    <w:rsid w:val="0DC114E7"/>
    <w:rsid w:val="0DEB544D"/>
    <w:rsid w:val="1043035B"/>
    <w:rsid w:val="114806B8"/>
    <w:rsid w:val="11953AC4"/>
    <w:rsid w:val="123F5EEC"/>
    <w:rsid w:val="15C31E27"/>
    <w:rsid w:val="16AE57FF"/>
    <w:rsid w:val="1767343F"/>
    <w:rsid w:val="18D25600"/>
    <w:rsid w:val="190A4DF3"/>
    <w:rsid w:val="1951469D"/>
    <w:rsid w:val="1B295EC3"/>
    <w:rsid w:val="1C0E2EF6"/>
    <w:rsid w:val="1CBE4675"/>
    <w:rsid w:val="1DAC7E9C"/>
    <w:rsid w:val="1E523E31"/>
    <w:rsid w:val="1ED352A0"/>
    <w:rsid w:val="20427D89"/>
    <w:rsid w:val="209C29B0"/>
    <w:rsid w:val="20E23F87"/>
    <w:rsid w:val="211430EC"/>
    <w:rsid w:val="218D0E58"/>
    <w:rsid w:val="220E2662"/>
    <w:rsid w:val="23A35233"/>
    <w:rsid w:val="23C931B9"/>
    <w:rsid w:val="24D11C43"/>
    <w:rsid w:val="24EE15DF"/>
    <w:rsid w:val="2565017C"/>
    <w:rsid w:val="25900D8A"/>
    <w:rsid w:val="26034B23"/>
    <w:rsid w:val="26C127B8"/>
    <w:rsid w:val="27353403"/>
    <w:rsid w:val="2883418D"/>
    <w:rsid w:val="28B0502F"/>
    <w:rsid w:val="2AE95FE1"/>
    <w:rsid w:val="2C3C7332"/>
    <w:rsid w:val="2D9438F5"/>
    <w:rsid w:val="2DC04547"/>
    <w:rsid w:val="2EFC1FBF"/>
    <w:rsid w:val="2F087534"/>
    <w:rsid w:val="301F695D"/>
    <w:rsid w:val="33280D3B"/>
    <w:rsid w:val="3353196D"/>
    <w:rsid w:val="343C7A75"/>
    <w:rsid w:val="355E1BCA"/>
    <w:rsid w:val="366A124C"/>
    <w:rsid w:val="36A80870"/>
    <w:rsid w:val="37CB75A0"/>
    <w:rsid w:val="37E52E91"/>
    <w:rsid w:val="3A6B43F1"/>
    <w:rsid w:val="3D033741"/>
    <w:rsid w:val="3D296971"/>
    <w:rsid w:val="3D397492"/>
    <w:rsid w:val="3D73589A"/>
    <w:rsid w:val="3FE95DFC"/>
    <w:rsid w:val="40537BDF"/>
    <w:rsid w:val="41BB6CD4"/>
    <w:rsid w:val="41C3699C"/>
    <w:rsid w:val="42B73832"/>
    <w:rsid w:val="454857ED"/>
    <w:rsid w:val="454B47E4"/>
    <w:rsid w:val="45B735BA"/>
    <w:rsid w:val="46E96EF7"/>
    <w:rsid w:val="47A71CE4"/>
    <w:rsid w:val="49520A93"/>
    <w:rsid w:val="4BA4555E"/>
    <w:rsid w:val="4BC27519"/>
    <w:rsid w:val="4D3E1C77"/>
    <w:rsid w:val="4D6D3078"/>
    <w:rsid w:val="4E8B1DC6"/>
    <w:rsid w:val="4F724DF9"/>
    <w:rsid w:val="4F9D7C01"/>
    <w:rsid w:val="50046249"/>
    <w:rsid w:val="5008066A"/>
    <w:rsid w:val="5045132D"/>
    <w:rsid w:val="50677645"/>
    <w:rsid w:val="5072557D"/>
    <w:rsid w:val="50DD55D2"/>
    <w:rsid w:val="51772651"/>
    <w:rsid w:val="52602B33"/>
    <w:rsid w:val="5299450F"/>
    <w:rsid w:val="53A33EF9"/>
    <w:rsid w:val="54C12E6F"/>
    <w:rsid w:val="55A6281F"/>
    <w:rsid w:val="55DC056E"/>
    <w:rsid w:val="585628C8"/>
    <w:rsid w:val="5CB67E67"/>
    <w:rsid w:val="5DE9219C"/>
    <w:rsid w:val="5E2321FE"/>
    <w:rsid w:val="6117363C"/>
    <w:rsid w:val="63566DAF"/>
    <w:rsid w:val="653F0D5F"/>
    <w:rsid w:val="6695345F"/>
    <w:rsid w:val="6A1B7CF3"/>
    <w:rsid w:val="6CA3366D"/>
    <w:rsid w:val="6DFC4659"/>
    <w:rsid w:val="6ED20833"/>
    <w:rsid w:val="6EE2542A"/>
    <w:rsid w:val="6F1A0280"/>
    <w:rsid w:val="70307036"/>
    <w:rsid w:val="70B6033A"/>
    <w:rsid w:val="76810D4D"/>
    <w:rsid w:val="770635DA"/>
    <w:rsid w:val="7B3273E9"/>
    <w:rsid w:val="7BC01BC1"/>
    <w:rsid w:val="7DD930FC"/>
    <w:rsid w:val="7F317F1A"/>
    <w:rsid w:val="7F3D7967"/>
    <w:rsid w:val="7F7A0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0DA001"/>
  <w15:chartTrackingRefBased/>
  <w15:docId w15:val="{F7585539-EF4C-45C2-9A4A-A642C452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uiPriority="99"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qFormat="1"/>
    <w:lsdException w:name="Document Map"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eastAsia="仿宋_GB2312"/>
      <w:kern w:val="2"/>
      <w:sz w:val="32"/>
      <w:szCs w:val="24"/>
    </w:rPr>
  </w:style>
  <w:style w:type="paragraph" w:styleId="6">
    <w:name w:val="heading 6"/>
    <w:basedOn w:val="a"/>
    <w:next w:val="a"/>
    <w:uiPriority w:val="99"/>
    <w:qFormat/>
    <w:pPr>
      <w:keepNext/>
      <w:keepLines/>
      <w:spacing w:before="240" w:after="64" w:line="317" w:lineRule="auto"/>
      <w:outlineLvl w:val="5"/>
    </w:pPr>
    <w:rPr>
      <w:rFonts w:ascii="Arial" w:eastAsia="黑体" w:hAnsi="Arial"/>
      <w:b/>
      <w:bCs/>
      <w:sz w:val="24"/>
    </w:rPr>
  </w:style>
  <w:style w:type="character" w:default="1" w:styleId="a1">
    <w:name w:val="Default Paragraph Font"/>
    <w:uiPriority w:val="1"/>
    <w:unhideWhenUsed/>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rPr>
      <w:color w:val="0000FF"/>
      <w:u w:val="single"/>
    </w:rPr>
  </w:style>
  <w:style w:type="character" w:styleId="a5">
    <w:name w:val="Strong"/>
    <w:basedOn w:val="a1"/>
    <w:uiPriority w:val="22"/>
    <w:qFormat/>
    <w:rPr>
      <w:b/>
      <w:bCs/>
    </w:rPr>
  </w:style>
  <w:style w:type="character" w:styleId="a6">
    <w:name w:val="page number"/>
  </w:style>
  <w:style w:type="character" w:customStyle="1" w:styleId="a7">
    <w:name w:val="纯文本 字符"/>
    <w:link w:val="a8"/>
    <w:rPr>
      <w:rFonts w:ascii="宋体" w:hAnsi="Courier New"/>
      <w:kern w:val="2"/>
      <w:sz w:val="21"/>
    </w:rPr>
  </w:style>
  <w:style w:type="character" w:customStyle="1" w:styleId="ziti21">
    <w:name w:val="ziti21"/>
    <w:rPr>
      <w:strike w:val="0"/>
      <w:dstrike w:val="0"/>
      <w:color w:val="003366"/>
      <w:sz w:val="18"/>
      <w:szCs w:val="18"/>
      <w:u w:val="none"/>
    </w:rPr>
  </w:style>
  <w:style w:type="character" w:customStyle="1" w:styleId="a9">
    <w:name w:val="页脚 字符"/>
    <w:link w:val="aa"/>
    <w:uiPriority w:val="99"/>
    <w:rPr>
      <w:kern w:val="2"/>
      <w:sz w:val="18"/>
      <w:szCs w:val="18"/>
    </w:rPr>
  </w:style>
  <w:style w:type="paragraph" w:styleId="a0">
    <w:name w:val="Balloon Text"/>
    <w:basedOn w:val="a"/>
    <w:uiPriority w:val="99"/>
    <w:qFormat/>
    <w:rPr>
      <w:rFonts w:eastAsia="宋体"/>
      <w:sz w:val="18"/>
      <w:szCs w:val="18"/>
    </w:rPr>
  </w:style>
  <w:style w:type="paragraph" w:styleId="a8">
    <w:name w:val="Plain Text"/>
    <w:basedOn w:val="a"/>
    <w:link w:val="a7"/>
    <w:rPr>
      <w:rFonts w:ascii="宋体" w:eastAsia="宋体" w:hAnsi="Courier New"/>
      <w:sz w:val="21"/>
      <w:szCs w:val="20"/>
    </w:rPr>
  </w:style>
  <w:style w:type="paragraph" w:styleId="ab">
    <w:name w:val="Normal (Web)"/>
    <w:basedOn w:val="a"/>
    <w:uiPriority w:val="99"/>
    <w:pPr>
      <w:widowControl/>
      <w:spacing w:before="100" w:beforeAutospacing="1" w:after="100" w:afterAutospacing="1"/>
      <w:jc w:val="left"/>
    </w:pPr>
    <w:rPr>
      <w:rFonts w:ascii="宋体" w:eastAsia="宋体" w:hAnsi="宋体" w:cs="宋体"/>
      <w:kern w:val="0"/>
      <w:sz w:val="24"/>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a">
    <w:name w:val="footer"/>
    <w:basedOn w:val="a"/>
    <w:link w:val="a9"/>
    <w:uiPriority w:val="99"/>
    <w:pPr>
      <w:tabs>
        <w:tab w:val="center" w:pos="4153"/>
        <w:tab w:val="right" w:pos="8306"/>
      </w:tabs>
      <w:snapToGrid w:val="0"/>
      <w:jc w:val="left"/>
    </w:pPr>
    <w:rPr>
      <w:sz w:val="18"/>
      <w:szCs w:val="18"/>
    </w:rPr>
  </w:style>
  <w:style w:type="paragraph" w:styleId="ad">
    <w:name w:val="Date"/>
    <w:basedOn w:val="a"/>
    <w:next w:val="a"/>
    <w:qFormat/>
    <w:pPr>
      <w:ind w:leftChars="2500" w:left="100"/>
    </w:pPr>
    <w:rPr>
      <w:rFonts w:ascii="仿宋_GB2312" w:hAnsi="宋体"/>
      <w:szCs w:val="32"/>
    </w:rPr>
  </w:style>
  <w:style w:type="paragraph" w:styleId="ae">
    <w:name w:val="Body Text"/>
    <w:basedOn w:val="a"/>
    <w:qFormat/>
    <w:pPr>
      <w:tabs>
        <w:tab w:val="left" w:pos="3780"/>
      </w:tabs>
      <w:jc w:val="center"/>
    </w:pPr>
    <w:rPr>
      <w:sz w:val="18"/>
    </w:rPr>
  </w:style>
  <w:style w:type="paragraph" w:customStyle="1" w:styleId="BodyText">
    <w:name w:val="BodyText"/>
    <w:basedOn w:val="a"/>
    <w:qFormat/>
    <w:pPr>
      <w:widowControl/>
      <w:spacing w:after="120"/>
      <w:textAlignment w:val="baseline"/>
    </w:pPr>
    <w:rPr>
      <w:rFonts w:eastAsia="宋体"/>
    </w:rPr>
  </w:style>
  <w:style w:type="paragraph" w:styleId="af">
    <w:name w:val="No Spacing"/>
    <w:uiPriority w:val="99"/>
    <w:qFormat/>
    <w:pPr>
      <w:widowControl w:val="0"/>
      <w:jc w:val="both"/>
    </w:pPr>
    <w:rPr>
      <w:rFonts w:eastAsia="仿宋_GB2312"/>
      <w:kern w:val="2"/>
      <w:sz w:val="21"/>
      <w:szCs w:val="24"/>
    </w:rPr>
  </w:style>
  <w:style w:type="paragraph" w:customStyle="1" w:styleId="WPSOffice1">
    <w:name w:val="WPSOffice手动目录 1"/>
  </w:style>
  <w:style w:type="paragraph" w:customStyle="1" w:styleId="0">
    <w:name w:val="0"/>
    <w:basedOn w:val="a"/>
    <w:pPr>
      <w:widowControl/>
      <w:snapToGrid w:val="0"/>
      <w:spacing w:line="408" w:lineRule="auto"/>
      <w:ind w:left="1"/>
    </w:pPr>
    <w:rPr>
      <w:color w:val="000000"/>
      <w:kern w:val="0"/>
      <w:szCs w:val="21"/>
    </w:rPr>
  </w:style>
  <w:style w:type="paragraph" w:styleId="af0">
    <w:name w:val="List Paragraph"/>
    <w:basedOn w:val="a"/>
    <w:uiPriority w:val="34"/>
    <w:qFormat/>
    <w:pPr>
      <w:ind w:firstLineChars="200" w:firstLine="420"/>
    </w:pPr>
    <w:rPr>
      <w:rFonts w:ascii="Calibri" w:eastAsia="宋体" w:hAnsi="Calibri"/>
      <w:szCs w:val="22"/>
    </w:rPr>
  </w:style>
  <w:style w:type="table" w:styleId="af1">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unhideWhenUsed/>
    <w:rsid w:val="004E7569"/>
    <w:rPr>
      <w:rFonts w:eastAsia="仿宋_GB2312"/>
      <w:kern w:val="2"/>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Lenvo\Desktop\2012&#24180;&#22269;&#23478;&#20826;&#25919;&#26426;&#20851;&#20844;&#25991;&#26684;&#2433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2012年国家党政机关公文格式模板.dotx</Template>
  <TotalTime>0</TotalTime>
  <Pages>13</Pages>
  <Words>2636</Words>
  <Characters>2664</Characters>
  <Application>Microsoft Office Word</Application>
  <DocSecurity>0</DocSecurity>
  <Lines>266</Lines>
  <Paragraphs>220</Paragraphs>
  <ScaleCrop>false</ScaleCrop>
  <Company>bjgov</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李珍</dc:creator>
  <cp:keywords/>
  <cp:lastModifiedBy>谢尔盖耶维奇 德米特里</cp:lastModifiedBy>
  <cp:revision>2</cp:revision>
  <cp:lastPrinted>2018-10-22T06:20:00Z</cp:lastPrinted>
  <dcterms:created xsi:type="dcterms:W3CDTF">2026-03-05T08:34:00Z</dcterms:created>
  <dcterms:modified xsi:type="dcterms:W3CDTF">2026-03-05T08:34:00Z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y fmtid="{D5CDD505-2E9C-101B-9397-08002B2CF9AE}" pid="3" name="ICV">
    <vt:lpwstr>2DEB7C88C326423192A061E76C6F9A12</vt:lpwstr>
  </property>
</Properties>
</file>