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b w:val="1"/>
          <w:color w:val="0d0d0d"/>
          <w:sz w:val="34"/>
          <w:szCs w:val="34"/>
        </w:rPr>
      </w:pPr>
      <w:bookmarkStart w:colFirst="0" w:colLast="0" w:name="_2lz3d7z0ewkn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sz w:val="34"/>
          <w:szCs w:val="34"/>
          <w:rtl w:val="0"/>
        </w:rPr>
        <w:t xml:space="preserve">ECサイト要件定義書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bevpeyllzabn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sz w:val="33"/>
          <w:szCs w:val="33"/>
          <w:rtl w:val="0"/>
        </w:rPr>
        <w:t xml:space="preserve">1. 概要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この文書は、ECサイトの開発における要件を定義し、開発プロセスを円滑に進めるためのものです。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82suudanxyai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sz w:val="33"/>
          <w:szCs w:val="33"/>
          <w:rtl w:val="0"/>
        </w:rPr>
        <w:t xml:space="preserve">2. 目的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このプロジェクトの目的は、オンライン上で商品の販売と購入を可能にするECサイトを開発することです。顧客に使いやすく、安全で信頼性の高いショッピング体験を提供することが目標です。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4cy0n3vhppc9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sz w:val="33"/>
          <w:szCs w:val="33"/>
          <w:rtl w:val="0"/>
        </w:rPr>
        <w:t xml:space="preserve">3. 機能要件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</w:rPr>
      </w:pPr>
      <w:bookmarkStart w:colFirst="0" w:colLast="0" w:name="_yg9kgjxb92he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rtl w:val="0"/>
        </w:rPr>
        <w:t xml:space="preserve">3.1 システム管理者の機能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ログイン: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システム管理者はアカウントを持ち、ログインできる。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ログイン後、ログアウトを行うまでログイン状態が維持される。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商品の管理: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商品の追加: 商品名、価格、在庫数などの情報を入力し、商品をデータベースに追加できる。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商品の編集: 登録された商品の情報を編集できる。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商品の削除: 不要な商品をデータベースから削除できる。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  <w:rPr>
          <w:color w:val="0d0d0d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商品の販売: 販売ステータスを変更することで、購入可能とする。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</w:rPr>
      </w:pPr>
      <w:bookmarkStart w:colFirst="0" w:colLast="0" w:name="_e9xcntvx6pwr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rtl w:val="0"/>
        </w:rPr>
        <w:t xml:space="preserve">3.2 ユーザーの機能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ログイン: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ユーザーはアカウントを作成し、ログインできる。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ログイン後、ログアウトを行うまでログイン状態が維持される。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新規登録: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ユーザーは新しいアカウントを作成できる。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商品の検索: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キーワードを入力して、商品を検索できる。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商品の詳細表示: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商品一覧画面で商品をクリックすると、商品の詳細画面が表示される。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商品の詳細画面には商品名、価格、在庫数、商品の説明などの詳細情報が表示される。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カートの管理: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商品をカートに追加できる。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カート内の商品を表示し、数量の変更や削除ができる。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注文管理: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カート内の商品を購入できる。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購入履歴を確認できる。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マイページ: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基本情報の確認・編集: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160" w:hanging="360"/>
        <w:rPr>
          <w:color w:val="0d0d0d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マイページから基本情報画面に遷移し、ユーザーの基本情報（名前、住所、電話番号など）を確認・編集できる。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支払い情報の登録・編集: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160" w:hanging="360"/>
        <w:rPr>
          <w:color w:val="0d0d0d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クレジットカード情報などの支払い情報を登録・編集できる。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お届け先情報の登録・編集: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160" w:hanging="360"/>
        <w:rPr>
          <w:color w:val="0d0d0d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複数のお届け先住所を登録・編集できる。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0" w:beforeAutospacing="0" w:lineRule="auto"/>
        <w:ind w:left="1440" w:hanging="360"/>
        <w:rPr>
          <w:color w:val="0d0d0d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6jlkzqglhgs3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sz w:val="33"/>
          <w:szCs w:val="33"/>
          <w:rtl w:val="0"/>
        </w:rPr>
        <w:t xml:space="preserve">4. 非機能要件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セキュリティ: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パスワードのハッシュ化やセッション管理を行い、ユーザーのログイン情報を保護する。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パフォーマンス: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大量のユーザーが同時にアクセスしても、サイトの応答性とパフォーマンスが維持される必要がある。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使用性: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ユーザーが簡単に商品を見つけて購入できるように、使いやすいユーザーインターフェースが必要。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srg66te16h7k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sz w:val="33"/>
          <w:szCs w:val="33"/>
          <w:rtl w:val="0"/>
        </w:rPr>
        <w:t xml:space="preserve">5. 技術要件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言語: GO言語を使用し、ライブラリはGORMとGINを活用する。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データベース: PostgreSQLを使用する。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フロントエンドNext.js、React、TypeScriptを使用して、ユーザーインターフェースを実装する。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lartt76qmw4g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sz w:val="33"/>
          <w:szCs w:val="33"/>
          <w:rtl w:val="0"/>
        </w:rPr>
        <w:t xml:space="preserve">6. プロジェクトの進行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開発の進捗状況を定期的に報告し、フィードバックを受け取る。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テスト環境での動作確認を行い、バグの修正や機能の改善を行う。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リリース前に本番環境での動作確認とセキュリティテストを実施する。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