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E52FB" w14:textId="77777777" w:rsidR="00EC5993" w:rsidRPr="00EC5993" w:rsidRDefault="00EC5993" w:rsidP="00EC5993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EC5993"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 1</w:t>
      </w:r>
    </w:p>
    <w:p w14:paraId="4F75D173" w14:textId="2438AA99" w:rsidR="00EC5993" w:rsidRPr="00EC5993" w:rsidRDefault="5242084B" w:rsidP="00EC5993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5242084B">
        <w:rPr>
          <w:rFonts w:ascii="Times New Roman" w:hAnsi="Times New Roman" w:cs="Times New Roman"/>
          <w:b/>
          <w:bCs/>
          <w:sz w:val="28"/>
          <w:szCs w:val="28"/>
        </w:rPr>
        <w:t>студента гр. И-</w:t>
      </w:r>
      <w:r w:rsidR="00230F0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5242084B">
        <w:rPr>
          <w:rFonts w:ascii="Times New Roman" w:hAnsi="Times New Roman" w:cs="Times New Roman"/>
          <w:b/>
          <w:bCs/>
          <w:sz w:val="28"/>
          <w:szCs w:val="28"/>
        </w:rPr>
        <w:t>-19</w:t>
      </w:r>
    </w:p>
    <w:p w14:paraId="0A49B92E" w14:textId="6011C029" w:rsidR="5242084B" w:rsidRDefault="00230F0F" w:rsidP="5242084B">
      <w:pPr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Сейдаметов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Сейдали</w:t>
      </w:r>
      <w:proofErr w:type="spellEnd"/>
    </w:p>
    <w:p w14:paraId="672A6659" w14:textId="77777777" w:rsidR="00EC5993" w:rsidRPr="00EC5993" w:rsidRDefault="00EC5993" w:rsidP="00EC5993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79DCFA4" w14:textId="77777777" w:rsidR="00EC5993" w:rsidRPr="00EC5993" w:rsidRDefault="00EC5993" w:rsidP="00EC5993">
      <w:pPr>
        <w:rPr>
          <w:rFonts w:ascii="Times New Roman" w:hAnsi="Times New Roman" w:cs="Times New Roman"/>
          <w:bCs/>
          <w:sz w:val="28"/>
          <w:szCs w:val="28"/>
        </w:rPr>
      </w:pPr>
      <w:r w:rsidRPr="00EC5993">
        <w:rPr>
          <w:rFonts w:ascii="Times New Roman" w:hAnsi="Times New Roman" w:cs="Times New Roman"/>
          <w:sz w:val="28"/>
          <w:szCs w:val="28"/>
        </w:rPr>
        <w:t>По дисциплине: </w:t>
      </w:r>
      <w:r w:rsidRPr="00EC5993">
        <w:rPr>
          <w:rFonts w:ascii="Times New Roman" w:hAnsi="Times New Roman" w:cs="Times New Roman"/>
          <w:bCs/>
          <w:sz w:val="28"/>
          <w:szCs w:val="28"/>
        </w:rPr>
        <w:t>Проектирование информационных систем</w:t>
      </w:r>
    </w:p>
    <w:p w14:paraId="635E77FB" w14:textId="77777777" w:rsidR="00EC5993" w:rsidRPr="00EC5993" w:rsidRDefault="00EC5993" w:rsidP="00EC5993">
      <w:pPr>
        <w:rPr>
          <w:rFonts w:ascii="Times New Roman" w:hAnsi="Times New Roman" w:cs="Times New Roman"/>
          <w:sz w:val="28"/>
          <w:szCs w:val="28"/>
        </w:rPr>
      </w:pPr>
      <w:r w:rsidRPr="00EC5993">
        <w:rPr>
          <w:rFonts w:ascii="Times New Roman" w:hAnsi="Times New Roman" w:cs="Times New Roman"/>
          <w:sz w:val="28"/>
          <w:szCs w:val="28"/>
        </w:rPr>
        <w:t xml:space="preserve">Тема занятия: Проектирование информационной системы </w:t>
      </w:r>
    </w:p>
    <w:p w14:paraId="5C177EF8" w14:textId="77777777" w:rsidR="00EC5993" w:rsidRPr="003E68CF" w:rsidRDefault="00EC5993" w:rsidP="00EC5993">
      <w:pPr>
        <w:rPr>
          <w:rFonts w:ascii="Times New Roman" w:hAnsi="Times New Roman" w:cs="Times New Roman"/>
          <w:sz w:val="28"/>
          <w:szCs w:val="28"/>
        </w:rPr>
      </w:pPr>
      <w:r w:rsidRPr="00EC5993">
        <w:rPr>
          <w:rFonts w:ascii="Times New Roman" w:hAnsi="Times New Roman" w:cs="Times New Roman"/>
          <w:sz w:val="28"/>
          <w:szCs w:val="28"/>
        </w:rPr>
        <w:t>Цель занятия: научиться разрабатывать ТЗ для проектируемой информационной системы</w:t>
      </w:r>
    </w:p>
    <w:p w14:paraId="64564E89" w14:textId="77777777" w:rsidR="000C17FE" w:rsidRDefault="00B1685C" w:rsidP="00F51AB5">
      <w:pPr>
        <w:jc w:val="center"/>
        <w:rPr>
          <w:rFonts w:ascii="Times New Roman" w:hAnsi="Times New Roman" w:cs="Times New Roman"/>
          <w:sz w:val="28"/>
          <w:szCs w:val="28"/>
        </w:rPr>
      </w:pPr>
      <w:r w:rsidRPr="00B1685C">
        <w:rPr>
          <w:rFonts w:ascii="Times New Roman" w:hAnsi="Times New Roman" w:cs="Times New Roman"/>
          <w:sz w:val="28"/>
          <w:szCs w:val="28"/>
        </w:rPr>
        <w:t xml:space="preserve">Техническое задание </w:t>
      </w:r>
    </w:p>
    <w:p w14:paraId="37AADC0E" w14:textId="23E73A1D" w:rsidR="5242084B" w:rsidRDefault="2B36429F" w:rsidP="524208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2B36429F">
        <w:rPr>
          <w:rFonts w:ascii="Times New Roman" w:hAnsi="Times New Roman" w:cs="Times New Roman"/>
          <w:b/>
          <w:bCs/>
          <w:sz w:val="28"/>
          <w:szCs w:val="28"/>
        </w:rPr>
        <w:t>Проектирование информационной системы управления персоналом магазина электроники</w:t>
      </w:r>
    </w:p>
    <w:p w14:paraId="0A37501D" w14:textId="77777777" w:rsidR="004612EF" w:rsidRDefault="004612EF" w:rsidP="00B168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C79CE4" w14:textId="77777777" w:rsidR="00EC5993" w:rsidRPr="00EC5993" w:rsidRDefault="00EC5993" w:rsidP="00EC5993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C5993">
        <w:rPr>
          <w:rFonts w:ascii="Times New Roman" w:hAnsi="Times New Roman" w:cs="Times New Roman"/>
          <w:b/>
          <w:sz w:val="28"/>
          <w:szCs w:val="28"/>
        </w:rPr>
        <w:t>1. Общие сведения</w:t>
      </w:r>
    </w:p>
    <w:p w14:paraId="58EA1A39" w14:textId="77777777" w:rsidR="00EC5993" w:rsidRPr="00EC5993" w:rsidRDefault="00EC5993" w:rsidP="00EC5993">
      <w:pPr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EC5993">
        <w:rPr>
          <w:rFonts w:ascii="Times New Roman" w:hAnsi="Times New Roman" w:cs="Times New Roman"/>
          <w:b/>
          <w:i/>
          <w:sz w:val="28"/>
          <w:szCs w:val="28"/>
        </w:rPr>
        <w:t>1.1. Наименование системы</w:t>
      </w:r>
    </w:p>
    <w:p w14:paraId="0A578054" w14:textId="77777777" w:rsidR="00EC5993" w:rsidRPr="00EC5993" w:rsidRDefault="00EC5993" w:rsidP="00EC5993">
      <w:pPr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EC5993">
        <w:rPr>
          <w:rFonts w:ascii="Times New Roman" w:hAnsi="Times New Roman" w:cs="Times New Roman"/>
          <w:b/>
          <w:i/>
          <w:sz w:val="28"/>
          <w:szCs w:val="28"/>
        </w:rPr>
        <w:t>1.1.1. Полное наименование системы</w:t>
      </w:r>
    </w:p>
    <w:p w14:paraId="28EBE1BC" w14:textId="45A4D37F" w:rsidR="5242084B" w:rsidRPr="00230F0F" w:rsidRDefault="2B36429F" w:rsidP="5242084B">
      <w:pPr>
        <w:ind w:firstLine="709"/>
        <w:rPr>
          <w:rFonts w:ascii="Times New Roman" w:hAnsi="Times New Roman" w:cs="Times New Roman"/>
          <w:sz w:val="28"/>
          <w:szCs w:val="28"/>
          <w:lang w:val="en-RU"/>
        </w:rPr>
      </w:pPr>
      <w:r w:rsidRPr="2B36429F">
        <w:rPr>
          <w:rFonts w:ascii="Times New Roman" w:hAnsi="Times New Roman" w:cs="Times New Roman"/>
          <w:sz w:val="28"/>
          <w:szCs w:val="28"/>
        </w:rPr>
        <w:t xml:space="preserve">Полное наименование: Проектирование ИС управления </w:t>
      </w:r>
      <w:r w:rsidR="00230F0F">
        <w:rPr>
          <w:rFonts w:ascii="Times New Roman" w:hAnsi="Times New Roman" w:cs="Times New Roman"/>
          <w:sz w:val="28"/>
          <w:szCs w:val="28"/>
        </w:rPr>
        <w:t>образовательным</w:t>
      </w:r>
      <w:r w:rsidRPr="2B36429F">
        <w:rPr>
          <w:rFonts w:ascii="Times New Roman" w:hAnsi="Times New Roman" w:cs="Times New Roman"/>
          <w:sz w:val="28"/>
          <w:szCs w:val="28"/>
        </w:rPr>
        <w:t xml:space="preserve"> </w:t>
      </w:r>
      <w:r w:rsidR="00230F0F">
        <w:rPr>
          <w:rFonts w:ascii="Times New Roman" w:hAnsi="Times New Roman" w:cs="Times New Roman"/>
          <w:sz w:val="28"/>
          <w:szCs w:val="28"/>
        </w:rPr>
        <w:t>контентом</w:t>
      </w:r>
    </w:p>
    <w:p w14:paraId="42D14990" w14:textId="77777777" w:rsidR="00EC5993" w:rsidRPr="00C237A5" w:rsidRDefault="00EC5993" w:rsidP="00EC5993">
      <w:pPr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C237A5">
        <w:rPr>
          <w:rFonts w:ascii="Times New Roman" w:hAnsi="Times New Roman" w:cs="Times New Roman"/>
          <w:b/>
          <w:i/>
          <w:sz w:val="28"/>
          <w:szCs w:val="28"/>
        </w:rPr>
        <w:t>1.1.2. Краткое наименование системы</w:t>
      </w:r>
    </w:p>
    <w:p w14:paraId="6C927464" w14:textId="10F0F046" w:rsidR="00EC5993" w:rsidRPr="00EC5993" w:rsidRDefault="2B36429F" w:rsidP="0013036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2B36429F">
        <w:rPr>
          <w:rFonts w:ascii="Times New Roman" w:hAnsi="Times New Roman" w:cs="Times New Roman"/>
          <w:sz w:val="28"/>
          <w:szCs w:val="28"/>
        </w:rPr>
        <w:t xml:space="preserve">Краткое наименование: </w:t>
      </w:r>
      <w:r w:rsidR="00230F0F">
        <w:rPr>
          <w:rFonts w:ascii="Times New Roman" w:hAnsi="Times New Roman" w:cs="Times New Roman"/>
          <w:sz w:val="28"/>
          <w:szCs w:val="28"/>
          <w:lang w:val="en-US"/>
        </w:rPr>
        <w:t>ECMS</w:t>
      </w:r>
      <w:r w:rsidRPr="2B36429F">
        <w:rPr>
          <w:rFonts w:ascii="Times New Roman" w:hAnsi="Times New Roman" w:cs="Times New Roman"/>
          <w:sz w:val="28"/>
          <w:szCs w:val="28"/>
        </w:rPr>
        <w:t>, ИСУ</w:t>
      </w:r>
      <w:r w:rsidR="00230F0F">
        <w:rPr>
          <w:rFonts w:ascii="Times New Roman" w:hAnsi="Times New Roman" w:cs="Times New Roman"/>
          <w:sz w:val="28"/>
          <w:szCs w:val="28"/>
        </w:rPr>
        <w:t>ОК</w:t>
      </w:r>
      <w:r w:rsidRPr="2B36429F">
        <w:rPr>
          <w:rFonts w:ascii="Times New Roman" w:hAnsi="Times New Roman" w:cs="Times New Roman"/>
          <w:sz w:val="28"/>
          <w:szCs w:val="28"/>
        </w:rPr>
        <w:t>, ИС управления.</w:t>
      </w:r>
    </w:p>
    <w:p w14:paraId="30E8BD92" w14:textId="77777777" w:rsidR="00EC5993" w:rsidRPr="00F51AB5" w:rsidRDefault="00EC5993" w:rsidP="00EC5993">
      <w:pPr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F51AB5">
        <w:rPr>
          <w:rFonts w:ascii="Times New Roman" w:hAnsi="Times New Roman" w:cs="Times New Roman"/>
          <w:b/>
          <w:i/>
          <w:sz w:val="28"/>
          <w:szCs w:val="28"/>
        </w:rPr>
        <w:t>1.2. Основания для проведения работ</w:t>
      </w:r>
    </w:p>
    <w:p w14:paraId="1E1C2585" w14:textId="77777777" w:rsidR="00EC5993" w:rsidRPr="00EC5993" w:rsidRDefault="00F51AB5" w:rsidP="00EC599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51AB5">
        <w:rPr>
          <w:rFonts w:ascii="Times New Roman" w:hAnsi="Times New Roman" w:cs="Times New Roman"/>
          <w:sz w:val="28"/>
          <w:szCs w:val="28"/>
        </w:rPr>
        <w:t>Курсовой проект выполняется в рамках дисциплины "Проектирование информационных систем"</w:t>
      </w:r>
      <w:r w:rsidR="00EC5993" w:rsidRPr="00EC5993">
        <w:rPr>
          <w:rFonts w:ascii="Times New Roman" w:hAnsi="Times New Roman" w:cs="Times New Roman"/>
          <w:sz w:val="28"/>
          <w:szCs w:val="28"/>
        </w:rPr>
        <w:t>.</w:t>
      </w:r>
    </w:p>
    <w:p w14:paraId="21585D9D" w14:textId="77777777" w:rsidR="00EC5993" w:rsidRPr="00F51AB5" w:rsidRDefault="00EC5993" w:rsidP="00EC5993">
      <w:pPr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F51AB5">
        <w:rPr>
          <w:rFonts w:ascii="Times New Roman" w:hAnsi="Times New Roman" w:cs="Times New Roman"/>
          <w:b/>
          <w:i/>
          <w:sz w:val="28"/>
          <w:szCs w:val="28"/>
        </w:rPr>
        <w:t>1.3. Наименование организаций – Заказчика и Разработчика</w:t>
      </w:r>
    </w:p>
    <w:p w14:paraId="1E58A163" w14:textId="77777777" w:rsidR="00EC5993" w:rsidRPr="00F51AB5" w:rsidRDefault="00EC5993" w:rsidP="00EC5993">
      <w:pPr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F51AB5">
        <w:rPr>
          <w:rFonts w:ascii="Times New Roman" w:hAnsi="Times New Roman" w:cs="Times New Roman"/>
          <w:b/>
          <w:i/>
          <w:sz w:val="28"/>
          <w:szCs w:val="28"/>
        </w:rPr>
        <w:t>1.3.1. Заказчик</w:t>
      </w:r>
    </w:p>
    <w:p w14:paraId="53C14F4F" w14:textId="75DF79C6" w:rsidR="00F51AB5" w:rsidRPr="00F51AB5" w:rsidRDefault="105B395F" w:rsidP="00F51AB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105B395F">
        <w:rPr>
          <w:rFonts w:ascii="Times New Roman" w:hAnsi="Times New Roman" w:cs="Times New Roman"/>
          <w:sz w:val="28"/>
          <w:szCs w:val="28"/>
        </w:rPr>
        <w:t xml:space="preserve">Заказчик: Кафедра прикладной информатики КИПУ им. </w:t>
      </w:r>
      <w:proofErr w:type="spellStart"/>
      <w:r w:rsidRPr="105B395F">
        <w:rPr>
          <w:rFonts w:ascii="Times New Roman" w:hAnsi="Times New Roman" w:cs="Times New Roman"/>
          <w:sz w:val="28"/>
          <w:szCs w:val="28"/>
        </w:rPr>
        <w:t>Февзи</w:t>
      </w:r>
      <w:proofErr w:type="spellEnd"/>
      <w:r w:rsidRPr="105B395F">
        <w:rPr>
          <w:rFonts w:ascii="Times New Roman" w:hAnsi="Times New Roman" w:cs="Times New Roman"/>
          <w:sz w:val="28"/>
          <w:szCs w:val="28"/>
        </w:rPr>
        <w:t xml:space="preserve"> Якубова</w:t>
      </w:r>
    </w:p>
    <w:p w14:paraId="107B5BE7" w14:textId="77777777" w:rsidR="00F51AB5" w:rsidRPr="00F51AB5" w:rsidRDefault="00F51AB5" w:rsidP="00F51AB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51AB5">
        <w:rPr>
          <w:rFonts w:ascii="Times New Roman" w:hAnsi="Times New Roman" w:cs="Times New Roman"/>
          <w:sz w:val="28"/>
          <w:szCs w:val="28"/>
        </w:rPr>
        <w:t>Адрес фактический: г. Симферополь,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AB5">
        <w:rPr>
          <w:rFonts w:ascii="Times New Roman" w:hAnsi="Times New Roman" w:cs="Times New Roman"/>
          <w:sz w:val="28"/>
          <w:szCs w:val="28"/>
        </w:rPr>
        <w:t>пер. Учебный, 8</w:t>
      </w:r>
    </w:p>
    <w:p w14:paraId="3307953A" w14:textId="77777777" w:rsidR="00F51AB5" w:rsidRDefault="00F51AB5" w:rsidP="00F51AB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51AB5">
        <w:rPr>
          <w:rFonts w:ascii="Times New Roman" w:hAnsi="Times New Roman" w:cs="Times New Roman"/>
          <w:sz w:val="28"/>
          <w:szCs w:val="28"/>
        </w:rPr>
        <w:t>Телефон / Факс: +73652259444</w:t>
      </w:r>
    </w:p>
    <w:p w14:paraId="1E2B3F1D" w14:textId="77777777" w:rsidR="00F51AB5" w:rsidRPr="00F51AB5" w:rsidRDefault="00F51AB5" w:rsidP="00F51AB5">
      <w:pPr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F51AB5">
        <w:rPr>
          <w:rFonts w:ascii="Times New Roman" w:hAnsi="Times New Roman" w:cs="Times New Roman"/>
          <w:b/>
          <w:i/>
          <w:sz w:val="28"/>
          <w:szCs w:val="28"/>
        </w:rPr>
        <w:t>1.3.2. Разработчик</w:t>
      </w:r>
    </w:p>
    <w:p w14:paraId="670C39BE" w14:textId="50ACF83F" w:rsidR="00F51AB5" w:rsidRPr="00F51AB5" w:rsidRDefault="105B395F" w:rsidP="00F51AB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105B395F">
        <w:rPr>
          <w:rFonts w:ascii="Times New Roman" w:hAnsi="Times New Roman" w:cs="Times New Roman"/>
          <w:sz w:val="28"/>
          <w:szCs w:val="28"/>
        </w:rPr>
        <w:t xml:space="preserve">Разработчик: студент 3 курса </w:t>
      </w:r>
      <w:proofErr w:type="spellStart"/>
      <w:r w:rsidR="00230F0F">
        <w:rPr>
          <w:rFonts w:ascii="Times New Roman" w:hAnsi="Times New Roman" w:cs="Times New Roman"/>
          <w:sz w:val="28"/>
          <w:szCs w:val="28"/>
        </w:rPr>
        <w:t>Сейдаметов</w:t>
      </w:r>
      <w:proofErr w:type="spellEnd"/>
      <w:r w:rsidR="00230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0F0F">
        <w:rPr>
          <w:rFonts w:ascii="Times New Roman" w:hAnsi="Times New Roman" w:cs="Times New Roman"/>
          <w:sz w:val="28"/>
          <w:szCs w:val="28"/>
        </w:rPr>
        <w:t>Сейдали</w:t>
      </w:r>
      <w:proofErr w:type="spellEnd"/>
    </w:p>
    <w:p w14:paraId="2D752B3B" w14:textId="77777777" w:rsidR="00F51AB5" w:rsidRPr="00F51AB5" w:rsidRDefault="00F51AB5" w:rsidP="00F51AB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51AB5">
        <w:rPr>
          <w:rFonts w:ascii="Times New Roman" w:hAnsi="Times New Roman" w:cs="Times New Roman"/>
          <w:sz w:val="28"/>
          <w:szCs w:val="28"/>
        </w:rPr>
        <w:t>Адрес фактический: г. Симферополь</w:t>
      </w:r>
    </w:p>
    <w:p w14:paraId="0B450B96" w14:textId="4339BA34" w:rsidR="00F51AB5" w:rsidRPr="00F51AB5" w:rsidRDefault="5242084B" w:rsidP="00F51AB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5242084B">
        <w:rPr>
          <w:rFonts w:ascii="Times New Roman" w:hAnsi="Times New Roman" w:cs="Times New Roman"/>
          <w:sz w:val="28"/>
          <w:szCs w:val="28"/>
        </w:rPr>
        <w:t>Телефон / Факс: 7978</w:t>
      </w:r>
      <w:r w:rsidR="00230F0F">
        <w:rPr>
          <w:rFonts w:ascii="Times New Roman" w:hAnsi="Times New Roman" w:cs="Times New Roman"/>
          <w:sz w:val="28"/>
          <w:szCs w:val="28"/>
        </w:rPr>
        <w:t>8809346</w:t>
      </w:r>
    </w:p>
    <w:p w14:paraId="4540A596" w14:textId="77777777" w:rsidR="00F51AB5" w:rsidRPr="00F51AB5" w:rsidRDefault="00F51AB5" w:rsidP="00F51AB5">
      <w:pPr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F51AB5">
        <w:rPr>
          <w:rFonts w:ascii="Times New Roman" w:hAnsi="Times New Roman" w:cs="Times New Roman"/>
          <w:b/>
          <w:i/>
          <w:sz w:val="28"/>
          <w:szCs w:val="28"/>
        </w:rPr>
        <w:t>1.4. Плановые сроки начала и окончания работы</w:t>
      </w:r>
    </w:p>
    <w:p w14:paraId="5F59B3E5" w14:textId="29B6EE3C" w:rsidR="00F51AB5" w:rsidRPr="00F51AB5" w:rsidRDefault="105B395F" w:rsidP="00F51AB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105B395F">
        <w:rPr>
          <w:rFonts w:ascii="Times New Roman" w:hAnsi="Times New Roman" w:cs="Times New Roman"/>
          <w:sz w:val="28"/>
          <w:szCs w:val="28"/>
        </w:rPr>
        <w:lastRenderedPageBreak/>
        <w:t>15.09.2021 -12.01.2022</w:t>
      </w:r>
    </w:p>
    <w:p w14:paraId="3E3A834A" w14:textId="77777777" w:rsidR="00F51AB5" w:rsidRPr="00F51AB5" w:rsidRDefault="00F51AB5" w:rsidP="00F51AB5">
      <w:pPr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F51AB5">
        <w:rPr>
          <w:rFonts w:ascii="Times New Roman" w:hAnsi="Times New Roman" w:cs="Times New Roman"/>
          <w:b/>
          <w:i/>
          <w:sz w:val="28"/>
          <w:szCs w:val="28"/>
        </w:rPr>
        <w:t>1.5. Источники и порядок финансирования</w:t>
      </w:r>
    </w:p>
    <w:p w14:paraId="3FA8825F" w14:textId="77777777" w:rsidR="00F51AB5" w:rsidRPr="00F51AB5" w:rsidRDefault="00F51AB5" w:rsidP="00F51AB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51AB5">
        <w:rPr>
          <w:rFonts w:ascii="Times New Roman" w:hAnsi="Times New Roman" w:cs="Times New Roman"/>
          <w:sz w:val="28"/>
          <w:szCs w:val="28"/>
        </w:rPr>
        <w:t>Финансирование не предусмотрено.</w:t>
      </w:r>
    </w:p>
    <w:p w14:paraId="551BF4EB" w14:textId="77777777" w:rsidR="00F51AB5" w:rsidRPr="00F51AB5" w:rsidRDefault="00F51AB5" w:rsidP="00F51AB5">
      <w:pPr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F51AB5">
        <w:rPr>
          <w:rFonts w:ascii="Times New Roman" w:hAnsi="Times New Roman" w:cs="Times New Roman"/>
          <w:b/>
          <w:i/>
          <w:sz w:val="28"/>
          <w:szCs w:val="28"/>
        </w:rPr>
        <w:t>1.6. Порядок оформления и предъявления заказчику результатов работ</w:t>
      </w:r>
    </w:p>
    <w:p w14:paraId="031C2C86" w14:textId="77777777" w:rsidR="00F51AB5" w:rsidRDefault="00F51AB5" w:rsidP="00F51AB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51AB5">
        <w:rPr>
          <w:rFonts w:ascii="Times New Roman" w:hAnsi="Times New Roman" w:cs="Times New Roman"/>
          <w:sz w:val="28"/>
          <w:szCs w:val="28"/>
        </w:rPr>
        <w:t>Результаты предъявляются заказчику в соответствии с Заданием на курсовое проектирование.</w:t>
      </w:r>
    </w:p>
    <w:p w14:paraId="42C3225C" w14:textId="77777777" w:rsidR="00F51AB5" w:rsidRDefault="00F51AB5" w:rsidP="00F51AB5">
      <w:pPr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F51AB5">
        <w:rPr>
          <w:rFonts w:ascii="Times New Roman" w:hAnsi="Times New Roman" w:cs="Times New Roman"/>
          <w:b/>
          <w:i/>
          <w:sz w:val="28"/>
          <w:szCs w:val="28"/>
        </w:rPr>
        <w:t xml:space="preserve">2. Назначение и цели создания системы </w:t>
      </w:r>
    </w:p>
    <w:p w14:paraId="633D5E3B" w14:textId="77777777" w:rsidR="00F51AB5" w:rsidRDefault="00F51AB5" w:rsidP="00F51AB5">
      <w:pPr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F51AB5">
        <w:rPr>
          <w:rFonts w:ascii="Times New Roman" w:hAnsi="Times New Roman" w:cs="Times New Roman"/>
          <w:b/>
          <w:i/>
          <w:sz w:val="28"/>
          <w:szCs w:val="28"/>
        </w:rPr>
        <w:t>2.1. Назначение системы</w:t>
      </w:r>
    </w:p>
    <w:p w14:paraId="083BD834" w14:textId="3A331300" w:rsidR="003E68CF" w:rsidRPr="0012467F" w:rsidRDefault="2B36429F" w:rsidP="00D9309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2B36429F">
        <w:rPr>
          <w:rFonts w:ascii="Times New Roman" w:hAnsi="Times New Roman" w:cs="Times New Roman"/>
          <w:sz w:val="28"/>
          <w:szCs w:val="28"/>
        </w:rPr>
        <w:t>ИСУ</w:t>
      </w:r>
      <w:r w:rsidR="0012467F">
        <w:rPr>
          <w:rFonts w:ascii="Times New Roman" w:hAnsi="Times New Roman" w:cs="Times New Roman"/>
          <w:sz w:val="28"/>
          <w:szCs w:val="28"/>
        </w:rPr>
        <w:t>О</w:t>
      </w:r>
      <w:r w:rsidR="0012467F" w:rsidRPr="0012467F">
        <w:rPr>
          <w:rFonts w:ascii="Times New Roman" w:hAnsi="Times New Roman" w:cs="Times New Roman"/>
          <w:sz w:val="28"/>
          <w:szCs w:val="28"/>
        </w:rPr>
        <w:t>К</w:t>
      </w:r>
      <w:r w:rsidRPr="2B36429F">
        <w:rPr>
          <w:rFonts w:ascii="Times New Roman" w:hAnsi="Times New Roman" w:cs="Times New Roman"/>
          <w:sz w:val="28"/>
          <w:szCs w:val="28"/>
        </w:rPr>
        <w:t xml:space="preserve"> предназначена для автоматизации и централизации системы управления </w:t>
      </w:r>
      <w:r w:rsidR="00130525">
        <w:rPr>
          <w:rFonts w:ascii="Times New Roman" w:hAnsi="Times New Roman" w:cs="Times New Roman"/>
          <w:sz w:val="28"/>
          <w:szCs w:val="28"/>
        </w:rPr>
        <w:t>контентом</w:t>
      </w:r>
      <w:r w:rsidRPr="2B36429F">
        <w:rPr>
          <w:rFonts w:ascii="Times New Roman" w:hAnsi="Times New Roman" w:cs="Times New Roman"/>
          <w:sz w:val="28"/>
          <w:szCs w:val="28"/>
        </w:rPr>
        <w:t xml:space="preserve"> </w:t>
      </w:r>
      <w:r w:rsidR="00130525">
        <w:rPr>
          <w:rFonts w:ascii="Times New Roman" w:hAnsi="Times New Roman" w:cs="Times New Roman"/>
          <w:sz w:val="28"/>
          <w:szCs w:val="28"/>
        </w:rPr>
        <w:t>образовательного источника</w:t>
      </w:r>
      <w:r w:rsidRPr="2B36429F">
        <w:rPr>
          <w:rFonts w:ascii="Times New Roman" w:hAnsi="Times New Roman" w:cs="Times New Roman"/>
          <w:sz w:val="28"/>
          <w:szCs w:val="28"/>
        </w:rPr>
        <w:t xml:space="preserve"> необходимого для осуществления и развития </w:t>
      </w:r>
      <w:r w:rsidR="00130525">
        <w:rPr>
          <w:rFonts w:ascii="Times New Roman" w:hAnsi="Times New Roman" w:cs="Times New Roman"/>
          <w:sz w:val="28"/>
          <w:szCs w:val="28"/>
        </w:rPr>
        <w:t>образовательной</w:t>
      </w:r>
      <w:r w:rsidRPr="2B36429F">
        <w:rPr>
          <w:rFonts w:ascii="Times New Roman" w:hAnsi="Times New Roman" w:cs="Times New Roman"/>
          <w:sz w:val="28"/>
          <w:szCs w:val="28"/>
        </w:rPr>
        <w:t xml:space="preserve"> деятельности.</w:t>
      </w:r>
    </w:p>
    <w:p w14:paraId="26F1A98C" w14:textId="77777777" w:rsidR="00451AFA" w:rsidRDefault="00451AFA" w:rsidP="00F51AB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51AFA">
        <w:rPr>
          <w:rFonts w:ascii="Times New Roman" w:hAnsi="Times New Roman" w:cs="Times New Roman"/>
          <w:sz w:val="28"/>
          <w:szCs w:val="28"/>
        </w:rPr>
        <w:t xml:space="preserve">В </w:t>
      </w:r>
      <w:r w:rsidR="004871A4">
        <w:rPr>
          <w:rFonts w:ascii="Times New Roman" w:hAnsi="Times New Roman" w:cs="Times New Roman"/>
          <w:sz w:val="28"/>
          <w:szCs w:val="28"/>
        </w:rPr>
        <w:t xml:space="preserve">проекте реализуется </w:t>
      </w:r>
      <w:r w:rsidRPr="00451AFA">
        <w:rPr>
          <w:rFonts w:ascii="Times New Roman" w:hAnsi="Times New Roman" w:cs="Times New Roman"/>
          <w:sz w:val="28"/>
          <w:szCs w:val="28"/>
        </w:rPr>
        <w:t xml:space="preserve">информационно-аналитическая деятельность в </w:t>
      </w:r>
      <w:r w:rsidR="004871A4">
        <w:rPr>
          <w:rFonts w:ascii="Times New Roman" w:hAnsi="Times New Roman" w:cs="Times New Roman"/>
          <w:sz w:val="28"/>
          <w:szCs w:val="28"/>
        </w:rPr>
        <w:t>некоторых</w:t>
      </w:r>
      <w:r w:rsidRPr="00451AFA">
        <w:rPr>
          <w:rFonts w:ascii="Times New Roman" w:hAnsi="Times New Roman" w:cs="Times New Roman"/>
          <w:sz w:val="28"/>
          <w:szCs w:val="28"/>
        </w:rPr>
        <w:t xml:space="preserve"> бизнес-процессах:</w:t>
      </w:r>
    </w:p>
    <w:p w14:paraId="305809E0" w14:textId="77318345" w:rsidR="00D93093" w:rsidRDefault="79BD74ED" w:rsidP="00F51AB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79BD74ED">
        <w:rPr>
          <w:rFonts w:ascii="Times New Roman" w:hAnsi="Times New Roman" w:cs="Times New Roman"/>
          <w:sz w:val="28"/>
          <w:szCs w:val="28"/>
        </w:rPr>
        <w:t xml:space="preserve">1. анализ </w:t>
      </w:r>
      <w:r w:rsidR="00130525">
        <w:rPr>
          <w:rFonts w:ascii="Times New Roman" w:hAnsi="Times New Roman" w:cs="Times New Roman"/>
          <w:sz w:val="28"/>
          <w:szCs w:val="28"/>
        </w:rPr>
        <w:t>образовательного контента</w:t>
      </w:r>
      <w:r w:rsidRPr="79BD74ED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B6247F3" w14:textId="61D5B630" w:rsidR="00D93093" w:rsidRPr="00D93093" w:rsidRDefault="2B36429F" w:rsidP="00ED06F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2B36429F">
        <w:rPr>
          <w:rFonts w:ascii="Times New Roman" w:hAnsi="Times New Roman" w:cs="Times New Roman"/>
          <w:sz w:val="28"/>
          <w:szCs w:val="28"/>
        </w:rPr>
        <w:t xml:space="preserve">2. поддержка информационных процессов по управлению </w:t>
      </w:r>
      <w:r w:rsidR="00130525">
        <w:rPr>
          <w:rFonts w:ascii="Times New Roman" w:hAnsi="Times New Roman" w:cs="Times New Roman"/>
          <w:sz w:val="28"/>
          <w:szCs w:val="28"/>
        </w:rPr>
        <w:t>контентом</w:t>
      </w:r>
      <w:r w:rsidRPr="2B36429F">
        <w:rPr>
          <w:rFonts w:ascii="Times New Roman" w:hAnsi="Times New Roman" w:cs="Times New Roman"/>
          <w:sz w:val="28"/>
          <w:szCs w:val="28"/>
        </w:rPr>
        <w:t>;</w:t>
      </w:r>
    </w:p>
    <w:p w14:paraId="7A0C59CF" w14:textId="77777777" w:rsidR="00F51AB5" w:rsidRDefault="00F51AB5" w:rsidP="00F51AB5">
      <w:pPr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F51AB5">
        <w:rPr>
          <w:rFonts w:ascii="Times New Roman" w:hAnsi="Times New Roman" w:cs="Times New Roman"/>
          <w:b/>
          <w:i/>
          <w:sz w:val="28"/>
          <w:szCs w:val="28"/>
        </w:rPr>
        <w:t>2.2. Цели создания системы</w:t>
      </w:r>
    </w:p>
    <w:p w14:paraId="5599C975" w14:textId="299DAAE0" w:rsidR="008803CF" w:rsidRDefault="2B36429F" w:rsidP="00F51AB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2B36429F">
        <w:rPr>
          <w:rFonts w:ascii="Times New Roman" w:hAnsi="Times New Roman" w:cs="Times New Roman"/>
          <w:sz w:val="28"/>
          <w:szCs w:val="28"/>
        </w:rPr>
        <w:t xml:space="preserve">Цели для создания </w:t>
      </w:r>
      <w:proofErr w:type="gramStart"/>
      <w:r w:rsidRPr="2B36429F">
        <w:rPr>
          <w:rFonts w:ascii="Times New Roman" w:hAnsi="Times New Roman" w:cs="Times New Roman"/>
          <w:sz w:val="28"/>
          <w:szCs w:val="28"/>
        </w:rPr>
        <w:t>ИСУ</w:t>
      </w:r>
      <w:r w:rsidR="0012467F" w:rsidRPr="00130525">
        <w:rPr>
          <w:rFonts w:ascii="Times New Roman" w:hAnsi="Times New Roman" w:cs="Times New Roman"/>
          <w:sz w:val="28"/>
          <w:szCs w:val="28"/>
        </w:rPr>
        <w:t>О</w:t>
      </w:r>
      <w:r w:rsidR="0012467F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2B36429F">
        <w:rPr>
          <w:rFonts w:ascii="Times New Roman" w:hAnsi="Times New Roman" w:cs="Times New Roman"/>
          <w:sz w:val="28"/>
          <w:szCs w:val="28"/>
        </w:rPr>
        <w:t xml:space="preserve"> следующие: </w:t>
      </w:r>
    </w:p>
    <w:p w14:paraId="10022FE6" w14:textId="685FB812" w:rsidR="00ED06F6" w:rsidRPr="00ED06F6" w:rsidRDefault="79BD74ED" w:rsidP="008E0325">
      <w:pPr>
        <w:pStyle w:val="ListParagraph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79BD74ED">
        <w:rPr>
          <w:rFonts w:ascii="Times New Roman" w:hAnsi="Times New Roman" w:cs="Times New Roman"/>
          <w:sz w:val="28"/>
          <w:szCs w:val="28"/>
        </w:rPr>
        <w:t xml:space="preserve">Предоставить возможность пользователям просматривать </w:t>
      </w:r>
      <w:r w:rsidR="00130525">
        <w:rPr>
          <w:rFonts w:ascii="Times New Roman" w:hAnsi="Times New Roman" w:cs="Times New Roman"/>
          <w:sz w:val="28"/>
          <w:szCs w:val="28"/>
        </w:rPr>
        <w:t>обучающие материалы</w:t>
      </w:r>
      <w:r w:rsidRPr="79BD74ED">
        <w:rPr>
          <w:rFonts w:ascii="Times New Roman" w:hAnsi="Times New Roman" w:cs="Times New Roman"/>
          <w:sz w:val="28"/>
          <w:szCs w:val="28"/>
        </w:rPr>
        <w:t>;</w:t>
      </w:r>
    </w:p>
    <w:p w14:paraId="7F0301FD" w14:textId="59DF1ACB" w:rsidR="00ED06F6" w:rsidRDefault="00130525" w:rsidP="008E0325">
      <w:pPr>
        <w:pStyle w:val="ListParagraph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Автоматизировать контроль знаний</w:t>
      </w:r>
      <w:r w:rsidR="2B36429F" w:rsidRPr="2B36429F">
        <w:rPr>
          <w:rFonts w:ascii="Times New Roman" w:hAnsi="Times New Roman" w:cs="Times New Roman"/>
          <w:sz w:val="28"/>
          <w:szCs w:val="28"/>
        </w:rPr>
        <w:t>;</w:t>
      </w:r>
    </w:p>
    <w:p w14:paraId="6DE9A015" w14:textId="7A539BA4" w:rsidR="00EE16B0" w:rsidRPr="00130525" w:rsidRDefault="2B36429F" w:rsidP="00130525">
      <w:pPr>
        <w:pStyle w:val="ListParagraph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2B36429F">
        <w:rPr>
          <w:rFonts w:ascii="Times New Roman" w:hAnsi="Times New Roman" w:cs="Times New Roman"/>
          <w:sz w:val="28"/>
          <w:szCs w:val="28"/>
        </w:rPr>
        <w:t xml:space="preserve">автоматизация и регистрации данных о </w:t>
      </w:r>
      <w:r w:rsidR="00130525">
        <w:rPr>
          <w:rFonts w:ascii="Times New Roman" w:hAnsi="Times New Roman" w:cs="Times New Roman"/>
          <w:sz w:val="28"/>
          <w:szCs w:val="28"/>
        </w:rPr>
        <w:t>учениках</w:t>
      </w:r>
      <w:r w:rsidRPr="2B36429F">
        <w:rPr>
          <w:rFonts w:ascii="Times New Roman" w:hAnsi="Times New Roman" w:cs="Times New Roman"/>
          <w:sz w:val="28"/>
          <w:szCs w:val="28"/>
        </w:rPr>
        <w:t>;</w:t>
      </w:r>
    </w:p>
    <w:p w14:paraId="78A3523E" w14:textId="77777777" w:rsidR="00F51AB5" w:rsidRDefault="00F51AB5" w:rsidP="008E0325">
      <w:pPr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F51AB5">
        <w:rPr>
          <w:rFonts w:ascii="Times New Roman" w:hAnsi="Times New Roman" w:cs="Times New Roman"/>
          <w:b/>
          <w:i/>
          <w:sz w:val="28"/>
          <w:szCs w:val="28"/>
        </w:rPr>
        <w:t>3. Характеристика объектов автоматизации</w:t>
      </w:r>
    </w:p>
    <w:p w14:paraId="2D87BCDE" w14:textId="4E9ADC38" w:rsidR="00EE16B0" w:rsidRPr="00EE16B0" w:rsidRDefault="5242084B" w:rsidP="00E3315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5242084B">
        <w:rPr>
          <w:rFonts w:ascii="Times New Roman" w:hAnsi="Times New Roman" w:cs="Times New Roman"/>
          <w:sz w:val="28"/>
          <w:szCs w:val="28"/>
        </w:rPr>
        <w:t xml:space="preserve">Главное предназначение информационной системы является обработка </w:t>
      </w:r>
      <w:r w:rsidR="00130525">
        <w:rPr>
          <w:rFonts w:ascii="Times New Roman" w:hAnsi="Times New Roman" w:cs="Times New Roman"/>
          <w:sz w:val="28"/>
          <w:szCs w:val="28"/>
        </w:rPr>
        <w:t>результатов</w:t>
      </w:r>
      <w:r w:rsidRPr="5242084B">
        <w:rPr>
          <w:rFonts w:ascii="Times New Roman" w:hAnsi="Times New Roman" w:cs="Times New Roman"/>
          <w:sz w:val="28"/>
          <w:szCs w:val="28"/>
        </w:rPr>
        <w:t xml:space="preserve"> </w:t>
      </w:r>
      <w:r w:rsidR="00130525">
        <w:rPr>
          <w:rFonts w:ascii="Times New Roman" w:hAnsi="Times New Roman" w:cs="Times New Roman"/>
          <w:sz w:val="28"/>
          <w:szCs w:val="28"/>
        </w:rPr>
        <w:t>тестирования учеников, учет их посещаемости</w:t>
      </w:r>
      <w:r w:rsidRPr="5242084B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130525">
        <w:rPr>
          <w:rFonts w:ascii="Times New Roman" w:hAnsi="Times New Roman" w:cs="Times New Roman"/>
          <w:sz w:val="28"/>
          <w:szCs w:val="28"/>
        </w:rPr>
        <w:t xml:space="preserve">предоставление образовательного контента </w:t>
      </w:r>
      <w:r w:rsidR="00130525">
        <w:rPr>
          <w:rFonts w:ascii="Times New Roman" w:hAnsi="Times New Roman" w:cs="Times New Roman"/>
          <w:sz w:val="28"/>
          <w:szCs w:val="28"/>
        </w:rPr>
        <w:t>ученикам</w:t>
      </w:r>
      <w:r w:rsidRPr="5242084B">
        <w:rPr>
          <w:rFonts w:ascii="Times New Roman" w:hAnsi="Times New Roman" w:cs="Times New Roman"/>
          <w:sz w:val="28"/>
          <w:szCs w:val="28"/>
        </w:rPr>
        <w:t xml:space="preserve">. Система должна выдавать отчеты по запросу </w:t>
      </w:r>
      <w:r w:rsidR="00130525">
        <w:rPr>
          <w:rFonts w:ascii="Times New Roman" w:hAnsi="Times New Roman" w:cs="Times New Roman"/>
          <w:sz w:val="28"/>
          <w:szCs w:val="28"/>
        </w:rPr>
        <w:t>преподавателя</w:t>
      </w:r>
      <w:r w:rsidRPr="5242084B">
        <w:rPr>
          <w:rFonts w:ascii="Times New Roman" w:hAnsi="Times New Roman" w:cs="Times New Roman"/>
          <w:sz w:val="28"/>
          <w:szCs w:val="28"/>
        </w:rPr>
        <w:t xml:space="preserve"> или администра</w:t>
      </w:r>
      <w:r w:rsidR="00130525">
        <w:rPr>
          <w:rFonts w:ascii="Times New Roman" w:hAnsi="Times New Roman" w:cs="Times New Roman"/>
          <w:sz w:val="28"/>
          <w:szCs w:val="28"/>
        </w:rPr>
        <w:t>тора</w:t>
      </w:r>
      <w:r w:rsidRPr="5242084B">
        <w:rPr>
          <w:rFonts w:ascii="Times New Roman" w:hAnsi="Times New Roman" w:cs="Times New Roman"/>
          <w:sz w:val="28"/>
          <w:szCs w:val="28"/>
        </w:rPr>
        <w:t>.</w:t>
      </w:r>
    </w:p>
    <w:p w14:paraId="32EC5F45" w14:textId="77777777" w:rsidR="0080756F" w:rsidRPr="003F2851" w:rsidRDefault="007D2D29" w:rsidP="003F2851">
      <w:pPr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7D2D29">
        <w:rPr>
          <w:rFonts w:ascii="Times New Roman" w:hAnsi="Times New Roman" w:cs="Times New Roman"/>
          <w:b/>
          <w:i/>
          <w:sz w:val="28"/>
          <w:szCs w:val="28"/>
        </w:rPr>
        <w:t>4. Требования к системе</w:t>
      </w:r>
    </w:p>
    <w:p w14:paraId="401C58AE" w14:textId="77777777" w:rsidR="007D2D29" w:rsidRPr="007D2D29" w:rsidRDefault="007D2D29" w:rsidP="007D2D29">
      <w:pPr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7D2D29">
        <w:rPr>
          <w:rFonts w:ascii="Times New Roman" w:hAnsi="Times New Roman" w:cs="Times New Roman"/>
          <w:b/>
          <w:i/>
          <w:sz w:val="28"/>
          <w:szCs w:val="28"/>
        </w:rPr>
        <w:t>4.1. Требования к системе в целом</w:t>
      </w:r>
    </w:p>
    <w:p w14:paraId="07BF0AE5" w14:textId="77777777" w:rsidR="007D2D29" w:rsidRDefault="007D2D29" w:rsidP="007D2D29">
      <w:pPr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7D2D29">
        <w:rPr>
          <w:rFonts w:ascii="Times New Roman" w:hAnsi="Times New Roman" w:cs="Times New Roman"/>
          <w:b/>
          <w:i/>
          <w:sz w:val="28"/>
          <w:szCs w:val="28"/>
        </w:rPr>
        <w:t>4.1.1. Требования к структуре и функционированию систем</w:t>
      </w:r>
    </w:p>
    <w:p w14:paraId="15F8F35E" w14:textId="06E9C475" w:rsidR="003F2851" w:rsidRDefault="5242084B" w:rsidP="003F285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5242084B">
        <w:rPr>
          <w:rFonts w:ascii="Times New Roman" w:hAnsi="Times New Roman" w:cs="Times New Roman"/>
          <w:sz w:val="28"/>
          <w:szCs w:val="28"/>
        </w:rPr>
        <w:t xml:space="preserve">Система управления </w:t>
      </w:r>
      <w:r w:rsidR="00130525">
        <w:rPr>
          <w:rFonts w:ascii="Times New Roman" w:hAnsi="Times New Roman" w:cs="Times New Roman"/>
          <w:sz w:val="28"/>
          <w:szCs w:val="28"/>
        </w:rPr>
        <w:t>контентом</w:t>
      </w:r>
      <w:r w:rsidRPr="5242084B">
        <w:rPr>
          <w:rFonts w:ascii="Times New Roman" w:hAnsi="Times New Roman" w:cs="Times New Roman"/>
          <w:sz w:val="28"/>
          <w:szCs w:val="28"/>
        </w:rPr>
        <w:t xml:space="preserve"> должна иметь модульную структуру, для удобства принадлежащая ей подсистема должна быть по необходимости выделена в отдельный модуль.</w:t>
      </w:r>
    </w:p>
    <w:p w14:paraId="677FF8B1" w14:textId="77777777" w:rsidR="00DB1795" w:rsidRDefault="00541E5D" w:rsidP="003F285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состав должны входить подсистемы:</w:t>
      </w:r>
    </w:p>
    <w:p w14:paraId="4D732C9D" w14:textId="77777777" w:rsidR="00541E5D" w:rsidRDefault="0224EEF5" w:rsidP="008E0325">
      <w:pPr>
        <w:pStyle w:val="ListParagraph"/>
        <w:numPr>
          <w:ilvl w:val="0"/>
          <w:numId w:val="6"/>
        </w:numPr>
        <w:ind w:left="0" w:firstLine="698"/>
        <w:rPr>
          <w:rFonts w:ascii="Times New Roman" w:hAnsi="Times New Roman" w:cs="Times New Roman"/>
          <w:sz w:val="28"/>
          <w:szCs w:val="28"/>
        </w:rPr>
      </w:pPr>
      <w:r w:rsidRPr="0224EEF5">
        <w:rPr>
          <w:rFonts w:ascii="Times New Roman" w:hAnsi="Times New Roman" w:cs="Times New Roman"/>
          <w:sz w:val="28"/>
          <w:szCs w:val="28"/>
        </w:rPr>
        <w:t xml:space="preserve">Подсистема хранения данных </w:t>
      </w:r>
    </w:p>
    <w:p w14:paraId="5B04615D" w14:textId="77777777" w:rsidR="00541E5D" w:rsidRDefault="0224EEF5" w:rsidP="008E0325">
      <w:pPr>
        <w:ind w:firstLine="698"/>
        <w:rPr>
          <w:rFonts w:ascii="Times New Roman" w:hAnsi="Times New Roman" w:cs="Times New Roman"/>
          <w:sz w:val="28"/>
          <w:szCs w:val="28"/>
        </w:rPr>
      </w:pPr>
      <w:r w:rsidRPr="0224EEF5">
        <w:rPr>
          <w:rFonts w:ascii="Times New Roman" w:hAnsi="Times New Roman" w:cs="Times New Roman"/>
          <w:sz w:val="28"/>
          <w:szCs w:val="28"/>
        </w:rPr>
        <w:t>Предназначена для хранения оперативных данных системы, реализация аналитических отчетов, системных документов.</w:t>
      </w:r>
    </w:p>
    <w:p w14:paraId="3B6EE63C" w14:textId="77777777" w:rsidR="00676F96" w:rsidRDefault="0224EEF5" w:rsidP="008E0325">
      <w:pPr>
        <w:pStyle w:val="ListParagraph"/>
        <w:numPr>
          <w:ilvl w:val="0"/>
          <w:numId w:val="6"/>
        </w:numPr>
        <w:ind w:left="0" w:firstLine="698"/>
        <w:rPr>
          <w:rFonts w:ascii="Times New Roman" w:hAnsi="Times New Roman" w:cs="Times New Roman"/>
          <w:sz w:val="28"/>
          <w:szCs w:val="28"/>
        </w:rPr>
      </w:pPr>
      <w:r w:rsidRPr="0224EEF5">
        <w:rPr>
          <w:rFonts w:ascii="Times New Roman" w:hAnsi="Times New Roman" w:cs="Times New Roman"/>
          <w:sz w:val="28"/>
          <w:szCs w:val="28"/>
        </w:rPr>
        <w:t>Подсистема формирования отчетности;</w:t>
      </w:r>
    </w:p>
    <w:p w14:paraId="27B7D22F" w14:textId="77777777" w:rsidR="00676F96" w:rsidRPr="00676F96" w:rsidRDefault="00F06C4F" w:rsidP="00676F9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формирование</w:t>
      </w:r>
      <w:r w:rsidR="000F0449" w:rsidRPr="000F0449">
        <w:rPr>
          <w:rFonts w:ascii="Times New Roman" w:hAnsi="Times New Roman" w:cs="Times New Roman"/>
          <w:sz w:val="28"/>
          <w:szCs w:val="28"/>
        </w:rPr>
        <w:t xml:space="preserve"> отчетов в </w:t>
      </w:r>
      <w:r>
        <w:rPr>
          <w:rFonts w:ascii="Times New Roman" w:hAnsi="Times New Roman" w:cs="Times New Roman"/>
          <w:sz w:val="28"/>
          <w:szCs w:val="28"/>
        </w:rPr>
        <w:t xml:space="preserve">удобном </w:t>
      </w:r>
      <w:r w:rsidR="000F0449" w:rsidRPr="000F0449">
        <w:rPr>
          <w:rFonts w:ascii="Times New Roman" w:hAnsi="Times New Roman" w:cs="Times New Roman"/>
          <w:sz w:val="28"/>
          <w:szCs w:val="28"/>
        </w:rPr>
        <w:t>виде, формирования и предоставления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449">
        <w:rPr>
          <w:rFonts w:ascii="Times New Roman" w:hAnsi="Times New Roman" w:cs="Times New Roman"/>
          <w:sz w:val="28"/>
          <w:szCs w:val="28"/>
        </w:rPr>
        <w:t>отчетов</w:t>
      </w:r>
      <w:r w:rsidR="000F0449" w:rsidRPr="000F0449">
        <w:rPr>
          <w:rFonts w:ascii="Times New Roman" w:hAnsi="Times New Roman" w:cs="Times New Roman"/>
          <w:sz w:val="28"/>
          <w:szCs w:val="28"/>
        </w:rPr>
        <w:t xml:space="preserve"> по запросам пользователей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02B711" w14:textId="5A1C3302" w:rsidR="003F2851" w:rsidRDefault="2B36429F" w:rsidP="003F285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2B36429F">
        <w:rPr>
          <w:rFonts w:ascii="Times New Roman" w:hAnsi="Times New Roman" w:cs="Times New Roman"/>
          <w:sz w:val="28"/>
          <w:szCs w:val="28"/>
        </w:rPr>
        <w:t>В основном ИСУ</w:t>
      </w:r>
      <w:r w:rsidR="00130525">
        <w:rPr>
          <w:rFonts w:ascii="Times New Roman" w:hAnsi="Times New Roman" w:cs="Times New Roman"/>
          <w:sz w:val="28"/>
          <w:szCs w:val="28"/>
        </w:rPr>
        <w:t>ОК</w:t>
      </w:r>
      <w:r w:rsidRPr="2B36429F">
        <w:rPr>
          <w:rFonts w:ascii="Times New Roman" w:hAnsi="Times New Roman" w:cs="Times New Roman"/>
          <w:sz w:val="28"/>
          <w:szCs w:val="28"/>
        </w:rPr>
        <w:t xml:space="preserve"> должна обеспечивать:</w:t>
      </w:r>
    </w:p>
    <w:p w14:paraId="290DD32D" w14:textId="77777777" w:rsidR="003F2851" w:rsidRDefault="003F2851" w:rsidP="003F285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F2851">
        <w:rPr>
          <w:rFonts w:ascii="Times New Roman" w:hAnsi="Times New Roman" w:cs="Times New Roman"/>
          <w:sz w:val="28"/>
          <w:szCs w:val="28"/>
        </w:rPr>
        <w:t xml:space="preserve">- работу пользователей в режиме – 24 часов </w:t>
      </w:r>
      <w:r w:rsidR="004F5A18">
        <w:rPr>
          <w:rFonts w:ascii="Times New Roman" w:hAnsi="Times New Roman" w:cs="Times New Roman"/>
          <w:sz w:val="28"/>
          <w:szCs w:val="28"/>
        </w:rPr>
        <w:t>в день, 7 дней в неделю (24х7);</w:t>
      </w:r>
    </w:p>
    <w:p w14:paraId="21B2C9E7" w14:textId="77777777" w:rsidR="003F2851" w:rsidRDefault="003F2851" w:rsidP="003F285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F2851">
        <w:rPr>
          <w:rFonts w:ascii="Times New Roman" w:hAnsi="Times New Roman" w:cs="Times New Roman"/>
          <w:sz w:val="28"/>
          <w:szCs w:val="28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 w14:paraId="7D3583A5" w14:textId="77777777" w:rsidR="003F2851" w:rsidRDefault="003F2851" w:rsidP="00F51AB5">
      <w:pPr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3F2851">
        <w:rPr>
          <w:rFonts w:ascii="Times New Roman" w:hAnsi="Times New Roman" w:cs="Times New Roman"/>
          <w:b/>
          <w:i/>
          <w:sz w:val="28"/>
          <w:szCs w:val="28"/>
        </w:rPr>
        <w:t xml:space="preserve">4.1.2. Требования к численности и квалификации персонала системы и режиму его работы </w:t>
      </w:r>
    </w:p>
    <w:p w14:paraId="0771DA6E" w14:textId="77777777" w:rsidR="00B1685C" w:rsidRDefault="492B3BF7" w:rsidP="00F51AB5">
      <w:pPr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492B3BF7">
        <w:rPr>
          <w:rFonts w:ascii="Times New Roman" w:hAnsi="Times New Roman" w:cs="Times New Roman"/>
          <w:b/>
          <w:bCs/>
          <w:i/>
          <w:iCs/>
          <w:sz w:val="28"/>
          <w:szCs w:val="28"/>
        </w:rPr>
        <w:t>4.1.2.1. Требования к численности персонала</w:t>
      </w:r>
    </w:p>
    <w:p w14:paraId="5090CC31" w14:textId="77777777" w:rsidR="00145078" w:rsidRPr="00145078" w:rsidRDefault="00145078" w:rsidP="0014507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45078">
        <w:rPr>
          <w:rFonts w:ascii="Times New Roman" w:hAnsi="Times New Roman" w:cs="Times New Roman"/>
          <w:sz w:val="28"/>
          <w:szCs w:val="28"/>
        </w:rPr>
        <w:t>Для эксплуатации определены следующие роли:</w:t>
      </w:r>
    </w:p>
    <w:p w14:paraId="6772E8F5" w14:textId="12582959" w:rsidR="003F2851" w:rsidRPr="00145078" w:rsidRDefault="0224EEF5" w:rsidP="008E0325">
      <w:pPr>
        <w:pStyle w:val="ListParagraph"/>
        <w:numPr>
          <w:ilvl w:val="0"/>
          <w:numId w:val="6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224EEF5">
        <w:rPr>
          <w:rFonts w:ascii="Times New Roman" w:hAnsi="Times New Roman" w:cs="Times New Roman"/>
          <w:sz w:val="28"/>
          <w:szCs w:val="28"/>
        </w:rPr>
        <w:t>Системный администратор</w:t>
      </w:r>
    </w:p>
    <w:p w14:paraId="44DB63AC" w14:textId="40A4370E" w:rsidR="003F2851" w:rsidRPr="00145078" w:rsidRDefault="0224EEF5" w:rsidP="0224EEF5">
      <w:pPr>
        <w:ind w:left="349" w:firstLine="360"/>
        <w:rPr>
          <w:rFonts w:ascii="Times New Roman" w:hAnsi="Times New Roman" w:cs="Times New Roman"/>
          <w:sz w:val="28"/>
          <w:szCs w:val="28"/>
        </w:rPr>
      </w:pPr>
      <w:r w:rsidRPr="0224EEF5">
        <w:rPr>
          <w:rFonts w:ascii="Times New Roman" w:hAnsi="Times New Roman" w:cs="Times New Roman"/>
          <w:sz w:val="28"/>
          <w:szCs w:val="28"/>
        </w:rPr>
        <w:t>Настройка работы серверов, рабочих станций, ведение учетных записей пользователей системы.</w:t>
      </w:r>
    </w:p>
    <w:p w14:paraId="317426BA" w14:textId="6FC807DF" w:rsidR="003F2851" w:rsidRPr="00145078" w:rsidRDefault="0224EEF5" w:rsidP="0224EEF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224EEF5">
        <w:rPr>
          <w:rFonts w:ascii="Times New Roman" w:hAnsi="Times New Roman" w:cs="Times New Roman"/>
          <w:sz w:val="28"/>
          <w:szCs w:val="28"/>
        </w:rPr>
        <w:t>Администратор подсистемы формирования отчетности - 1 человек.</w:t>
      </w:r>
    </w:p>
    <w:p w14:paraId="19F82D4D" w14:textId="77777777" w:rsidR="00145078" w:rsidRDefault="00145078" w:rsidP="008E032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</w:t>
      </w:r>
      <w:r w:rsidRPr="00145078">
        <w:rPr>
          <w:rFonts w:ascii="Times New Roman" w:hAnsi="Times New Roman" w:cs="Times New Roman"/>
          <w:sz w:val="28"/>
          <w:szCs w:val="28"/>
        </w:rPr>
        <w:t xml:space="preserve"> пользователей</w:t>
      </w:r>
      <w:r w:rsidR="0058012F">
        <w:rPr>
          <w:rFonts w:ascii="Times New Roman" w:hAnsi="Times New Roman" w:cs="Times New Roman"/>
          <w:sz w:val="28"/>
          <w:szCs w:val="28"/>
        </w:rPr>
        <w:t xml:space="preserve"> системы</w:t>
      </w:r>
      <w:r w:rsidRPr="00145078">
        <w:rPr>
          <w:rFonts w:ascii="Times New Roman" w:hAnsi="Times New Roman" w:cs="Times New Roman"/>
          <w:sz w:val="28"/>
          <w:szCs w:val="28"/>
        </w:rPr>
        <w:t>, формирование отчетности.</w:t>
      </w:r>
    </w:p>
    <w:p w14:paraId="3552D81D" w14:textId="64CFB6B7" w:rsidR="00BA4163" w:rsidRPr="00145078" w:rsidRDefault="0224EEF5" w:rsidP="008E0325">
      <w:pPr>
        <w:pStyle w:val="ListParagraph"/>
        <w:numPr>
          <w:ilvl w:val="0"/>
          <w:numId w:val="6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224EEF5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0E77B4">
        <w:rPr>
          <w:rFonts w:ascii="Times New Roman" w:hAnsi="Times New Roman" w:cs="Times New Roman"/>
          <w:sz w:val="28"/>
          <w:szCs w:val="28"/>
        </w:rPr>
        <w:t>–</w:t>
      </w:r>
      <w:r w:rsidRPr="0224EEF5">
        <w:rPr>
          <w:rFonts w:ascii="Times New Roman" w:hAnsi="Times New Roman" w:cs="Times New Roman"/>
          <w:sz w:val="28"/>
          <w:szCs w:val="28"/>
        </w:rPr>
        <w:t xml:space="preserve"> </w:t>
      </w:r>
      <w:r w:rsidR="000E77B4">
        <w:rPr>
          <w:rFonts w:ascii="Times New Roman" w:hAnsi="Times New Roman" w:cs="Times New Roman"/>
          <w:sz w:val="28"/>
          <w:szCs w:val="28"/>
        </w:rPr>
        <w:t>ученик образовательного учреждения.</w:t>
      </w:r>
    </w:p>
    <w:p w14:paraId="2879B17B" w14:textId="77777777" w:rsidR="004C27C0" w:rsidRDefault="0224EEF5" w:rsidP="0224EEF5">
      <w:pPr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224EEF5">
        <w:rPr>
          <w:rFonts w:ascii="Times New Roman" w:hAnsi="Times New Roman" w:cs="Times New Roman"/>
          <w:b/>
          <w:bCs/>
          <w:i/>
          <w:iCs/>
          <w:sz w:val="28"/>
          <w:szCs w:val="28"/>
        </w:rPr>
        <w:t>4.1.2.2. Требования к квалификации персонала</w:t>
      </w:r>
    </w:p>
    <w:p w14:paraId="6901E46E" w14:textId="7EC235FA" w:rsidR="004C27C0" w:rsidRDefault="0224EEF5" w:rsidP="0224EEF5">
      <w:pPr>
        <w:ind w:left="338" w:firstLine="360"/>
        <w:rPr>
          <w:rFonts w:ascii="Times New Roman" w:hAnsi="Times New Roman" w:cs="Times New Roman"/>
          <w:sz w:val="28"/>
          <w:szCs w:val="28"/>
        </w:rPr>
      </w:pPr>
      <w:r w:rsidRPr="0224EEF5">
        <w:rPr>
          <w:rFonts w:ascii="Times New Roman" w:hAnsi="Times New Roman" w:cs="Times New Roman"/>
          <w:sz w:val="28"/>
          <w:szCs w:val="28"/>
        </w:rPr>
        <w:t>Администратор информационной системы – управление, разработка и применение эффективной политики информационной безопасности; контроль доступа пользователей и управление функциями системы; знание системы управления базами данных; применение языка запросов SQL; знания и администрирование СУБД; умение архивировать и восстанавливать данные; знание методологии проектирования хранилищ данных; знание языка запросов SQL.</w:t>
      </w:r>
    </w:p>
    <w:p w14:paraId="4B5905E4" w14:textId="56E4B13B" w:rsidR="004C27C0" w:rsidRDefault="0224EEF5" w:rsidP="0224EEF5">
      <w:pPr>
        <w:ind w:left="338" w:firstLine="3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224EEF5">
        <w:rPr>
          <w:rFonts w:ascii="Times New Roman" w:hAnsi="Times New Roman" w:cs="Times New Roman"/>
          <w:b/>
          <w:bCs/>
          <w:i/>
          <w:iCs/>
          <w:sz w:val="28"/>
          <w:szCs w:val="28"/>
        </w:rPr>
        <w:t>4.1.2.3. Требования к режимам работы персонала</w:t>
      </w:r>
    </w:p>
    <w:p w14:paraId="4AFE0A0E" w14:textId="77777777" w:rsidR="00C65B2C" w:rsidRDefault="0224EEF5" w:rsidP="004C27C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224EEF5">
        <w:rPr>
          <w:rFonts w:ascii="Times New Roman" w:hAnsi="Times New Roman" w:cs="Times New Roman"/>
          <w:sz w:val="28"/>
          <w:szCs w:val="28"/>
        </w:rPr>
        <w:t>Персонал должен работать в следующих режимах:</w:t>
      </w:r>
    </w:p>
    <w:p w14:paraId="5C29F8EB" w14:textId="2EB011E3" w:rsidR="0224EEF5" w:rsidRDefault="0224EEF5" w:rsidP="0224EEF5">
      <w:pPr>
        <w:pStyle w:val="ListParagraph"/>
        <w:numPr>
          <w:ilvl w:val="0"/>
          <w:numId w:val="6"/>
        </w:numPr>
        <w:ind w:left="0" w:firstLine="709"/>
        <w:rPr>
          <w:rFonts w:eastAsiaTheme="minorEastAsia"/>
          <w:sz w:val="28"/>
          <w:szCs w:val="28"/>
        </w:rPr>
      </w:pPr>
      <w:r w:rsidRPr="0224EEF5">
        <w:rPr>
          <w:rFonts w:ascii="Times New Roman" w:hAnsi="Times New Roman" w:cs="Times New Roman"/>
          <w:sz w:val="28"/>
          <w:szCs w:val="28"/>
        </w:rPr>
        <w:t>Администратор информационной системы - постоянный график.</w:t>
      </w:r>
    </w:p>
    <w:p w14:paraId="2D037684" w14:textId="77777777" w:rsidR="004C27C0" w:rsidRDefault="492B3BF7" w:rsidP="004C27C0">
      <w:pPr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492B3BF7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4.1.3. Показатели назначения </w:t>
      </w:r>
    </w:p>
    <w:p w14:paraId="0B0DA81B" w14:textId="085E2C4C" w:rsidR="004C27C0" w:rsidRDefault="492B3BF7" w:rsidP="492B3BF7">
      <w:pPr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492B3BF7">
        <w:rPr>
          <w:rFonts w:ascii="Times New Roman" w:hAnsi="Times New Roman" w:cs="Times New Roman"/>
          <w:b/>
          <w:bCs/>
          <w:i/>
          <w:iCs/>
          <w:sz w:val="28"/>
          <w:szCs w:val="28"/>
        </w:rPr>
        <w:t>4.1.3.1. Требования к приспособляемости системы к изменениям</w:t>
      </w:r>
    </w:p>
    <w:p w14:paraId="0CD1F159" w14:textId="77777777" w:rsidR="0024275C" w:rsidRDefault="0024275C" w:rsidP="004C27C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управления должна приспособляться за счет:</w:t>
      </w:r>
    </w:p>
    <w:p w14:paraId="224D00E9" w14:textId="77777777" w:rsidR="0024275C" w:rsidRPr="008E0325" w:rsidRDefault="0024275C" w:rsidP="008E0325">
      <w:pPr>
        <w:pStyle w:val="ListParagraph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8E0325">
        <w:rPr>
          <w:rFonts w:ascii="Times New Roman" w:hAnsi="Times New Roman" w:cs="Times New Roman"/>
          <w:sz w:val="28"/>
          <w:szCs w:val="28"/>
        </w:rPr>
        <w:t>современного подхода к администрированию системы;</w:t>
      </w:r>
    </w:p>
    <w:p w14:paraId="01377287" w14:textId="77777777" w:rsidR="00C65B2C" w:rsidRPr="008E0325" w:rsidRDefault="00A603DA" w:rsidP="008E0325">
      <w:pPr>
        <w:pStyle w:val="ListParagraph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8E0325">
        <w:rPr>
          <w:rFonts w:ascii="Times New Roman" w:hAnsi="Times New Roman" w:cs="Times New Roman"/>
          <w:sz w:val="28"/>
          <w:szCs w:val="28"/>
        </w:rPr>
        <w:t>усовершенствование</w:t>
      </w:r>
      <w:r w:rsidR="00C65B2C" w:rsidRPr="008E0325">
        <w:rPr>
          <w:rFonts w:ascii="Times New Roman" w:hAnsi="Times New Roman" w:cs="Times New Roman"/>
          <w:sz w:val="28"/>
          <w:szCs w:val="28"/>
        </w:rPr>
        <w:t xml:space="preserve"> </w:t>
      </w:r>
      <w:r w:rsidRPr="008E0325">
        <w:rPr>
          <w:rFonts w:ascii="Times New Roman" w:hAnsi="Times New Roman" w:cs="Times New Roman"/>
          <w:sz w:val="28"/>
          <w:szCs w:val="28"/>
        </w:rPr>
        <w:t>загрузки данных, ее обработки и сбора</w:t>
      </w:r>
      <w:r w:rsidR="00C65B2C" w:rsidRPr="008E0325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B7B67E9" w14:textId="77777777" w:rsidR="00C65B2C" w:rsidRPr="008E0325" w:rsidRDefault="00C65B2C" w:rsidP="008E0325">
      <w:pPr>
        <w:pStyle w:val="ListParagraph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8E0325">
        <w:rPr>
          <w:rFonts w:ascii="Times New Roman" w:hAnsi="Times New Roman" w:cs="Times New Roman"/>
          <w:sz w:val="28"/>
          <w:szCs w:val="28"/>
        </w:rPr>
        <w:t>наличия конфигурационных файлов у ПО подсистем;</w:t>
      </w:r>
    </w:p>
    <w:p w14:paraId="76722BC1" w14:textId="56E9E708" w:rsidR="00C65B2C" w:rsidRDefault="492B3BF7" w:rsidP="492B3BF7">
      <w:pPr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492B3BF7">
        <w:rPr>
          <w:rFonts w:ascii="Times New Roman" w:hAnsi="Times New Roman" w:cs="Times New Roman"/>
          <w:b/>
          <w:bCs/>
          <w:i/>
          <w:iCs/>
          <w:sz w:val="28"/>
          <w:szCs w:val="28"/>
        </w:rPr>
        <w:t>4.1.3.2. Требования к сохранению работоспособности системы в различных вероятных условиях</w:t>
      </w:r>
    </w:p>
    <w:p w14:paraId="3EF08081" w14:textId="77777777" w:rsidR="00A603DA" w:rsidRDefault="00A603DA" w:rsidP="00A603D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</w:t>
      </w:r>
      <w:r w:rsidR="00C65B2C" w:rsidRPr="00C65B2C">
        <w:rPr>
          <w:rFonts w:ascii="Times New Roman" w:hAnsi="Times New Roman" w:cs="Times New Roman"/>
          <w:sz w:val="28"/>
          <w:szCs w:val="28"/>
        </w:rPr>
        <w:t xml:space="preserve">от различных вероятных условий система </w:t>
      </w:r>
      <w:r>
        <w:rPr>
          <w:rFonts w:ascii="Times New Roman" w:hAnsi="Times New Roman" w:cs="Times New Roman"/>
          <w:sz w:val="28"/>
          <w:szCs w:val="28"/>
        </w:rPr>
        <w:t xml:space="preserve">должна реализовывать </w:t>
      </w:r>
      <w:r w:rsidR="00C65B2C" w:rsidRPr="00C65B2C">
        <w:rPr>
          <w:rFonts w:ascii="Times New Roman" w:hAnsi="Times New Roman" w:cs="Times New Roman"/>
          <w:sz w:val="28"/>
          <w:szCs w:val="28"/>
        </w:rPr>
        <w:t>требования, приведенные в таблице</w:t>
      </w:r>
      <w:r w:rsidR="00090B9C">
        <w:rPr>
          <w:rFonts w:ascii="Times New Roman" w:hAnsi="Times New Roman" w:cs="Times New Roman"/>
          <w:sz w:val="28"/>
          <w:szCs w:val="28"/>
        </w:rPr>
        <w:t>(рис.1)</w:t>
      </w:r>
      <w:r w:rsidR="00C65B2C" w:rsidRPr="00C65B2C">
        <w:rPr>
          <w:rFonts w:ascii="Times New Roman" w:hAnsi="Times New Roman" w:cs="Times New Roman"/>
          <w:sz w:val="28"/>
          <w:szCs w:val="28"/>
        </w:rPr>
        <w:t>.</w:t>
      </w:r>
    </w:p>
    <w:p w14:paraId="5DAB6C7B" w14:textId="77777777" w:rsidR="00C65B2C" w:rsidRPr="000E77B4" w:rsidRDefault="00090B9C" w:rsidP="00A603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0B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07DED3" wp14:editId="3AED33D7">
            <wp:extent cx="5172075" cy="4056715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260" cy="412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8336" w14:textId="77777777" w:rsidR="00C65B2C" w:rsidRDefault="00C65B2C" w:rsidP="004C27C0">
      <w:pPr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C65B2C">
        <w:rPr>
          <w:rFonts w:ascii="Times New Roman" w:hAnsi="Times New Roman" w:cs="Times New Roman"/>
          <w:b/>
          <w:i/>
          <w:sz w:val="28"/>
          <w:szCs w:val="28"/>
        </w:rPr>
        <w:t xml:space="preserve">4.1.4. Требования к надежности </w:t>
      </w:r>
    </w:p>
    <w:p w14:paraId="1A57B2EB" w14:textId="77777777" w:rsidR="00C65B2C" w:rsidRPr="00C65B2C" w:rsidRDefault="00C65B2C" w:rsidP="004C27C0">
      <w:pPr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C65B2C">
        <w:rPr>
          <w:rFonts w:ascii="Times New Roman" w:hAnsi="Times New Roman" w:cs="Times New Roman"/>
          <w:b/>
          <w:i/>
          <w:sz w:val="28"/>
          <w:szCs w:val="28"/>
        </w:rPr>
        <w:t>4.1.4.1. Состав показателей надежности для системы в целом</w:t>
      </w:r>
    </w:p>
    <w:p w14:paraId="180DCE57" w14:textId="77777777" w:rsidR="00C65B2C" w:rsidRPr="00C65B2C" w:rsidRDefault="00C65B2C" w:rsidP="00C65B2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65B2C">
        <w:rPr>
          <w:rFonts w:ascii="Times New Roman" w:hAnsi="Times New Roman" w:cs="Times New Roman"/>
          <w:sz w:val="28"/>
          <w:szCs w:val="28"/>
        </w:rPr>
        <w:t xml:space="preserve">Надежность </w:t>
      </w:r>
      <w:r w:rsidR="00A603DA">
        <w:rPr>
          <w:rFonts w:ascii="Times New Roman" w:hAnsi="Times New Roman" w:cs="Times New Roman"/>
          <w:sz w:val="28"/>
          <w:szCs w:val="28"/>
        </w:rPr>
        <w:t xml:space="preserve">системы реализуется </w:t>
      </w:r>
      <w:r w:rsidRPr="00C65B2C">
        <w:rPr>
          <w:rFonts w:ascii="Times New Roman" w:hAnsi="Times New Roman" w:cs="Times New Roman"/>
          <w:sz w:val="28"/>
          <w:szCs w:val="28"/>
        </w:rPr>
        <w:t>за счет:</w:t>
      </w:r>
    </w:p>
    <w:p w14:paraId="34C14704" w14:textId="77777777" w:rsidR="00C65B2C" w:rsidRPr="008E0325" w:rsidRDefault="007247DE" w:rsidP="008E0325">
      <w:pPr>
        <w:pStyle w:val="ListParagraph"/>
        <w:numPr>
          <w:ilvl w:val="0"/>
          <w:numId w:val="9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8E0325">
        <w:rPr>
          <w:rFonts w:ascii="Times New Roman" w:hAnsi="Times New Roman" w:cs="Times New Roman"/>
          <w:sz w:val="28"/>
          <w:szCs w:val="28"/>
        </w:rPr>
        <w:t>употребления программного обеспечения (системного и базового), технических средств</w:t>
      </w:r>
      <w:r w:rsidR="00C65B2C" w:rsidRPr="008E0325">
        <w:rPr>
          <w:rFonts w:ascii="Times New Roman" w:hAnsi="Times New Roman" w:cs="Times New Roman"/>
          <w:sz w:val="28"/>
          <w:szCs w:val="28"/>
        </w:rPr>
        <w:t>;</w:t>
      </w:r>
    </w:p>
    <w:p w14:paraId="7DFE533E" w14:textId="77777777" w:rsidR="00C65B2C" w:rsidRPr="008E0325" w:rsidRDefault="00C65B2C" w:rsidP="008E0325">
      <w:pPr>
        <w:pStyle w:val="ListParagraph"/>
        <w:numPr>
          <w:ilvl w:val="0"/>
          <w:numId w:val="9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8E0325">
        <w:rPr>
          <w:rFonts w:ascii="Times New Roman" w:hAnsi="Times New Roman" w:cs="Times New Roman"/>
          <w:sz w:val="28"/>
          <w:szCs w:val="28"/>
        </w:rPr>
        <w:t>своевременного</w:t>
      </w:r>
      <w:r w:rsidR="007247DE" w:rsidRPr="008E0325">
        <w:rPr>
          <w:rFonts w:ascii="Times New Roman" w:hAnsi="Times New Roman" w:cs="Times New Roman"/>
          <w:sz w:val="28"/>
          <w:szCs w:val="28"/>
        </w:rPr>
        <w:t xml:space="preserve"> подхода к выполнению</w:t>
      </w:r>
      <w:r w:rsidRPr="008E0325">
        <w:rPr>
          <w:rFonts w:ascii="Times New Roman" w:hAnsi="Times New Roman" w:cs="Times New Roman"/>
          <w:sz w:val="28"/>
          <w:szCs w:val="28"/>
        </w:rPr>
        <w:t xml:space="preserve"> администрирования Системы </w:t>
      </w:r>
      <w:r w:rsidR="00960ADA" w:rsidRPr="008E0325">
        <w:rPr>
          <w:rFonts w:ascii="Times New Roman" w:hAnsi="Times New Roman" w:cs="Times New Roman"/>
          <w:sz w:val="28"/>
          <w:szCs w:val="28"/>
        </w:rPr>
        <w:t>управления</w:t>
      </w:r>
      <w:r w:rsidRPr="008E0325">
        <w:rPr>
          <w:rFonts w:ascii="Times New Roman" w:hAnsi="Times New Roman" w:cs="Times New Roman"/>
          <w:sz w:val="28"/>
          <w:szCs w:val="28"/>
        </w:rPr>
        <w:t>;</w:t>
      </w:r>
    </w:p>
    <w:p w14:paraId="10C39046" w14:textId="5A07CFC5" w:rsidR="00C65B2C" w:rsidRPr="008E0325" w:rsidRDefault="5242084B" w:rsidP="008E0325">
      <w:pPr>
        <w:pStyle w:val="ListParagraph"/>
        <w:numPr>
          <w:ilvl w:val="0"/>
          <w:numId w:val="9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5242084B">
        <w:rPr>
          <w:rFonts w:ascii="Times New Roman" w:hAnsi="Times New Roman" w:cs="Times New Roman"/>
          <w:sz w:val="28"/>
          <w:szCs w:val="28"/>
        </w:rPr>
        <w:lastRenderedPageBreak/>
        <w:t>следование правил эксплуатации и технического обслуживания программно-аппаратных средств;</w:t>
      </w:r>
    </w:p>
    <w:p w14:paraId="652EDC00" w14:textId="77777777" w:rsidR="00A8112C" w:rsidRDefault="00A8112C" w:rsidP="00C65B2C">
      <w:pPr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A8112C">
        <w:rPr>
          <w:rFonts w:ascii="Times New Roman" w:hAnsi="Times New Roman" w:cs="Times New Roman"/>
          <w:b/>
          <w:i/>
          <w:sz w:val="28"/>
          <w:szCs w:val="28"/>
        </w:rPr>
        <w:t>4.1.4.2. Перечень аварийных ситуаций, по которым регламентируются требования к надежности</w:t>
      </w:r>
    </w:p>
    <w:p w14:paraId="39D0BA06" w14:textId="6A3CEEF1" w:rsidR="00EE6E1B" w:rsidRDefault="2B36429F" w:rsidP="00A8112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2B36429F">
        <w:rPr>
          <w:rFonts w:ascii="Times New Roman" w:hAnsi="Times New Roman" w:cs="Times New Roman"/>
          <w:sz w:val="28"/>
          <w:szCs w:val="28"/>
        </w:rPr>
        <w:t>На надежность работы ИСУ</w:t>
      </w:r>
      <w:r w:rsidR="000E77B4">
        <w:rPr>
          <w:rFonts w:ascii="Times New Roman" w:hAnsi="Times New Roman" w:cs="Times New Roman"/>
          <w:sz w:val="28"/>
          <w:szCs w:val="28"/>
        </w:rPr>
        <w:t>ОК</w:t>
      </w:r>
      <w:r w:rsidRPr="2B36429F">
        <w:rPr>
          <w:rFonts w:ascii="Times New Roman" w:hAnsi="Times New Roman" w:cs="Times New Roman"/>
          <w:sz w:val="28"/>
          <w:szCs w:val="28"/>
        </w:rPr>
        <w:t xml:space="preserve"> могут произойти аварийные ситуации:</w:t>
      </w:r>
    </w:p>
    <w:p w14:paraId="5F95A473" w14:textId="77777777" w:rsidR="008E0325" w:rsidRDefault="00EE6E1B" w:rsidP="008E0325">
      <w:pPr>
        <w:pStyle w:val="ListParagraph"/>
        <w:numPr>
          <w:ilvl w:val="0"/>
          <w:numId w:val="9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8E0325">
        <w:rPr>
          <w:rFonts w:ascii="Times New Roman" w:hAnsi="Times New Roman" w:cs="Times New Roman"/>
          <w:sz w:val="28"/>
          <w:szCs w:val="28"/>
        </w:rPr>
        <w:t>поломка</w:t>
      </w:r>
      <w:r w:rsidR="007247DE" w:rsidRPr="008E0325">
        <w:rPr>
          <w:rFonts w:ascii="Times New Roman" w:hAnsi="Times New Roman" w:cs="Times New Roman"/>
          <w:sz w:val="28"/>
          <w:szCs w:val="28"/>
        </w:rPr>
        <w:t xml:space="preserve"> в электрическом </w:t>
      </w:r>
      <w:r w:rsidR="00A8112C" w:rsidRPr="008E0325">
        <w:rPr>
          <w:rFonts w:ascii="Times New Roman" w:hAnsi="Times New Roman" w:cs="Times New Roman"/>
          <w:sz w:val="28"/>
          <w:szCs w:val="28"/>
        </w:rPr>
        <w:t>снабжении сервера;</w:t>
      </w:r>
    </w:p>
    <w:p w14:paraId="1A89D24E" w14:textId="77777777" w:rsidR="008E0325" w:rsidRDefault="00A8112C" w:rsidP="008E0325">
      <w:pPr>
        <w:pStyle w:val="ListParagraph"/>
        <w:numPr>
          <w:ilvl w:val="0"/>
          <w:numId w:val="9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8E0325">
        <w:rPr>
          <w:rFonts w:ascii="Times New Roman" w:hAnsi="Times New Roman" w:cs="Times New Roman"/>
          <w:sz w:val="28"/>
          <w:szCs w:val="28"/>
        </w:rPr>
        <w:t xml:space="preserve">сбой в </w:t>
      </w:r>
      <w:r w:rsidR="007247DE" w:rsidRPr="008E0325">
        <w:rPr>
          <w:rFonts w:ascii="Times New Roman" w:hAnsi="Times New Roman" w:cs="Times New Roman"/>
          <w:sz w:val="28"/>
          <w:szCs w:val="28"/>
        </w:rPr>
        <w:t>снабжении энергии станции пользователей</w:t>
      </w:r>
      <w:r w:rsidRPr="008E0325">
        <w:rPr>
          <w:rFonts w:ascii="Times New Roman" w:hAnsi="Times New Roman" w:cs="Times New Roman"/>
          <w:sz w:val="28"/>
          <w:szCs w:val="28"/>
        </w:rPr>
        <w:t>;</w:t>
      </w:r>
    </w:p>
    <w:p w14:paraId="2E5A12F7" w14:textId="77777777" w:rsidR="008E0325" w:rsidRDefault="00A8112C" w:rsidP="008E0325">
      <w:pPr>
        <w:pStyle w:val="ListParagraph"/>
        <w:numPr>
          <w:ilvl w:val="0"/>
          <w:numId w:val="9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8E0325">
        <w:rPr>
          <w:rFonts w:ascii="Times New Roman" w:hAnsi="Times New Roman" w:cs="Times New Roman"/>
          <w:sz w:val="28"/>
          <w:szCs w:val="28"/>
        </w:rPr>
        <w:t xml:space="preserve">сбой в </w:t>
      </w:r>
      <w:r w:rsidR="007247DE" w:rsidRPr="008E0325">
        <w:rPr>
          <w:rFonts w:ascii="Times New Roman" w:hAnsi="Times New Roman" w:cs="Times New Roman"/>
          <w:sz w:val="28"/>
          <w:szCs w:val="28"/>
        </w:rPr>
        <w:t>снабжении энергии</w:t>
      </w:r>
      <w:r w:rsidRPr="008E0325">
        <w:rPr>
          <w:rFonts w:ascii="Times New Roman" w:hAnsi="Times New Roman" w:cs="Times New Roman"/>
          <w:sz w:val="28"/>
          <w:szCs w:val="28"/>
        </w:rPr>
        <w:t xml:space="preserve"> локальной сети;</w:t>
      </w:r>
    </w:p>
    <w:p w14:paraId="55B6D89C" w14:textId="77777777" w:rsidR="00A8112C" w:rsidRPr="008E0325" w:rsidRDefault="00A8112C" w:rsidP="008E0325">
      <w:pPr>
        <w:pStyle w:val="ListParagraph"/>
        <w:numPr>
          <w:ilvl w:val="0"/>
          <w:numId w:val="9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8E0325">
        <w:rPr>
          <w:rFonts w:ascii="Times New Roman" w:hAnsi="Times New Roman" w:cs="Times New Roman"/>
          <w:sz w:val="28"/>
          <w:szCs w:val="28"/>
        </w:rPr>
        <w:t>сбои программного обеспечения сервера.</w:t>
      </w:r>
    </w:p>
    <w:p w14:paraId="1588135D" w14:textId="77777777" w:rsidR="00A8112C" w:rsidRPr="00EE6E1B" w:rsidRDefault="5242084B" w:rsidP="5242084B">
      <w:pPr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5242084B">
        <w:rPr>
          <w:rFonts w:ascii="Times New Roman" w:hAnsi="Times New Roman" w:cs="Times New Roman"/>
          <w:b/>
          <w:bCs/>
          <w:i/>
          <w:iCs/>
          <w:sz w:val="28"/>
          <w:szCs w:val="28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 техническими документами</w:t>
      </w:r>
    </w:p>
    <w:p w14:paraId="72D75E16" w14:textId="77777777" w:rsidR="00A8112C" w:rsidRDefault="00A8112C" w:rsidP="00A8112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8112C">
        <w:rPr>
          <w:rFonts w:ascii="Times New Roman" w:hAnsi="Times New Roman" w:cs="Times New Roman"/>
          <w:sz w:val="28"/>
          <w:szCs w:val="28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45818599" w14:textId="77777777" w:rsidR="00A8112C" w:rsidRDefault="00A8112C" w:rsidP="00A8112C">
      <w:pPr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A8112C">
        <w:rPr>
          <w:rFonts w:ascii="Times New Roman" w:hAnsi="Times New Roman" w:cs="Times New Roman"/>
          <w:b/>
          <w:i/>
          <w:sz w:val="28"/>
          <w:szCs w:val="28"/>
        </w:rPr>
        <w:t>4.1.5. Требования к эргономике и технической эстетике</w:t>
      </w:r>
    </w:p>
    <w:p w14:paraId="74A12167" w14:textId="77777777" w:rsidR="007A7501" w:rsidRPr="007A7501" w:rsidRDefault="007A7501" w:rsidP="007A750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7501">
        <w:rPr>
          <w:rFonts w:ascii="Times New Roman" w:hAnsi="Times New Roman" w:cs="Times New Roman"/>
          <w:sz w:val="28"/>
          <w:szCs w:val="28"/>
        </w:rPr>
        <w:t>Пользовательски</w:t>
      </w:r>
      <w:r>
        <w:rPr>
          <w:rFonts w:ascii="Times New Roman" w:hAnsi="Times New Roman" w:cs="Times New Roman"/>
          <w:sz w:val="28"/>
          <w:szCs w:val="28"/>
        </w:rPr>
        <w:t>й интерфейс Системы должен удов</w:t>
      </w:r>
      <w:r w:rsidRPr="007A7501">
        <w:rPr>
          <w:rFonts w:ascii="Times New Roman" w:hAnsi="Times New Roman" w:cs="Times New Roman"/>
          <w:sz w:val="28"/>
          <w:szCs w:val="28"/>
        </w:rPr>
        <w:t>летворять следу</w:t>
      </w:r>
      <w:r>
        <w:rPr>
          <w:rFonts w:ascii="Times New Roman" w:hAnsi="Times New Roman" w:cs="Times New Roman"/>
          <w:sz w:val="28"/>
          <w:szCs w:val="28"/>
        </w:rPr>
        <w:t xml:space="preserve">ющим требованиям по эргономике </w:t>
      </w:r>
      <w:r w:rsidRPr="007A7501">
        <w:rPr>
          <w:rFonts w:ascii="Times New Roman" w:hAnsi="Times New Roman" w:cs="Times New Roman"/>
          <w:sz w:val="28"/>
          <w:szCs w:val="28"/>
        </w:rPr>
        <w:t>и технической эстетике:</w:t>
      </w:r>
    </w:p>
    <w:p w14:paraId="7072A38E" w14:textId="77777777" w:rsidR="007A7501" w:rsidRPr="008E0325" w:rsidRDefault="007A7501" w:rsidP="008E0325">
      <w:pPr>
        <w:pStyle w:val="ListParagraph"/>
        <w:numPr>
          <w:ilvl w:val="0"/>
          <w:numId w:val="9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8E0325">
        <w:rPr>
          <w:rFonts w:ascii="Times New Roman" w:hAnsi="Times New Roman" w:cs="Times New Roman"/>
          <w:sz w:val="28"/>
          <w:szCs w:val="28"/>
        </w:rPr>
        <w:t>интерфейс должен быть полностью русифицирован;</w:t>
      </w:r>
    </w:p>
    <w:p w14:paraId="307A0E88" w14:textId="77777777" w:rsidR="00262B4B" w:rsidRPr="008E0325" w:rsidRDefault="00262B4B" w:rsidP="008E0325">
      <w:pPr>
        <w:pStyle w:val="ListParagraph"/>
        <w:numPr>
          <w:ilvl w:val="0"/>
          <w:numId w:val="9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8E0325">
        <w:rPr>
          <w:rFonts w:ascii="Times New Roman" w:hAnsi="Times New Roman" w:cs="Times New Roman"/>
          <w:sz w:val="28"/>
          <w:szCs w:val="28"/>
        </w:rPr>
        <w:t>пользователь должен иметь возможность указания критериев поиска и выбора информации без привлечения языков программирования;</w:t>
      </w:r>
    </w:p>
    <w:p w14:paraId="1CE054D6" w14:textId="77777777" w:rsidR="00262B4B" w:rsidRPr="008E0325" w:rsidRDefault="00262B4B" w:rsidP="008E0325">
      <w:pPr>
        <w:pStyle w:val="ListParagraph"/>
        <w:numPr>
          <w:ilvl w:val="0"/>
          <w:numId w:val="9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8E0325">
        <w:rPr>
          <w:rFonts w:ascii="Times New Roman" w:hAnsi="Times New Roman" w:cs="Times New Roman"/>
          <w:sz w:val="28"/>
          <w:szCs w:val="28"/>
        </w:rPr>
        <w:t>элементы интерфейса (кнопки, ссылки) должны иметь названия, позволяющие пользователю однозначно интерпретировать выполняемые ими действия;</w:t>
      </w:r>
    </w:p>
    <w:p w14:paraId="0BB8C883" w14:textId="77777777" w:rsidR="00143954" w:rsidRPr="00143954" w:rsidRDefault="00EE6E1B" w:rsidP="0014395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Удобство интерфейса должна обеспечивать п</w:t>
      </w:r>
      <w:r w:rsidR="00143954" w:rsidRPr="00143954">
        <w:rPr>
          <w:rFonts w:ascii="Times New Roman" w:hAnsi="Times New Roman" w:cs="Times New Roman"/>
          <w:sz w:val="28"/>
          <w:szCs w:val="28"/>
        </w:rPr>
        <w:t>одсистема формирования и визуализации отчетн</w:t>
      </w:r>
      <w:r w:rsidR="00143954">
        <w:rPr>
          <w:rFonts w:ascii="Times New Roman" w:hAnsi="Times New Roman" w:cs="Times New Roman"/>
          <w:sz w:val="28"/>
          <w:szCs w:val="28"/>
        </w:rPr>
        <w:t>ости данных</w:t>
      </w:r>
      <w:r w:rsidR="00143954" w:rsidRPr="00143954">
        <w:rPr>
          <w:rFonts w:ascii="Times New Roman" w:hAnsi="Times New Roman" w:cs="Times New Roman"/>
          <w:sz w:val="28"/>
          <w:szCs w:val="28"/>
        </w:rPr>
        <w:t>.</w:t>
      </w:r>
    </w:p>
    <w:p w14:paraId="011244A9" w14:textId="77777777" w:rsidR="00143954" w:rsidRPr="00143954" w:rsidRDefault="00EE6E1B" w:rsidP="0014395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Внешнее оформление</w:t>
      </w:r>
      <w:r w:rsidR="00143954" w:rsidRPr="00143954">
        <w:rPr>
          <w:rFonts w:ascii="Times New Roman" w:hAnsi="Times New Roman" w:cs="Times New Roman"/>
          <w:sz w:val="28"/>
          <w:szCs w:val="28"/>
        </w:rPr>
        <w:t>:</w:t>
      </w:r>
    </w:p>
    <w:p w14:paraId="2FB008CC" w14:textId="77777777" w:rsidR="00143954" w:rsidRPr="008E0325" w:rsidRDefault="007A7501" w:rsidP="008E0325">
      <w:pPr>
        <w:pStyle w:val="ListParagraph"/>
        <w:numPr>
          <w:ilvl w:val="1"/>
          <w:numId w:val="10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8E0325">
        <w:rPr>
          <w:rFonts w:ascii="Times New Roman" w:hAnsi="Times New Roman" w:cs="Times New Roman"/>
          <w:sz w:val="28"/>
          <w:szCs w:val="28"/>
        </w:rPr>
        <w:t>типизация интерфейса</w:t>
      </w:r>
      <w:r w:rsidR="00143954" w:rsidRPr="008E0325">
        <w:rPr>
          <w:rFonts w:ascii="Times New Roman" w:hAnsi="Times New Roman" w:cs="Times New Roman"/>
          <w:sz w:val="28"/>
          <w:szCs w:val="28"/>
        </w:rPr>
        <w:t xml:space="preserve"> подсистем;</w:t>
      </w:r>
    </w:p>
    <w:p w14:paraId="674CBF0F" w14:textId="77777777" w:rsidR="00143954" w:rsidRPr="008E0325" w:rsidRDefault="007A7501" w:rsidP="008E0325">
      <w:pPr>
        <w:pStyle w:val="ListParagraph"/>
        <w:numPr>
          <w:ilvl w:val="0"/>
          <w:numId w:val="10"/>
        </w:numPr>
        <w:ind w:left="0" w:firstLine="698"/>
        <w:rPr>
          <w:rFonts w:ascii="Times New Roman" w:hAnsi="Times New Roman" w:cs="Times New Roman"/>
          <w:sz w:val="28"/>
          <w:szCs w:val="28"/>
        </w:rPr>
      </w:pPr>
      <w:r w:rsidRPr="008E0325">
        <w:rPr>
          <w:rFonts w:ascii="Times New Roman" w:hAnsi="Times New Roman" w:cs="Times New Roman"/>
          <w:sz w:val="28"/>
          <w:szCs w:val="28"/>
        </w:rPr>
        <w:t>возможность обеспечения наличия</w:t>
      </w:r>
      <w:r w:rsidR="00143954" w:rsidRPr="008E0325">
        <w:rPr>
          <w:rFonts w:ascii="Times New Roman" w:hAnsi="Times New Roman" w:cs="Times New Roman"/>
          <w:sz w:val="28"/>
          <w:szCs w:val="28"/>
        </w:rPr>
        <w:t xml:space="preserve"> локализованного (русскоязычного) интерфейса;</w:t>
      </w:r>
    </w:p>
    <w:p w14:paraId="77C6BAB1" w14:textId="77777777" w:rsidR="00143954" w:rsidRPr="008E0325" w:rsidRDefault="492B3BF7" w:rsidP="008E0325">
      <w:pPr>
        <w:pStyle w:val="ListParagraph"/>
        <w:numPr>
          <w:ilvl w:val="0"/>
          <w:numId w:val="10"/>
        </w:numPr>
        <w:ind w:left="0" w:firstLine="698"/>
        <w:rPr>
          <w:rFonts w:ascii="Times New Roman" w:hAnsi="Times New Roman" w:cs="Times New Roman"/>
          <w:sz w:val="28"/>
          <w:szCs w:val="28"/>
        </w:rPr>
      </w:pPr>
      <w:r w:rsidRPr="492B3BF7">
        <w:rPr>
          <w:rFonts w:ascii="Times New Roman" w:hAnsi="Times New Roman" w:cs="Times New Roman"/>
          <w:sz w:val="28"/>
          <w:szCs w:val="28"/>
        </w:rPr>
        <w:t xml:space="preserve">использование шрифта: </w:t>
      </w:r>
      <w:proofErr w:type="spellStart"/>
      <w:r w:rsidRPr="492B3BF7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492B3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492B3BF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492B3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492B3BF7">
        <w:rPr>
          <w:rFonts w:ascii="Times New Roman" w:hAnsi="Times New Roman" w:cs="Times New Roman"/>
          <w:sz w:val="28"/>
          <w:szCs w:val="28"/>
        </w:rPr>
        <w:t>Roman</w:t>
      </w:r>
      <w:proofErr w:type="spellEnd"/>
    </w:p>
    <w:p w14:paraId="5857EFA9" w14:textId="6F682699" w:rsidR="00143954" w:rsidRPr="008E0325" w:rsidRDefault="492B3BF7" w:rsidP="008E0325">
      <w:pPr>
        <w:pStyle w:val="ListParagraph"/>
        <w:numPr>
          <w:ilvl w:val="0"/>
          <w:numId w:val="10"/>
        </w:numPr>
        <w:ind w:left="0" w:firstLine="698"/>
        <w:rPr>
          <w:rFonts w:ascii="Times New Roman" w:hAnsi="Times New Roman" w:cs="Times New Roman"/>
          <w:sz w:val="28"/>
          <w:szCs w:val="28"/>
        </w:rPr>
      </w:pPr>
      <w:r w:rsidRPr="492B3BF7">
        <w:rPr>
          <w:rFonts w:ascii="Times New Roman" w:hAnsi="Times New Roman" w:cs="Times New Roman"/>
          <w:sz w:val="28"/>
          <w:szCs w:val="28"/>
        </w:rPr>
        <w:t>размер шрифта: 16</w:t>
      </w:r>
    </w:p>
    <w:p w14:paraId="0495CC77" w14:textId="1A387C9E" w:rsidR="00A8112C" w:rsidRPr="00262B4B" w:rsidRDefault="492B3BF7" w:rsidP="0224EEF5">
      <w:pPr>
        <w:pStyle w:val="ListParagraph"/>
        <w:numPr>
          <w:ilvl w:val="0"/>
          <w:numId w:val="10"/>
        </w:numPr>
        <w:ind w:left="0" w:firstLine="698"/>
        <w:rPr>
          <w:rFonts w:ascii="Times New Roman" w:hAnsi="Times New Roman" w:cs="Times New Roman"/>
          <w:sz w:val="28"/>
          <w:szCs w:val="28"/>
        </w:rPr>
      </w:pPr>
      <w:r w:rsidRPr="492B3BF7">
        <w:rPr>
          <w:rFonts w:ascii="Times New Roman" w:hAnsi="Times New Roman" w:cs="Times New Roman"/>
          <w:sz w:val="28"/>
          <w:szCs w:val="28"/>
        </w:rPr>
        <w:lastRenderedPageBreak/>
        <w:t>цветовая палитра: Черный, красный, белый.</w:t>
      </w:r>
    </w:p>
    <w:p w14:paraId="795A47F2" w14:textId="4E362E5C" w:rsidR="00A8112C" w:rsidRPr="00262B4B" w:rsidRDefault="0224EEF5" w:rsidP="0224EEF5">
      <w:pPr>
        <w:ind w:left="338" w:firstLine="3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224EEF5">
        <w:rPr>
          <w:rFonts w:ascii="Times New Roman" w:hAnsi="Times New Roman" w:cs="Times New Roman"/>
          <w:b/>
          <w:bCs/>
          <w:i/>
          <w:iCs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 w14:paraId="74F95115" w14:textId="0F8C6CDF" w:rsidR="00143954" w:rsidRPr="00143954" w:rsidRDefault="0224EEF5" w:rsidP="0014395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224EEF5">
        <w:rPr>
          <w:rFonts w:ascii="Times New Roman" w:hAnsi="Times New Roman" w:cs="Times New Roman"/>
          <w:sz w:val="28"/>
          <w:szCs w:val="28"/>
        </w:rPr>
        <w:t>Условия эксплуатации, а также виды и периодичность обслуживания технических средств. Системы должны соответствовать требованиям по эксплуатации, техническому обслуживанию, ремонту и хранению, изложенным в документации производителя на них.</w:t>
      </w:r>
    </w:p>
    <w:p w14:paraId="37636A6B" w14:textId="77777777" w:rsidR="00A8112C" w:rsidRDefault="00A8112C" w:rsidP="00A8112C">
      <w:pPr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A8112C">
        <w:rPr>
          <w:rFonts w:ascii="Times New Roman" w:hAnsi="Times New Roman" w:cs="Times New Roman"/>
          <w:b/>
          <w:i/>
          <w:sz w:val="28"/>
          <w:szCs w:val="28"/>
        </w:rPr>
        <w:t xml:space="preserve">4.1.7. Требования к защите информации </w:t>
      </w:r>
      <w:r>
        <w:rPr>
          <w:rFonts w:ascii="Times New Roman" w:hAnsi="Times New Roman" w:cs="Times New Roman"/>
          <w:b/>
          <w:i/>
          <w:sz w:val="28"/>
          <w:szCs w:val="28"/>
        </w:rPr>
        <w:t>от несанкционированного доступа</w:t>
      </w:r>
    </w:p>
    <w:p w14:paraId="0DD697C4" w14:textId="77777777" w:rsidR="00A8112C" w:rsidRDefault="00A8112C" w:rsidP="00A8112C">
      <w:pPr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A8112C">
        <w:rPr>
          <w:rFonts w:ascii="Times New Roman" w:hAnsi="Times New Roman" w:cs="Times New Roman"/>
          <w:b/>
          <w:i/>
          <w:sz w:val="28"/>
          <w:szCs w:val="28"/>
        </w:rPr>
        <w:t>4.1.7.1. Требования к информационной безопасности</w:t>
      </w:r>
    </w:p>
    <w:p w14:paraId="7C621811" w14:textId="77777777" w:rsidR="00143954" w:rsidRDefault="00143954" w:rsidP="00A8112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43954">
        <w:rPr>
          <w:rFonts w:ascii="Times New Roman" w:hAnsi="Times New Roman" w:cs="Times New Roman"/>
          <w:sz w:val="28"/>
          <w:szCs w:val="28"/>
        </w:rPr>
        <w:t>Доступ ко всем подсистемам должен предоставляться только авторизованным пользователям. При этом Система должна о</w:t>
      </w:r>
      <w:r w:rsidR="002A4C9B">
        <w:rPr>
          <w:rFonts w:ascii="Times New Roman" w:hAnsi="Times New Roman" w:cs="Times New Roman"/>
          <w:sz w:val="28"/>
          <w:szCs w:val="28"/>
        </w:rPr>
        <w:t>беспечивать защиту от несанкцио</w:t>
      </w:r>
      <w:r w:rsidRPr="00143954">
        <w:rPr>
          <w:rFonts w:ascii="Times New Roman" w:hAnsi="Times New Roman" w:cs="Times New Roman"/>
          <w:sz w:val="28"/>
          <w:szCs w:val="28"/>
        </w:rPr>
        <w:t xml:space="preserve">нированного доступа посредством следующих механизмов: </w:t>
      </w:r>
    </w:p>
    <w:p w14:paraId="46AE1C71" w14:textId="77777777" w:rsidR="00143954" w:rsidRDefault="00143954" w:rsidP="00A8112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43954">
        <w:rPr>
          <w:rFonts w:ascii="Times New Roman" w:hAnsi="Times New Roman" w:cs="Times New Roman"/>
          <w:sz w:val="28"/>
          <w:szCs w:val="28"/>
        </w:rPr>
        <w:t xml:space="preserve">— идентификация пользователя; </w:t>
      </w:r>
    </w:p>
    <w:p w14:paraId="68DFE021" w14:textId="77777777" w:rsidR="00143954" w:rsidRDefault="00143954" w:rsidP="00A8112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43954">
        <w:rPr>
          <w:rFonts w:ascii="Times New Roman" w:hAnsi="Times New Roman" w:cs="Times New Roman"/>
          <w:sz w:val="28"/>
          <w:szCs w:val="28"/>
        </w:rPr>
        <w:t xml:space="preserve">— проверка </w:t>
      </w:r>
      <w:r w:rsidR="00D8655F">
        <w:rPr>
          <w:rFonts w:ascii="Times New Roman" w:hAnsi="Times New Roman" w:cs="Times New Roman"/>
          <w:sz w:val="28"/>
          <w:szCs w:val="28"/>
        </w:rPr>
        <w:t>возможностей</w:t>
      </w:r>
      <w:r w:rsidRPr="00143954">
        <w:rPr>
          <w:rFonts w:ascii="Times New Roman" w:hAnsi="Times New Roman" w:cs="Times New Roman"/>
          <w:sz w:val="28"/>
          <w:szCs w:val="28"/>
        </w:rPr>
        <w:t xml:space="preserve"> пользо</w:t>
      </w:r>
      <w:r>
        <w:rPr>
          <w:rFonts w:ascii="Times New Roman" w:hAnsi="Times New Roman" w:cs="Times New Roman"/>
          <w:sz w:val="28"/>
          <w:szCs w:val="28"/>
        </w:rPr>
        <w:t xml:space="preserve">вателя при работе с Системой; </w:t>
      </w:r>
    </w:p>
    <w:p w14:paraId="51308ACE" w14:textId="77777777" w:rsidR="00A8112C" w:rsidRPr="00A8112C" w:rsidRDefault="00143954" w:rsidP="00A8112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43954">
        <w:rPr>
          <w:rFonts w:ascii="Times New Roman" w:hAnsi="Times New Roman" w:cs="Times New Roman"/>
          <w:sz w:val="28"/>
          <w:szCs w:val="28"/>
        </w:rPr>
        <w:t xml:space="preserve">— </w:t>
      </w:r>
      <w:r w:rsidR="00D8655F">
        <w:rPr>
          <w:rFonts w:ascii="Times New Roman" w:hAnsi="Times New Roman" w:cs="Times New Roman"/>
          <w:sz w:val="28"/>
          <w:szCs w:val="28"/>
        </w:rPr>
        <w:t>разделение</w:t>
      </w:r>
      <w:r w:rsidRPr="00143954">
        <w:rPr>
          <w:rFonts w:ascii="Times New Roman" w:hAnsi="Times New Roman" w:cs="Times New Roman"/>
          <w:sz w:val="28"/>
          <w:szCs w:val="28"/>
        </w:rPr>
        <w:t xml:space="preserve"> </w:t>
      </w:r>
      <w:r w:rsidR="00D8655F">
        <w:rPr>
          <w:rFonts w:ascii="Times New Roman" w:hAnsi="Times New Roman" w:cs="Times New Roman"/>
          <w:sz w:val="28"/>
          <w:szCs w:val="28"/>
        </w:rPr>
        <w:t>пользовательского доступа</w:t>
      </w:r>
      <w:r w:rsidRPr="00143954">
        <w:rPr>
          <w:rFonts w:ascii="Times New Roman" w:hAnsi="Times New Roman" w:cs="Times New Roman"/>
          <w:sz w:val="28"/>
          <w:szCs w:val="28"/>
        </w:rPr>
        <w:t xml:space="preserve"> на уровне задач;</w:t>
      </w:r>
    </w:p>
    <w:p w14:paraId="068CCDD7" w14:textId="77777777" w:rsidR="00A8112C" w:rsidRDefault="00A8112C" w:rsidP="00A8112C">
      <w:pPr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A8112C">
        <w:rPr>
          <w:rFonts w:ascii="Times New Roman" w:hAnsi="Times New Roman" w:cs="Times New Roman"/>
          <w:b/>
          <w:i/>
          <w:sz w:val="28"/>
          <w:szCs w:val="28"/>
        </w:rPr>
        <w:t>4.1.7.2. Требования к антивирусной защите</w:t>
      </w:r>
    </w:p>
    <w:p w14:paraId="0D919EE1" w14:textId="77777777" w:rsidR="002A4C9B" w:rsidRPr="002A4C9B" w:rsidRDefault="001325D7" w:rsidP="002A4C9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Антивирусная защита как правило установлены на каждом рабочем месте </w:t>
      </w:r>
      <w:r w:rsidRPr="002A4C9B">
        <w:rPr>
          <w:rFonts w:ascii="Times New Roman" w:hAnsi="Times New Roman" w:cs="Times New Roman"/>
          <w:sz w:val="28"/>
          <w:szCs w:val="28"/>
        </w:rPr>
        <w:t xml:space="preserve">администраторов Системы </w:t>
      </w:r>
      <w:r>
        <w:rPr>
          <w:rFonts w:ascii="Times New Roman" w:hAnsi="Times New Roman" w:cs="Times New Roman"/>
          <w:sz w:val="28"/>
          <w:szCs w:val="28"/>
        </w:rPr>
        <w:t>управления</w:t>
      </w:r>
      <w:r w:rsidRPr="002A4C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пользователей.</w:t>
      </w:r>
      <w:r w:rsidR="002A4C9B" w:rsidRPr="002A4C9B">
        <w:rPr>
          <w:rFonts w:ascii="Times New Roman" w:hAnsi="Times New Roman" w:cs="Times New Roman"/>
          <w:sz w:val="28"/>
          <w:szCs w:val="28"/>
        </w:rPr>
        <w:t xml:space="preserve"> Средства антивирусной защиты должны обеспечивать:</w:t>
      </w:r>
    </w:p>
    <w:p w14:paraId="36DBAFF7" w14:textId="77777777" w:rsidR="002A4C9B" w:rsidRPr="008F3C73" w:rsidRDefault="001325D7" w:rsidP="008F3C73">
      <w:pPr>
        <w:pStyle w:val="ListParagraph"/>
        <w:numPr>
          <w:ilvl w:val="0"/>
          <w:numId w:val="10"/>
        </w:numPr>
        <w:ind w:left="0" w:firstLine="698"/>
        <w:rPr>
          <w:rFonts w:ascii="Times New Roman" w:hAnsi="Times New Roman" w:cs="Times New Roman"/>
          <w:sz w:val="28"/>
          <w:szCs w:val="28"/>
        </w:rPr>
      </w:pPr>
      <w:r w:rsidRPr="008F3C73">
        <w:rPr>
          <w:rFonts w:ascii="Times New Roman" w:hAnsi="Times New Roman" w:cs="Times New Roman"/>
          <w:sz w:val="28"/>
          <w:szCs w:val="28"/>
        </w:rPr>
        <w:t xml:space="preserve">сканирование системы, </w:t>
      </w:r>
      <w:r w:rsidR="002A4C9B" w:rsidRPr="008F3C73">
        <w:rPr>
          <w:rFonts w:ascii="Times New Roman" w:hAnsi="Times New Roman" w:cs="Times New Roman"/>
          <w:sz w:val="28"/>
          <w:szCs w:val="28"/>
        </w:rPr>
        <w:t>удален</w:t>
      </w:r>
      <w:r w:rsidRPr="008F3C73">
        <w:rPr>
          <w:rFonts w:ascii="Times New Roman" w:hAnsi="Times New Roman" w:cs="Times New Roman"/>
          <w:sz w:val="28"/>
          <w:szCs w:val="28"/>
        </w:rPr>
        <w:t>ие</w:t>
      </w:r>
      <w:r w:rsidR="006B6837" w:rsidRPr="008F3C73">
        <w:rPr>
          <w:rFonts w:ascii="Times New Roman" w:hAnsi="Times New Roman" w:cs="Times New Roman"/>
          <w:sz w:val="28"/>
          <w:szCs w:val="28"/>
        </w:rPr>
        <w:t xml:space="preserve"> вирусов и </w:t>
      </w:r>
      <w:r w:rsidRPr="008F3C73">
        <w:rPr>
          <w:rFonts w:ascii="Times New Roman" w:hAnsi="Times New Roman" w:cs="Times New Roman"/>
          <w:sz w:val="28"/>
          <w:szCs w:val="28"/>
        </w:rPr>
        <w:t>нахождение</w:t>
      </w:r>
      <w:r w:rsidR="006B6837" w:rsidRPr="008F3C73">
        <w:rPr>
          <w:rFonts w:ascii="Times New Roman" w:hAnsi="Times New Roman" w:cs="Times New Roman"/>
          <w:sz w:val="28"/>
          <w:szCs w:val="28"/>
        </w:rPr>
        <w:t xml:space="preserve"> </w:t>
      </w:r>
      <w:r w:rsidR="002A4C9B" w:rsidRPr="008F3C73">
        <w:rPr>
          <w:rFonts w:ascii="Times New Roman" w:hAnsi="Times New Roman" w:cs="Times New Roman"/>
          <w:sz w:val="28"/>
          <w:szCs w:val="28"/>
        </w:rPr>
        <w:t xml:space="preserve">вирусной активности </w:t>
      </w:r>
      <w:r w:rsidRPr="008F3C73">
        <w:rPr>
          <w:rFonts w:ascii="Times New Roman" w:hAnsi="Times New Roman" w:cs="Times New Roman"/>
          <w:sz w:val="28"/>
          <w:szCs w:val="28"/>
        </w:rPr>
        <w:t>в компьютерах</w:t>
      </w:r>
      <w:r w:rsidR="002A4C9B" w:rsidRPr="008F3C73">
        <w:rPr>
          <w:rFonts w:ascii="Times New Roman" w:hAnsi="Times New Roman" w:cs="Times New Roman"/>
          <w:sz w:val="28"/>
          <w:szCs w:val="28"/>
        </w:rPr>
        <w:t>;</w:t>
      </w:r>
    </w:p>
    <w:p w14:paraId="0C5AA73E" w14:textId="1B7C055E" w:rsidR="00A8112C" w:rsidRDefault="0224EEF5" w:rsidP="0224EEF5">
      <w:pPr>
        <w:pStyle w:val="ListParagraph"/>
        <w:numPr>
          <w:ilvl w:val="0"/>
          <w:numId w:val="10"/>
        </w:numPr>
        <w:ind w:left="0" w:firstLine="698"/>
        <w:rPr>
          <w:rFonts w:ascii="Times New Roman" w:hAnsi="Times New Roman" w:cs="Times New Roman"/>
          <w:sz w:val="28"/>
          <w:szCs w:val="28"/>
        </w:rPr>
      </w:pPr>
      <w:r w:rsidRPr="0224EEF5">
        <w:rPr>
          <w:rFonts w:ascii="Times New Roman" w:hAnsi="Times New Roman" w:cs="Times New Roman"/>
          <w:sz w:val="28"/>
          <w:szCs w:val="28"/>
        </w:rPr>
        <w:t>автоматическую инсталляцию клиентского ПО;</w:t>
      </w:r>
    </w:p>
    <w:p w14:paraId="6D627BDA" w14:textId="3821039B" w:rsidR="00A8112C" w:rsidRDefault="0224EEF5" w:rsidP="0224EEF5">
      <w:pPr>
        <w:ind w:left="338" w:firstLine="3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224EEF5">
        <w:rPr>
          <w:rFonts w:ascii="Times New Roman" w:hAnsi="Times New Roman" w:cs="Times New Roman"/>
          <w:b/>
          <w:bCs/>
          <w:i/>
          <w:iCs/>
          <w:sz w:val="28"/>
          <w:szCs w:val="28"/>
        </w:rPr>
        <w:t>4.1.7.3. Разграничения ответственности ролей при доступе к заказам</w:t>
      </w:r>
    </w:p>
    <w:p w14:paraId="6CB13228" w14:textId="6BF8BB90" w:rsidR="006B6837" w:rsidRDefault="0224EEF5" w:rsidP="0224EEF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224EEF5">
        <w:rPr>
          <w:rFonts w:ascii="Times New Roman" w:hAnsi="Times New Roman" w:cs="Times New Roman"/>
          <w:sz w:val="28"/>
          <w:szCs w:val="28"/>
        </w:rPr>
        <w:t xml:space="preserve">В виде матрицы приводятся требования по разграничению доступа. Матрица должна раскрывать следующую информацию: </w:t>
      </w:r>
    </w:p>
    <w:p w14:paraId="120E3160" w14:textId="40B3EDAE" w:rsidR="006B6837" w:rsidRDefault="0224EEF5" w:rsidP="00A8112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224EEF5">
        <w:rPr>
          <w:rFonts w:ascii="Times New Roman" w:hAnsi="Times New Roman" w:cs="Times New Roman"/>
          <w:sz w:val="28"/>
          <w:szCs w:val="28"/>
        </w:rPr>
        <w:t xml:space="preserve">- на какой объект системы накладывается ограничения (наименование); </w:t>
      </w:r>
    </w:p>
    <w:p w14:paraId="4B68EC09" w14:textId="77777777" w:rsidR="006B6837" w:rsidRDefault="008F3C73" w:rsidP="00A8112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роль сотрудника</w:t>
      </w:r>
      <w:r w:rsidR="006B6837" w:rsidRPr="006B6837">
        <w:rPr>
          <w:rFonts w:ascii="Times New Roman" w:hAnsi="Times New Roman" w:cs="Times New Roman"/>
          <w:sz w:val="28"/>
          <w:szCs w:val="28"/>
        </w:rPr>
        <w:t xml:space="preserve"> организационной структуры, для которых накладываются ограничения.</w:t>
      </w:r>
    </w:p>
    <w:p w14:paraId="25C2A9ED" w14:textId="77777777" w:rsidR="006B6837" w:rsidRDefault="006B6837" w:rsidP="00A8112C">
      <w:pPr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6B6837">
        <w:rPr>
          <w:rFonts w:ascii="Times New Roman" w:hAnsi="Times New Roman" w:cs="Times New Roman"/>
          <w:b/>
          <w:i/>
          <w:sz w:val="28"/>
          <w:szCs w:val="28"/>
        </w:rPr>
        <w:t>4.1.8. Требования по сохранности информации при авариях</w:t>
      </w:r>
    </w:p>
    <w:p w14:paraId="1BC41D61" w14:textId="19376C4A" w:rsidR="006B6837" w:rsidRPr="00EC54AC" w:rsidRDefault="0224EEF5" w:rsidP="0224EEF5">
      <w:pPr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224EEF5">
        <w:rPr>
          <w:rFonts w:ascii="Times New Roman" w:hAnsi="Times New Roman" w:cs="Times New Roman"/>
          <w:sz w:val="28"/>
          <w:szCs w:val="28"/>
        </w:rPr>
        <w:t xml:space="preserve">При аварии в системе может возникнуть: потеря питания, неполадка технических средств, в случае обеспечивают сохранность информации в системе. </w:t>
      </w:r>
    </w:p>
    <w:p w14:paraId="4F90B4D3" w14:textId="260D3A38" w:rsidR="006B6837" w:rsidRPr="00EC54AC" w:rsidRDefault="492B3BF7" w:rsidP="492B3BF7">
      <w:pPr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492B3BF7">
        <w:rPr>
          <w:rFonts w:ascii="Times New Roman" w:hAnsi="Times New Roman" w:cs="Times New Roman"/>
          <w:b/>
          <w:bCs/>
          <w:i/>
          <w:iCs/>
          <w:sz w:val="28"/>
          <w:szCs w:val="28"/>
        </w:rPr>
        <w:t>4.1.9. Требования к защите от влияния внешних воздействий</w:t>
      </w:r>
    </w:p>
    <w:p w14:paraId="3DDCB029" w14:textId="65788430" w:rsidR="492B3BF7" w:rsidRDefault="492B3BF7" w:rsidP="492B3BF7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92B3B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Требования к радиоэлектронной защите: </w:t>
      </w:r>
    </w:p>
    <w:p w14:paraId="12A37693" w14:textId="40AB3BBF" w:rsidR="492B3BF7" w:rsidRDefault="492B3BF7" w:rsidP="492B3BF7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92B3B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 w14:paraId="07D3D363" w14:textId="1F3B595E" w:rsidR="492B3BF7" w:rsidRDefault="492B3BF7" w:rsidP="492B3BF7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92B3B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Требования по стойкости, устойчивости и прочности к внешним воздействиям: </w:t>
      </w:r>
    </w:p>
    <w:p w14:paraId="438BE5AA" w14:textId="491C591B" w:rsidR="492B3BF7" w:rsidRDefault="492B3BF7" w:rsidP="492B3BF7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92B3B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Система должна иметь возможность функционирования при колебаниях напряжения электропитания в пределах от 155 до 265 В (220 ± 20 % - 30 %); </w:t>
      </w:r>
    </w:p>
    <w:p w14:paraId="0C513DE9" w14:textId="070A7D96" w:rsidR="492B3BF7" w:rsidRDefault="492B3BF7" w:rsidP="492B3BF7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92B3B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 </w:t>
      </w:r>
    </w:p>
    <w:p w14:paraId="1C6C2672" w14:textId="6018F96D" w:rsidR="492B3BF7" w:rsidRDefault="492B3BF7" w:rsidP="492B3BF7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92B3B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 </w:t>
      </w:r>
    </w:p>
    <w:p w14:paraId="4834702D" w14:textId="4AC625FB" w:rsidR="492B3BF7" w:rsidRDefault="492B3BF7" w:rsidP="492B3BF7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92B3B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636572D" w14:textId="77777777" w:rsidR="006B6837" w:rsidRDefault="006B6837" w:rsidP="00A8112C">
      <w:pPr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6B6837">
        <w:rPr>
          <w:rFonts w:ascii="Times New Roman" w:hAnsi="Times New Roman" w:cs="Times New Roman"/>
          <w:b/>
          <w:i/>
          <w:sz w:val="28"/>
          <w:szCs w:val="28"/>
        </w:rPr>
        <w:t>4.1.10. Требования по стандартизации и унификации</w:t>
      </w:r>
    </w:p>
    <w:p w14:paraId="36F43C99" w14:textId="157AFA80" w:rsidR="00B81F9C" w:rsidRPr="00B81F9C" w:rsidRDefault="0224EEF5" w:rsidP="00B81F9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224EEF5">
        <w:rPr>
          <w:rFonts w:ascii="Times New Roman" w:hAnsi="Times New Roman" w:cs="Times New Roman"/>
          <w:sz w:val="28"/>
          <w:szCs w:val="28"/>
        </w:rPr>
        <w:t>Для работы с БД должен использоваться язык запросов SQL в рамках стандарта ANSI SQL.  Для разработки пользовательских интерфейсов и средств генерации отчетов (любых твердых копий) должны использоваться встроенные возможности ПО SCADA АСТУТ, а также, языки программирования C#, PHP, ASP.NET.</w:t>
      </w:r>
    </w:p>
    <w:p w14:paraId="7A305868" w14:textId="405472D3" w:rsidR="00B81F9C" w:rsidRDefault="5242084B" w:rsidP="00B81F9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5242084B">
        <w:rPr>
          <w:rFonts w:ascii="Times New Roman" w:hAnsi="Times New Roman" w:cs="Times New Roman"/>
          <w:sz w:val="28"/>
          <w:szCs w:val="28"/>
        </w:rPr>
        <w:t>В системе должны использоваться (при необходимости) общемировой классификаторы и единые классификаторы и словари для различных видов алфавитно-цифровой и текстовой информации.</w:t>
      </w:r>
    </w:p>
    <w:p w14:paraId="31BE9B48" w14:textId="77777777" w:rsidR="00B81F9C" w:rsidRPr="00B81F9C" w:rsidRDefault="00B81F9C" w:rsidP="00B81F9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B81F9C">
        <w:rPr>
          <w:rFonts w:ascii="Times New Roman" w:hAnsi="Times New Roman" w:cs="Times New Roman"/>
          <w:sz w:val="28"/>
          <w:szCs w:val="28"/>
        </w:rPr>
        <w:t>Для обмен</w:t>
      </w:r>
      <w:proofErr w:type="gramEnd"/>
      <w:r w:rsidRPr="00B81F9C">
        <w:rPr>
          <w:rFonts w:ascii="Times New Roman" w:hAnsi="Times New Roman" w:cs="Times New Roman"/>
          <w:sz w:val="28"/>
          <w:szCs w:val="28"/>
        </w:rPr>
        <w:t xml:space="preserve"> данны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B81F9C">
        <w:rPr>
          <w:rFonts w:ascii="Times New Roman" w:hAnsi="Times New Roman" w:cs="Times New Roman"/>
          <w:sz w:val="28"/>
          <w:szCs w:val="28"/>
        </w:rPr>
        <w:t xml:space="preserve"> между узлами </w:t>
      </w:r>
    </w:p>
    <w:tbl>
      <w:tblPr>
        <w:tblW w:w="8798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8"/>
        <w:gridCol w:w="1381"/>
        <w:gridCol w:w="1228"/>
        <w:gridCol w:w="1539"/>
        <w:gridCol w:w="1562"/>
        <w:gridCol w:w="1320"/>
      </w:tblGrid>
      <w:tr w:rsidR="00B81F9C" w:rsidRPr="00444F76" w14:paraId="1C8A7292" w14:textId="77777777" w:rsidTr="004B311D">
        <w:trPr>
          <w:tblCellSpacing w:w="7" w:type="dxa"/>
          <w:jc w:val="center"/>
        </w:trPr>
        <w:tc>
          <w:tcPr>
            <w:tcW w:w="1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9B4549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Технология</w:t>
            </w:r>
          </w:p>
        </w:tc>
        <w:tc>
          <w:tcPr>
            <w:tcW w:w="1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C3A6DB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Стандарт</w:t>
            </w:r>
          </w:p>
        </w:tc>
        <w:tc>
          <w:tcPr>
            <w:tcW w:w="1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2E21EB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Описание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01A690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Тип кабеля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A69BA7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Используемые пары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510513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Скорость передачи данных</w:t>
            </w:r>
          </w:p>
        </w:tc>
      </w:tr>
      <w:tr w:rsidR="00B81F9C" w:rsidRPr="00444F76" w14:paraId="236A389B" w14:textId="77777777" w:rsidTr="004B311D">
        <w:trPr>
          <w:tblCellSpacing w:w="7" w:type="dxa"/>
          <w:jc w:val="center"/>
        </w:trPr>
        <w:tc>
          <w:tcPr>
            <w:tcW w:w="1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E4F98F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proofErr w:type="spellStart"/>
            <w:r w:rsidRPr="00444F76">
              <w:rPr>
                <w:rFonts w:ascii="Times New Roman" w:hAnsi="Times New Roman"/>
              </w:rPr>
              <w:t>Ethernet</w:t>
            </w:r>
            <w:proofErr w:type="spellEnd"/>
          </w:p>
        </w:tc>
        <w:tc>
          <w:tcPr>
            <w:tcW w:w="1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CE8FFA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IEEE 802.3i</w:t>
            </w:r>
          </w:p>
        </w:tc>
        <w:tc>
          <w:tcPr>
            <w:tcW w:w="1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DA61B2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10Base-T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C2787C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UTP Cat.3-5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F999B5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2FE925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10 Мбит/с</w:t>
            </w:r>
          </w:p>
        </w:tc>
      </w:tr>
      <w:tr w:rsidR="00B81F9C" w:rsidRPr="00444F76" w14:paraId="3616EF40" w14:textId="77777777" w:rsidTr="004B311D">
        <w:trPr>
          <w:tblCellSpacing w:w="7" w:type="dxa"/>
          <w:jc w:val="center"/>
        </w:trPr>
        <w:tc>
          <w:tcPr>
            <w:tcW w:w="1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396E15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proofErr w:type="spellStart"/>
            <w:r w:rsidRPr="00444F76">
              <w:rPr>
                <w:rFonts w:ascii="Times New Roman" w:hAnsi="Times New Roman"/>
              </w:rPr>
              <w:t>Fast</w:t>
            </w:r>
            <w:proofErr w:type="spellEnd"/>
            <w:r w:rsidRPr="00444F76">
              <w:rPr>
                <w:rFonts w:ascii="Times New Roman" w:hAnsi="Times New Roman"/>
              </w:rPr>
              <w:t xml:space="preserve"> </w:t>
            </w:r>
            <w:proofErr w:type="spellStart"/>
            <w:r w:rsidRPr="00444F76">
              <w:rPr>
                <w:rFonts w:ascii="Times New Roman" w:hAnsi="Times New Roman"/>
              </w:rPr>
              <w:t>Ethernet</w:t>
            </w:r>
            <w:proofErr w:type="spellEnd"/>
          </w:p>
        </w:tc>
        <w:tc>
          <w:tcPr>
            <w:tcW w:w="1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1C2D59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IEEE 802.3u</w:t>
            </w:r>
          </w:p>
        </w:tc>
        <w:tc>
          <w:tcPr>
            <w:tcW w:w="1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AFFF5B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100Base-TX</w:t>
            </w:r>
          </w:p>
          <w:p w14:paraId="2D7FCF61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100Base-T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0DFAC5" w14:textId="77777777" w:rsidR="00B81F9C" w:rsidRPr="006B50BC" w:rsidRDefault="00B81F9C" w:rsidP="004B311D">
            <w:pPr>
              <w:rPr>
                <w:rFonts w:ascii="Times New Roman" w:hAnsi="Times New Roman"/>
                <w:lang w:val="en-US"/>
              </w:rPr>
            </w:pPr>
            <w:r w:rsidRPr="006B50BC">
              <w:rPr>
                <w:rFonts w:ascii="Times New Roman" w:hAnsi="Times New Roman"/>
                <w:lang w:val="en-US"/>
              </w:rPr>
              <w:t>UTP Cat.5/STP Type1A</w:t>
            </w:r>
          </w:p>
          <w:p w14:paraId="611D9A98" w14:textId="77777777" w:rsidR="00B81F9C" w:rsidRPr="006B50BC" w:rsidRDefault="00B81F9C" w:rsidP="004B311D">
            <w:pPr>
              <w:rPr>
                <w:rFonts w:ascii="Times New Roman" w:hAnsi="Times New Roman"/>
                <w:lang w:val="en-US"/>
              </w:rPr>
            </w:pPr>
            <w:r w:rsidRPr="006B50BC">
              <w:rPr>
                <w:rFonts w:ascii="Times New Roman" w:hAnsi="Times New Roman"/>
                <w:lang w:val="en-US"/>
              </w:rPr>
              <w:t>UTP Cat.3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44751B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2</w:t>
            </w:r>
          </w:p>
          <w:p w14:paraId="02EB378F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B5FA9E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100 Мбит/с</w:t>
            </w:r>
          </w:p>
        </w:tc>
      </w:tr>
      <w:tr w:rsidR="00B81F9C" w:rsidRPr="00444F76" w14:paraId="29E62364" w14:textId="77777777" w:rsidTr="004B311D">
        <w:trPr>
          <w:tblCellSpacing w:w="7" w:type="dxa"/>
          <w:jc w:val="center"/>
        </w:trPr>
        <w:tc>
          <w:tcPr>
            <w:tcW w:w="1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28F05E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proofErr w:type="spellStart"/>
            <w:r w:rsidRPr="00444F76">
              <w:rPr>
                <w:rFonts w:ascii="Times New Roman" w:hAnsi="Times New Roman"/>
              </w:rPr>
              <w:lastRenderedPageBreak/>
              <w:t>Gigabit</w:t>
            </w:r>
            <w:proofErr w:type="spellEnd"/>
            <w:r w:rsidRPr="00444F76">
              <w:rPr>
                <w:rFonts w:ascii="Times New Roman" w:hAnsi="Times New Roman"/>
              </w:rPr>
              <w:t xml:space="preserve"> </w:t>
            </w:r>
            <w:proofErr w:type="spellStart"/>
            <w:r w:rsidRPr="00444F76">
              <w:rPr>
                <w:rFonts w:ascii="Times New Roman" w:hAnsi="Times New Roman"/>
              </w:rPr>
              <w:t>Ethernet</w:t>
            </w:r>
            <w:proofErr w:type="spellEnd"/>
          </w:p>
        </w:tc>
        <w:tc>
          <w:tcPr>
            <w:tcW w:w="1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80DDD7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IEEE 802.3ab</w:t>
            </w:r>
          </w:p>
        </w:tc>
        <w:tc>
          <w:tcPr>
            <w:tcW w:w="1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53B4E6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1000Base-T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DC9DB5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UTP Cat.5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05A809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D34DBF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1000 Мбит/с</w:t>
            </w:r>
          </w:p>
        </w:tc>
      </w:tr>
    </w:tbl>
    <w:p w14:paraId="5A39BBE3" w14:textId="77777777" w:rsidR="00B81F9C" w:rsidRPr="00B81F9C" w:rsidRDefault="00B81F9C" w:rsidP="00B81F9C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A1C66F8" w14:textId="77777777" w:rsidR="006B6837" w:rsidRPr="00FC7CE7" w:rsidRDefault="5242084B" w:rsidP="5242084B">
      <w:pPr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5242084B">
        <w:rPr>
          <w:rFonts w:ascii="Times New Roman" w:hAnsi="Times New Roman" w:cs="Times New Roman"/>
          <w:b/>
          <w:bCs/>
          <w:i/>
          <w:iCs/>
          <w:sz w:val="28"/>
          <w:szCs w:val="28"/>
        </w:rPr>
        <w:t>4.1.11. Дополнительные требования</w:t>
      </w:r>
    </w:p>
    <w:p w14:paraId="5E461E25" w14:textId="77777777" w:rsidR="006B6837" w:rsidRDefault="006B6837" w:rsidP="00A8112C">
      <w:pPr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6B6837">
        <w:rPr>
          <w:rFonts w:ascii="Times New Roman" w:hAnsi="Times New Roman" w:cs="Times New Roman"/>
          <w:b/>
          <w:i/>
          <w:sz w:val="28"/>
          <w:szCs w:val="28"/>
        </w:rPr>
        <w:t>4.1.12. Требования безопасности</w:t>
      </w:r>
    </w:p>
    <w:p w14:paraId="2B8EEA17" w14:textId="77777777" w:rsidR="00FC7CE7" w:rsidRDefault="00EF2BF9" w:rsidP="00A8112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перезагрузке системы и коротких замыканиях с</w:t>
      </w:r>
      <w:r w:rsidRPr="00EF2BF9">
        <w:rPr>
          <w:rFonts w:ascii="Times New Roman" w:hAnsi="Times New Roman" w:cs="Times New Roman"/>
          <w:sz w:val="28"/>
          <w:szCs w:val="28"/>
        </w:rPr>
        <w:t xml:space="preserve">истема электропитания </w:t>
      </w:r>
      <w:r>
        <w:rPr>
          <w:rFonts w:ascii="Times New Roman" w:hAnsi="Times New Roman" w:cs="Times New Roman"/>
          <w:sz w:val="28"/>
          <w:szCs w:val="28"/>
        </w:rPr>
        <w:t>обязана</w:t>
      </w:r>
      <w:r w:rsidRPr="00EF2BF9">
        <w:rPr>
          <w:rFonts w:ascii="Times New Roman" w:hAnsi="Times New Roman" w:cs="Times New Roman"/>
          <w:sz w:val="28"/>
          <w:szCs w:val="28"/>
        </w:rPr>
        <w:t xml:space="preserve"> обеспечивать защитное отключение, а также аварийное ручное отключение. </w:t>
      </w:r>
      <w:r>
        <w:rPr>
          <w:rFonts w:ascii="Times New Roman" w:hAnsi="Times New Roman" w:cs="Times New Roman"/>
          <w:sz w:val="28"/>
          <w:szCs w:val="28"/>
        </w:rPr>
        <w:t xml:space="preserve">Приборы,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технические элементы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2BF9">
        <w:rPr>
          <w:rFonts w:ascii="Times New Roman" w:hAnsi="Times New Roman" w:cs="Times New Roman"/>
          <w:sz w:val="28"/>
          <w:szCs w:val="28"/>
        </w:rPr>
        <w:t>находящиеся под</w:t>
      </w:r>
      <w:r>
        <w:rPr>
          <w:rFonts w:ascii="Times New Roman" w:hAnsi="Times New Roman" w:cs="Times New Roman"/>
          <w:sz w:val="28"/>
          <w:szCs w:val="28"/>
        </w:rPr>
        <w:t xml:space="preserve"> напряжением, должны иметь защи</w:t>
      </w:r>
      <w:r w:rsidRPr="00EF2BF9">
        <w:rPr>
          <w:rFonts w:ascii="Times New Roman" w:hAnsi="Times New Roman" w:cs="Times New Roman"/>
          <w:sz w:val="28"/>
          <w:szCs w:val="28"/>
        </w:rPr>
        <w:t>ту от случайного прикосновения</w:t>
      </w:r>
      <w:r>
        <w:rPr>
          <w:rFonts w:ascii="Times New Roman" w:hAnsi="Times New Roman" w:cs="Times New Roman"/>
          <w:sz w:val="28"/>
          <w:szCs w:val="28"/>
        </w:rPr>
        <w:t>, а сами средства</w:t>
      </w:r>
      <w:r w:rsidRPr="00EF2BF9">
        <w:rPr>
          <w:rFonts w:ascii="Times New Roman" w:hAnsi="Times New Roman" w:cs="Times New Roman"/>
          <w:sz w:val="28"/>
          <w:szCs w:val="28"/>
        </w:rPr>
        <w:t xml:space="preserve"> защитное заземление в соответствии с ГОСТ 12.1.030и ПУЭ.</w:t>
      </w:r>
    </w:p>
    <w:p w14:paraId="0DC06D86" w14:textId="77777777" w:rsidR="00EF2BF9" w:rsidRDefault="00EF2BF9" w:rsidP="00A8112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EF2BF9">
        <w:rPr>
          <w:rFonts w:ascii="Times New Roman" w:hAnsi="Times New Roman" w:cs="Times New Roman"/>
          <w:sz w:val="28"/>
          <w:szCs w:val="28"/>
        </w:rPr>
        <w:t>нфракрасное, ультрафиолетовое, рентгеновск</w:t>
      </w:r>
      <w:r>
        <w:rPr>
          <w:rFonts w:ascii="Times New Roman" w:hAnsi="Times New Roman" w:cs="Times New Roman"/>
          <w:sz w:val="28"/>
          <w:szCs w:val="28"/>
        </w:rPr>
        <w:t xml:space="preserve">ое и электромагнитное </w:t>
      </w:r>
      <w:proofErr w:type="gramStart"/>
      <w:r>
        <w:rPr>
          <w:rFonts w:ascii="Times New Roman" w:hAnsi="Times New Roman" w:cs="Times New Roman"/>
          <w:sz w:val="28"/>
          <w:szCs w:val="28"/>
        </w:rPr>
        <w:t>излучения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также остальные факторы </w:t>
      </w:r>
      <w:r w:rsidRPr="00EF2BF9">
        <w:rPr>
          <w:rFonts w:ascii="Times New Roman" w:hAnsi="Times New Roman" w:cs="Times New Roman"/>
          <w:sz w:val="28"/>
          <w:szCs w:val="28"/>
        </w:rPr>
        <w:t>оказывающие вредные воздействия на здо</w:t>
      </w:r>
      <w:r w:rsidR="00D34BCC">
        <w:rPr>
          <w:rFonts w:ascii="Times New Roman" w:hAnsi="Times New Roman" w:cs="Times New Roman"/>
          <w:sz w:val="28"/>
          <w:szCs w:val="28"/>
        </w:rPr>
        <w:t xml:space="preserve">ровье </w:t>
      </w:r>
      <w:r w:rsidR="00D34BCC" w:rsidRPr="00D34BCC">
        <w:rPr>
          <w:rFonts w:ascii="Times New Roman" w:hAnsi="Times New Roman" w:cs="Times New Roman"/>
          <w:sz w:val="28"/>
          <w:szCs w:val="28"/>
        </w:rPr>
        <w:t>не должны превышать действующих норм (СанПиН 2.2.2./2.4.1340–03 от 03.06.2003)</w:t>
      </w:r>
      <w:r w:rsidR="00D34BCC">
        <w:rPr>
          <w:rFonts w:ascii="Times New Roman" w:hAnsi="Times New Roman" w:cs="Times New Roman"/>
          <w:sz w:val="28"/>
          <w:szCs w:val="28"/>
        </w:rPr>
        <w:t>.</w:t>
      </w:r>
    </w:p>
    <w:p w14:paraId="009B1BF9" w14:textId="77777777" w:rsidR="006B6837" w:rsidRPr="00FC7CE7" w:rsidRDefault="00FC7CE7" w:rsidP="00A8112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C7CE7">
        <w:rPr>
          <w:rFonts w:ascii="Times New Roman" w:hAnsi="Times New Roman" w:cs="Times New Roman"/>
          <w:sz w:val="28"/>
          <w:szCs w:val="28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36F5239B" w14:textId="77777777" w:rsidR="006B6837" w:rsidRDefault="5242084B" w:rsidP="5242084B">
      <w:pPr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5242084B">
        <w:rPr>
          <w:rFonts w:ascii="Times New Roman" w:hAnsi="Times New Roman" w:cs="Times New Roman"/>
          <w:b/>
          <w:bCs/>
          <w:i/>
          <w:iCs/>
          <w:sz w:val="28"/>
          <w:szCs w:val="28"/>
        </w:rPr>
        <w:t>4.1.13. Требования к транспортабельности для подвижных АИС</w:t>
      </w:r>
      <w:r w:rsidRPr="5242084B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</w:p>
    <w:p w14:paraId="6D1F6A34" w14:textId="77777777" w:rsidR="006B6837" w:rsidRDefault="006B6837" w:rsidP="00A8112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B6837">
        <w:rPr>
          <w:rFonts w:ascii="Times New Roman" w:hAnsi="Times New Roman" w:cs="Times New Roman"/>
          <w:sz w:val="28"/>
          <w:szCs w:val="28"/>
        </w:rPr>
        <w:t>Системы управления являются стационарными и после монтажа и проведения пуско-наладочных работ транспортировке не подлежат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623581" w14:textId="77777777" w:rsidR="006B6837" w:rsidRPr="00B81F9C" w:rsidRDefault="006B6837" w:rsidP="00B81F9C">
      <w:pPr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6B6837">
        <w:rPr>
          <w:rFonts w:ascii="Times New Roman" w:hAnsi="Times New Roman" w:cs="Times New Roman"/>
          <w:b/>
          <w:i/>
          <w:sz w:val="28"/>
          <w:szCs w:val="28"/>
        </w:rPr>
        <w:t>4.2. Требования к функциям, выполняемым системой</w:t>
      </w:r>
    </w:p>
    <w:p w14:paraId="02DC5657" w14:textId="77777777" w:rsidR="006B6837" w:rsidRDefault="006B6837" w:rsidP="00A8112C">
      <w:pPr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6B6837">
        <w:rPr>
          <w:rFonts w:ascii="Times New Roman" w:hAnsi="Times New Roman" w:cs="Times New Roman"/>
          <w:b/>
          <w:i/>
          <w:sz w:val="28"/>
          <w:szCs w:val="28"/>
        </w:rPr>
        <w:t xml:space="preserve">4.2.1. Подсистема сбора, обработки и загрузки данных </w:t>
      </w:r>
    </w:p>
    <w:p w14:paraId="5D5D580E" w14:textId="77777777" w:rsidR="006B6837" w:rsidRDefault="006B6837" w:rsidP="00A8112C">
      <w:pPr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6B6837">
        <w:rPr>
          <w:rFonts w:ascii="Times New Roman" w:hAnsi="Times New Roman" w:cs="Times New Roman"/>
          <w:b/>
          <w:i/>
          <w:sz w:val="28"/>
          <w:szCs w:val="28"/>
        </w:rPr>
        <w:t>4.2.1.1 Перечень функций, задач подлежащей автоматизации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3"/>
        <w:gridCol w:w="5997"/>
      </w:tblGrid>
      <w:tr w:rsidR="00B81F9C" w:rsidRPr="00444F76" w14:paraId="13B82B0D" w14:textId="77777777" w:rsidTr="0224EEF5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7" w:type="dxa"/>
              <w:left w:w="151" w:type="dxa"/>
              <w:bottom w:w="67" w:type="dxa"/>
              <w:right w:w="151" w:type="dxa"/>
            </w:tcMar>
            <w:hideMark/>
          </w:tcPr>
          <w:p w14:paraId="543BE793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7" w:type="dxa"/>
              <w:left w:w="151" w:type="dxa"/>
              <w:bottom w:w="67" w:type="dxa"/>
              <w:right w:w="151" w:type="dxa"/>
            </w:tcMar>
            <w:hideMark/>
          </w:tcPr>
          <w:p w14:paraId="024972B7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Задача</w:t>
            </w:r>
          </w:p>
        </w:tc>
      </w:tr>
      <w:tr w:rsidR="00B81F9C" w:rsidRPr="00444F76" w14:paraId="2E5ACC99" w14:textId="77777777" w:rsidTr="0224EEF5">
        <w:tc>
          <w:tcPr>
            <w:tcW w:w="0" w:type="auto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1E89501E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001BE481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Создать, редактировать точка учета для процессов сбора, обработки и загрузки данных</w:t>
            </w:r>
          </w:p>
        </w:tc>
      </w:tr>
      <w:tr w:rsidR="00B81F9C" w:rsidRPr="00444F76" w14:paraId="07F42798" w14:textId="77777777" w:rsidTr="0224EEF5">
        <w:tc>
          <w:tcPr>
            <w:tcW w:w="0" w:type="auto"/>
            <w:vMerge/>
            <w:vAlign w:val="center"/>
            <w:hideMark/>
          </w:tcPr>
          <w:p w14:paraId="41C8F396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5CB789F4" w14:textId="33673F62" w:rsidR="00B81F9C" w:rsidRPr="00444F76" w:rsidRDefault="5242084B" w:rsidP="004B311D">
            <w:pPr>
              <w:rPr>
                <w:rFonts w:ascii="Times New Roman" w:hAnsi="Times New Roman"/>
              </w:rPr>
            </w:pPr>
            <w:r w:rsidRPr="5242084B">
              <w:rPr>
                <w:rFonts w:ascii="Times New Roman" w:hAnsi="Times New Roman"/>
              </w:rPr>
              <w:t>Запускать, остановить процессов сбора, обработки и загрузки данных</w:t>
            </w:r>
          </w:p>
        </w:tc>
      </w:tr>
      <w:tr w:rsidR="00B81F9C" w:rsidRPr="00444F76" w14:paraId="471EDC9B" w14:textId="77777777" w:rsidTr="0224EEF5">
        <w:tc>
          <w:tcPr>
            <w:tcW w:w="0" w:type="auto"/>
            <w:vMerge/>
            <w:vAlign w:val="center"/>
            <w:hideMark/>
          </w:tcPr>
          <w:p w14:paraId="72A3D3EC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37EAC7F5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Определение и изменение место БД для сбора, обработки и загрузки данных</w:t>
            </w:r>
          </w:p>
        </w:tc>
      </w:tr>
      <w:tr w:rsidR="00B81F9C" w:rsidRPr="00444F76" w14:paraId="10B52BC3" w14:textId="77777777" w:rsidTr="0224EEF5">
        <w:tc>
          <w:tcPr>
            <w:tcW w:w="0" w:type="auto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12E64F2F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Выполнение процессов сбора, обработки и загрузки данных из источников в БД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2CE01DF4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B81F9C" w:rsidRPr="00444F76" w14:paraId="5EBFDDE3" w14:textId="77777777" w:rsidTr="0224EEF5">
        <w:tc>
          <w:tcPr>
            <w:tcW w:w="0" w:type="auto"/>
            <w:vMerge/>
            <w:vAlign w:val="center"/>
            <w:hideMark/>
          </w:tcPr>
          <w:p w14:paraId="0D0B940D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3894907E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Обработка и преобразование извлечённых данных</w:t>
            </w:r>
          </w:p>
        </w:tc>
      </w:tr>
      <w:tr w:rsidR="00B81F9C" w:rsidRPr="00444F76" w14:paraId="281CD7D8" w14:textId="77777777" w:rsidTr="0224EEF5">
        <w:tc>
          <w:tcPr>
            <w:tcW w:w="0" w:type="auto"/>
            <w:vMerge/>
            <w:vAlign w:val="center"/>
            <w:hideMark/>
          </w:tcPr>
          <w:p w14:paraId="0E27B00A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15610993" w14:textId="1EA7D4DB" w:rsidR="00B81F9C" w:rsidRPr="00444F76" w:rsidRDefault="0224EEF5" w:rsidP="004B311D">
            <w:pPr>
              <w:rPr>
                <w:rFonts w:ascii="Times New Roman" w:hAnsi="Times New Roman"/>
              </w:rPr>
            </w:pPr>
            <w:r w:rsidRPr="0224EEF5">
              <w:rPr>
                <w:rFonts w:ascii="Times New Roman" w:hAnsi="Times New Roman"/>
              </w:rPr>
              <w:t xml:space="preserve">Передать данный как ответ к запросу. </w:t>
            </w:r>
          </w:p>
        </w:tc>
      </w:tr>
      <w:tr w:rsidR="00B81F9C" w:rsidRPr="00444F76" w14:paraId="5EA8A6C9" w14:textId="77777777" w:rsidTr="0224EEF5">
        <w:tc>
          <w:tcPr>
            <w:tcW w:w="0" w:type="auto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55BB4CA0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552D47B7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Ведение журналов результатов сбора, обработки и загрузки данных</w:t>
            </w:r>
          </w:p>
        </w:tc>
      </w:tr>
      <w:tr w:rsidR="00B81F9C" w:rsidRPr="00444F76" w14:paraId="147952EC" w14:textId="77777777" w:rsidTr="0224EEF5">
        <w:tc>
          <w:tcPr>
            <w:tcW w:w="0" w:type="auto"/>
            <w:vMerge/>
            <w:vAlign w:val="center"/>
            <w:hideMark/>
          </w:tcPr>
          <w:p w14:paraId="60061E4C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001F0069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44EAFD9C" w14:textId="77777777" w:rsidR="006B6837" w:rsidRPr="00D34BCC" w:rsidRDefault="006B6837" w:rsidP="00A8112C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C240A43" w14:textId="77777777" w:rsidR="006B6837" w:rsidRDefault="006B6837" w:rsidP="00A8112C">
      <w:pPr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6B6837">
        <w:rPr>
          <w:rFonts w:ascii="Times New Roman" w:hAnsi="Times New Roman" w:cs="Times New Roman"/>
          <w:b/>
          <w:i/>
          <w:sz w:val="28"/>
          <w:szCs w:val="28"/>
        </w:rPr>
        <w:t>4.2.1.2 Временной регламент реализации каждой функции, задачи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0"/>
        <w:gridCol w:w="5100"/>
      </w:tblGrid>
      <w:tr w:rsidR="00B81F9C" w:rsidRPr="00444F76" w14:paraId="4125B339" w14:textId="77777777" w:rsidTr="004B311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hideMark/>
          </w:tcPr>
          <w:p w14:paraId="214FCC22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hideMark/>
          </w:tcPr>
          <w:p w14:paraId="7E289B4E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Требования к временному регламенту</w:t>
            </w:r>
          </w:p>
        </w:tc>
      </w:tr>
      <w:tr w:rsidR="00B81F9C" w:rsidRPr="00444F76" w14:paraId="442B11EC" w14:textId="77777777" w:rsidTr="004B311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299F9A2C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Формирование последовательности выполнения процессов сбора, обработки и загрузки данных (</w:t>
            </w:r>
            <w:hyperlink r:id="rId6" w:tooltip="Техзадание пример - Регламент взаимодействия" w:history="1">
              <w:r w:rsidRPr="00444F76">
                <w:rPr>
                  <w:rStyle w:val="Hyperlink"/>
                  <w:rFonts w:ascii="Times New Roman" w:hAnsi="Times New Roman"/>
                </w:rPr>
                <w:t>регламентов загрузки данных</w:t>
              </w:r>
            </w:hyperlink>
            <w:r w:rsidRPr="00444F76">
              <w:rPr>
                <w:rFonts w:ascii="Times New Roman" w:hAnsi="Times New Roman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6F6960A2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B81F9C" w:rsidRPr="00444F76" w14:paraId="12C9ECE0" w14:textId="77777777" w:rsidTr="004B311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1D83D661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5A0B7F36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B81F9C" w:rsidRPr="00444F76" w14:paraId="2600C3D9" w14:textId="77777777" w:rsidTr="004B311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729B3328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146E09CD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 xml:space="preserve">После готовности данных в системах источниках, </w:t>
            </w:r>
          </w:p>
        </w:tc>
      </w:tr>
      <w:tr w:rsidR="00B81F9C" w:rsidRPr="00444F76" w14:paraId="51992BB8" w14:textId="77777777" w:rsidTr="004B311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4697E740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4327F350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 xml:space="preserve">Ежедневно, после появления всех извлечённых </w:t>
            </w:r>
          </w:p>
        </w:tc>
      </w:tr>
      <w:tr w:rsidR="00B81F9C" w:rsidRPr="00444F76" w14:paraId="01DF0BA7" w14:textId="77777777" w:rsidTr="004B311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7C054357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3F91518D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Регулярно, при работе подсистемы</w:t>
            </w:r>
          </w:p>
        </w:tc>
      </w:tr>
      <w:tr w:rsidR="00B81F9C" w:rsidRPr="00444F76" w14:paraId="5D71BB53" w14:textId="77777777" w:rsidTr="004B311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5F7ACF96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52B79049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4B94D5A5" w14:textId="77777777" w:rsidR="006B6837" w:rsidRPr="00D34BCC" w:rsidRDefault="006B6837" w:rsidP="00A8112C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6416B15" w14:textId="77777777" w:rsidR="006B6837" w:rsidRDefault="006B6837" w:rsidP="00A8112C">
      <w:pPr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6B6837">
        <w:rPr>
          <w:rFonts w:ascii="Times New Roman" w:hAnsi="Times New Roman" w:cs="Times New Roman"/>
          <w:b/>
          <w:i/>
          <w:sz w:val="28"/>
          <w:szCs w:val="28"/>
        </w:rPr>
        <w:t>4.2.1.3 Требования к качеству реализации функций, задач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6"/>
        <w:gridCol w:w="2362"/>
        <w:gridCol w:w="3512"/>
      </w:tblGrid>
      <w:tr w:rsidR="00B81F9C" w:rsidRPr="00444F76" w14:paraId="4499CFB8" w14:textId="77777777" w:rsidTr="004B311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hideMark/>
          </w:tcPr>
          <w:p w14:paraId="5041490B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hideMark/>
          </w:tcPr>
          <w:p w14:paraId="7195EEF2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hideMark/>
          </w:tcPr>
          <w:p w14:paraId="7A99B918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Характеристики точности и времени выполнения</w:t>
            </w:r>
          </w:p>
        </w:tc>
      </w:tr>
      <w:tr w:rsidR="00B81F9C" w:rsidRPr="00444F76" w14:paraId="6B528CCA" w14:textId="77777777" w:rsidTr="004B311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76A46D09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40847C0C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0B77641B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Определяется регламентом эксплуатации</w:t>
            </w:r>
          </w:p>
        </w:tc>
      </w:tr>
      <w:tr w:rsidR="00B81F9C" w:rsidRPr="00444F76" w14:paraId="75A924BF" w14:textId="77777777" w:rsidTr="004B311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731459C8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Формирование последовательности выполнения процессов сбора, обработки и загрузки данных (</w:t>
            </w:r>
            <w:hyperlink r:id="rId7" w:tooltip="Техзадание пример - Регламент взаимодействия" w:history="1">
              <w:r w:rsidRPr="00444F76">
                <w:rPr>
                  <w:rStyle w:val="Hyperlink"/>
                  <w:rFonts w:ascii="Times New Roman" w:hAnsi="Times New Roman"/>
                </w:rPr>
                <w:t>регламентов загрузки данных</w:t>
              </w:r>
            </w:hyperlink>
            <w:r w:rsidRPr="00444F76">
              <w:rPr>
                <w:rFonts w:ascii="Times New Roman" w:hAnsi="Times New Roman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194AAF8B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317D47D9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Определяется регламентом эксплуатации</w:t>
            </w:r>
          </w:p>
        </w:tc>
      </w:tr>
      <w:tr w:rsidR="00B81F9C" w:rsidRPr="00444F76" w14:paraId="3ADB6B39" w14:textId="77777777" w:rsidTr="004B311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6A8F0D1F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lastRenderedPageBreak/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3DEEC669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555732D8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 xml:space="preserve">Запуск должен процедур </w:t>
            </w:r>
            <w:proofErr w:type="gramStart"/>
            <w:r w:rsidRPr="00444F76">
              <w:rPr>
                <w:rFonts w:ascii="Times New Roman" w:hAnsi="Times New Roman"/>
              </w:rPr>
              <w:t>производится  после</w:t>
            </w:r>
            <w:proofErr w:type="gramEnd"/>
            <w:r w:rsidRPr="00444F76">
              <w:rPr>
                <w:rFonts w:ascii="Times New Roman" w:hAnsi="Times New Roman"/>
              </w:rPr>
              <w:t xml:space="preserve"> запуска ПО.</w:t>
            </w:r>
          </w:p>
        </w:tc>
      </w:tr>
      <w:tr w:rsidR="00B81F9C" w:rsidRPr="00444F76" w14:paraId="102E6BFC" w14:textId="77777777" w:rsidTr="004B311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358E557B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38BFD4AB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4CB26ED6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 xml:space="preserve">Данные должны быть преобразованы для загрузки в структуры модели </w:t>
            </w:r>
            <w:proofErr w:type="spellStart"/>
            <w:r w:rsidRPr="00444F76">
              <w:rPr>
                <w:rFonts w:ascii="Times New Roman" w:hAnsi="Times New Roman"/>
              </w:rPr>
              <w:t>ХД.Не</w:t>
            </w:r>
            <w:proofErr w:type="spellEnd"/>
            <w:r w:rsidRPr="00444F76">
              <w:rPr>
                <w:rFonts w:ascii="Times New Roman" w:hAnsi="Times New Roman"/>
              </w:rPr>
              <w:t xml:space="preserve"> более 2 часов</w:t>
            </w:r>
          </w:p>
        </w:tc>
      </w:tr>
      <w:tr w:rsidR="00B81F9C" w:rsidRPr="00444F76" w14:paraId="145C1906" w14:textId="77777777" w:rsidTr="004B311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7DB20260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40510919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72346311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В момент выполнения сбора, обработки и загрузки данных</w:t>
            </w:r>
          </w:p>
        </w:tc>
      </w:tr>
      <w:tr w:rsidR="00B81F9C" w:rsidRPr="00444F76" w14:paraId="7397C7C0" w14:textId="77777777" w:rsidTr="004B311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5A52FFE3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6A971540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095F3077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Не позднее 15 минут после возникновения нештатной ситуации</w:t>
            </w:r>
          </w:p>
        </w:tc>
      </w:tr>
    </w:tbl>
    <w:p w14:paraId="3656B9AB" w14:textId="77777777" w:rsidR="006B6837" w:rsidRDefault="006B6837" w:rsidP="00A8112C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83ACDF0" w14:textId="77777777" w:rsidR="00B81F9C" w:rsidRDefault="00B81F9C" w:rsidP="00A8112C">
      <w:pPr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B81F9C">
        <w:rPr>
          <w:rFonts w:ascii="Times New Roman" w:hAnsi="Times New Roman" w:cs="Times New Roman"/>
          <w:b/>
          <w:i/>
          <w:sz w:val="28"/>
          <w:szCs w:val="28"/>
        </w:rPr>
        <w:t>4.2.1.4 Перечень критериев отказа для каждой функции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7"/>
        <w:gridCol w:w="3770"/>
        <w:gridCol w:w="1914"/>
        <w:gridCol w:w="1829"/>
      </w:tblGrid>
      <w:tr w:rsidR="00B81F9C" w:rsidRPr="00444F76" w14:paraId="6CD233A4" w14:textId="77777777" w:rsidTr="004B311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hideMark/>
          </w:tcPr>
          <w:p w14:paraId="3094B2F7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hideMark/>
          </w:tcPr>
          <w:p w14:paraId="00AFB2DB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hideMark/>
          </w:tcPr>
          <w:p w14:paraId="63BF30A7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hideMark/>
          </w:tcPr>
          <w:p w14:paraId="595F1DD7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Коэффициент готовности</w:t>
            </w:r>
          </w:p>
        </w:tc>
      </w:tr>
      <w:tr w:rsidR="00B81F9C" w:rsidRPr="00444F76" w14:paraId="7E6EF98E" w14:textId="77777777" w:rsidTr="004B311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4FF43BFC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5442E7AE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 xml:space="preserve">Не выполняется одна из задач: &lt;перечисляются задачи, в случае </w:t>
            </w:r>
            <w:proofErr w:type="gramStart"/>
            <w:r w:rsidRPr="00444F76">
              <w:rPr>
                <w:rFonts w:ascii="Times New Roman" w:hAnsi="Times New Roman"/>
              </w:rPr>
              <w:t>не выполнения</w:t>
            </w:r>
            <w:proofErr w:type="gramEnd"/>
            <w:r w:rsidRPr="00444F76">
              <w:rPr>
                <w:rFonts w:ascii="Times New Roman" w:hAnsi="Times New Roman"/>
              </w:rPr>
              <w:t xml:space="preserve"> которых не выполняется функция:&gt;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3599647D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8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35DADC90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0.85</w:t>
            </w:r>
          </w:p>
        </w:tc>
      </w:tr>
      <w:tr w:rsidR="00B81F9C" w:rsidRPr="00444F76" w14:paraId="6EEDF6F7" w14:textId="77777777" w:rsidTr="004B311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61CE537C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64111CF2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41726B0C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484D263E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0.75</w:t>
            </w:r>
          </w:p>
        </w:tc>
      </w:tr>
      <w:tr w:rsidR="00B81F9C" w:rsidRPr="00444F76" w14:paraId="17230930" w14:textId="77777777" w:rsidTr="004B311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0468454B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26B16C27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1C7405DF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38BA5B92" w14:textId="77777777" w:rsidR="00B81F9C" w:rsidRPr="00444F76" w:rsidRDefault="00B81F9C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0.75</w:t>
            </w:r>
          </w:p>
        </w:tc>
      </w:tr>
    </w:tbl>
    <w:p w14:paraId="45FB0818" w14:textId="77777777" w:rsidR="00B81F9C" w:rsidRPr="00B81F9C" w:rsidRDefault="00B81F9C" w:rsidP="00A8112C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48B88FB" w14:textId="77777777" w:rsidR="006B6837" w:rsidRDefault="006B6837" w:rsidP="00A8112C">
      <w:pPr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6B6837">
        <w:rPr>
          <w:rFonts w:ascii="Times New Roman" w:hAnsi="Times New Roman" w:cs="Times New Roman"/>
          <w:b/>
          <w:i/>
          <w:sz w:val="28"/>
          <w:szCs w:val="28"/>
        </w:rPr>
        <w:t xml:space="preserve">4.3. Требования к видам обеспечения </w:t>
      </w:r>
    </w:p>
    <w:p w14:paraId="0463F63E" w14:textId="77777777" w:rsidR="006B6837" w:rsidRPr="006B6837" w:rsidRDefault="006B6837" w:rsidP="00A8112C">
      <w:pPr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6B6837">
        <w:rPr>
          <w:rFonts w:ascii="Times New Roman" w:hAnsi="Times New Roman" w:cs="Times New Roman"/>
          <w:b/>
          <w:i/>
          <w:sz w:val="28"/>
          <w:szCs w:val="28"/>
        </w:rPr>
        <w:t>4.3.1 Требования к математическому обеспечению</w:t>
      </w:r>
    </w:p>
    <w:p w14:paraId="0421A8E1" w14:textId="77777777" w:rsidR="00B81F9C" w:rsidRPr="00B81F9C" w:rsidRDefault="00B81F9C" w:rsidP="00B81F9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81F9C">
        <w:rPr>
          <w:rFonts w:ascii="Times New Roman" w:hAnsi="Times New Roman" w:cs="Times New Roman"/>
          <w:sz w:val="28"/>
          <w:szCs w:val="28"/>
        </w:rPr>
        <w:t>Не предъявляются.</w:t>
      </w:r>
    </w:p>
    <w:p w14:paraId="1604711E" w14:textId="77777777" w:rsidR="006B6837" w:rsidRDefault="006B6837" w:rsidP="0061355E">
      <w:pPr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6B6837">
        <w:rPr>
          <w:rFonts w:ascii="Times New Roman" w:hAnsi="Times New Roman" w:cs="Times New Roman"/>
          <w:b/>
          <w:i/>
          <w:sz w:val="28"/>
          <w:szCs w:val="28"/>
        </w:rPr>
        <w:t>4.3.2. Требования к информационному обеспечению</w:t>
      </w:r>
    </w:p>
    <w:p w14:paraId="1E9E0CD4" w14:textId="77777777" w:rsidR="006B6837" w:rsidRDefault="006B6837" w:rsidP="00A8112C">
      <w:pPr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6B6837">
        <w:rPr>
          <w:rFonts w:ascii="Times New Roman" w:hAnsi="Times New Roman" w:cs="Times New Roman"/>
          <w:b/>
          <w:i/>
          <w:sz w:val="28"/>
          <w:szCs w:val="28"/>
        </w:rPr>
        <w:t>4.3.2.1. Требования к составу, структуре и способам организации данных в системе</w:t>
      </w:r>
    </w:p>
    <w:p w14:paraId="232C76C1" w14:textId="401B1394" w:rsidR="0061355E" w:rsidRDefault="2B36429F" w:rsidP="0061355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2B36429F">
        <w:rPr>
          <w:rFonts w:ascii="Times New Roman" w:hAnsi="Times New Roman" w:cs="Times New Roman"/>
          <w:sz w:val="28"/>
          <w:szCs w:val="28"/>
        </w:rPr>
        <w:lastRenderedPageBreak/>
        <w:t>Структура хранения данных в ИСУ</w:t>
      </w:r>
      <w:r w:rsidR="00F15E9C">
        <w:rPr>
          <w:rFonts w:ascii="Times New Roman" w:hAnsi="Times New Roman" w:cs="Times New Roman"/>
          <w:sz w:val="28"/>
          <w:szCs w:val="28"/>
        </w:rPr>
        <w:t>ОК</w:t>
      </w:r>
      <w:r w:rsidRPr="2B36429F">
        <w:rPr>
          <w:rFonts w:ascii="Times New Roman" w:hAnsi="Times New Roman" w:cs="Times New Roman"/>
          <w:sz w:val="28"/>
          <w:szCs w:val="28"/>
        </w:rPr>
        <w:t xml:space="preserve"> должна состоять из следующих основных областей:</w:t>
      </w:r>
    </w:p>
    <w:p w14:paraId="493196C3" w14:textId="77777777" w:rsidR="0061355E" w:rsidRDefault="0061355E" w:rsidP="0061355E">
      <w:pPr>
        <w:pStyle w:val="ListParagraph"/>
        <w:numPr>
          <w:ilvl w:val="0"/>
          <w:numId w:val="11"/>
        </w:numPr>
        <w:ind w:left="0" w:firstLine="698"/>
        <w:rPr>
          <w:rFonts w:ascii="Times New Roman" w:hAnsi="Times New Roman" w:cs="Times New Roman"/>
          <w:sz w:val="28"/>
          <w:szCs w:val="28"/>
        </w:rPr>
      </w:pPr>
      <w:r w:rsidRPr="0061355E">
        <w:rPr>
          <w:rFonts w:ascii="Times New Roman" w:hAnsi="Times New Roman" w:cs="Times New Roman"/>
          <w:sz w:val="28"/>
          <w:szCs w:val="28"/>
        </w:rPr>
        <w:t>обла</w:t>
      </w:r>
      <w:r>
        <w:rPr>
          <w:rFonts w:ascii="Times New Roman" w:hAnsi="Times New Roman" w:cs="Times New Roman"/>
          <w:sz w:val="28"/>
          <w:szCs w:val="28"/>
        </w:rPr>
        <w:t>сть временного хранения данных;</w:t>
      </w:r>
    </w:p>
    <w:p w14:paraId="27A11355" w14:textId="77777777" w:rsidR="0061355E" w:rsidRPr="0061355E" w:rsidRDefault="0061355E" w:rsidP="0061355E">
      <w:pPr>
        <w:pStyle w:val="ListParagraph"/>
        <w:numPr>
          <w:ilvl w:val="0"/>
          <w:numId w:val="11"/>
        </w:numPr>
        <w:ind w:left="0" w:firstLine="698"/>
        <w:rPr>
          <w:rFonts w:ascii="Times New Roman" w:hAnsi="Times New Roman" w:cs="Times New Roman"/>
          <w:sz w:val="28"/>
          <w:szCs w:val="28"/>
        </w:rPr>
      </w:pPr>
      <w:r w:rsidRPr="0061355E">
        <w:rPr>
          <w:rFonts w:ascii="Times New Roman" w:hAnsi="Times New Roman" w:cs="Times New Roman"/>
          <w:sz w:val="28"/>
          <w:szCs w:val="28"/>
        </w:rPr>
        <w:t>область постоянного хранения данных.</w:t>
      </w:r>
    </w:p>
    <w:p w14:paraId="43164561" w14:textId="77777777" w:rsidR="0061355E" w:rsidRPr="0061355E" w:rsidRDefault="0061355E" w:rsidP="0061355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1355E">
        <w:rPr>
          <w:rFonts w:ascii="Times New Roman" w:hAnsi="Times New Roman" w:cs="Times New Roman"/>
          <w:sz w:val="28"/>
          <w:szCs w:val="28"/>
        </w:rPr>
        <w:t xml:space="preserve">Области постоянного хранения данных должны строиться на основе многомерной </w:t>
      </w:r>
      <w:hyperlink r:id="rId8" w:history="1">
        <w:r w:rsidRPr="0061355E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модели данных</w:t>
        </w:r>
      </w:hyperlink>
      <w:r w:rsidRPr="006135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61355E">
        <w:rPr>
          <w:rFonts w:ascii="Times New Roman" w:hAnsi="Times New Roman" w:cs="Times New Roman"/>
          <w:sz w:val="28"/>
          <w:szCs w:val="28"/>
        </w:rPr>
        <w:t>подразумевающей выделение отдельных измерений и фактов с их анализом по выбранным измерениям.</w:t>
      </w:r>
    </w:p>
    <w:p w14:paraId="0F04074E" w14:textId="77777777" w:rsidR="006B6837" w:rsidRPr="0061355E" w:rsidRDefault="0061355E" w:rsidP="0061355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1355E">
        <w:rPr>
          <w:rFonts w:ascii="Times New Roman" w:hAnsi="Times New Roman" w:cs="Times New Roman"/>
          <w:sz w:val="28"/>
          <w:szCs w:val="28"/>
        </w:rPr>
        <w:t>Многомерная модель данных физически должна быть реализована в реляционной СУБД по с</w:t>
      </w:r>
      <w:r>
        <w:rPr>
          <w:rFonts w:ascii="Times New Roman" w:hAnsi="Times New Roman" w:cs="Times New Roman"/>
          <w:sz w:val="28"/>
          <w:szCs w:val="28"/>
        </w:rPr>
        <w:t>хеме «звезда» и/или «снежинка».</w:t>
      </w:r>
    </w:p>
    <w:p w14:paraId="58DD4037" w14:textId="77777777" w:rsidR="006B6837" w:rsidRDefault="006B6837" w:rsidP="00A8112C">
      <w:pPr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6B6837">
        <w:rPr>
          <w:rFonts w:ascii="Times New Roman" w:hAnsi="Times New Roman" w:cs="Times New Roman"/>
          <w:b/>
          <w:i/>
          <w:sz w:val="28"/>
          <w:szCs w:val="28"/>
        </w:rPr>
        <w:t>4.3.2.2. Требования к информационному обмену между компонентами системы</w:t>
      </w:r>
    </w:p>
    <w:p w14:paraId="250DB1F5" w14:textId="77777777" w:rsidR="0061355E" w:rsidRPr="0061355E" w:rsidRDefault="0061355E" w:rsidP="0061355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1355E">
        <w:rPr>
          <w:rFonts w:ascii="Times New Roman" w:hAnsi="Times New Roman" w:cs="Times New Roman"/>
          <w:sz w:val="28"/>
          <w:szCs w:val="28"/>
        </w:rPr>
        <w:t xml:space="preserve">Информационный обмен между компонентами системы </w:t>
      </w:r>
      <w:r>
        <w:rPr>
          <w:rFonts w:ascii="Times New Roman" w:hAnsi="Times New Roman" w:cs="Times New Roman"/>
          <w:sz w:val="28"/>
          <w:szCs w:val="28"/>
        </w:rPr>
        <w:t>СУЗ</w:t>
      </w:r>
      <w:r w:rsidRPr="0061355E">
        <w:rPr>
          <w:rFonts w:ascii="Times New Roman" w:hAnsi="Times New Roman" w:cs="Times New Roman"/>
          <w:sz w:val="28"/>
          <w:szCs w:val="28"/>
        </w:rPr>
        <w:t xml:space="preserve"> должен быть реализован следующим образом:</w:t>
      </w:r>
    </w:p>
    <w:tbl>
      <w:tblPr>
        <w:tblW w:w="4818" w:type="pct"/>
        <w:tblInd w:w="2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4"/>
        <w:gridCol w:w="1992"/>
        <w:gridCol w:w="2054"/>
        <w:gridCol w:w="1867"/>
        <w:gridCol w:w="1843"/>
      </w:tblGrid>
      <w:tr w:rsidR="0061355E" w:rsidRPr="00444F76" w14:paraId="548442CC" w14:textId="77777777" w:rsidTr="004B311D">
        <w:tc>
          <w:tcPr>
            <w:tcW w:w="11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049F31CB" w14:textId="77777777" w:rsidR="0061355E" w:rsidRPr="00444F76" w:rsidRDefault="0061355E" w:rsidP="004B311D">
            <w:pPr>
              <w:rPr>
                <w:rFonts w:ascii="Times New Roman" w:hAnsi="Times New Roman"/>
              </w:rPr>
            </w:pPr>
          </w:p>
        </w:tc>
        <w:tc>
          <w:tcPr>
            <w:tcW w:w="9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24484EE0" w14:textId="77777777" w:rsidR="0061355E" w:rsidRPr="00444F76" w:rsidRDefault="0061355E" w:rsidP="004B311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Подсистема сбора, </w:t>
            </w:r>
            <w:r w:rsidRPr="00444F76">
              <w:rPr>
                <w:rFonts w:ascii="Times New Roman" w:hAnsi="Times New Roman"/>
              </w:rPr>
              <w:t>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7055161E" w14:textId="77777777" w:rsidR="0061355E" w:rsidRPr="00444F76" w:rsidRDefault="0061355E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Подсистема хранения данных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1C95C293" w14:textId="77777777" w:rsidR="0061355E" w:rsidRPr="00444F76" w:rsidRDefault="0061355E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Подсистема визуализации</w:t>
            </w:r>
          </w:p>
        </w:tc>
        <w:tc>
          <w:tcPr>
            <w:tcW w:w="9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1850AE4" w14:textId="77777777" w:rsidR="0061355E" w:rsidRPr="00444F76" w:rsidRDefault="0061355E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Подсистема формирования отчетности</w:t>
            </w:r>
          </w:p>
        </w:tc>
      </w:tr>
      <w:tr w:rsidR="0061355E" w:rsidRPr="00444F76" w14:paraId="2DFA0300" w14:textId="77777777" w:rsidTr="004B311D">
        <w:tc>
          <w:tcPr>
            <w:tcW w:w="11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4AB1788D" w14:textId="77777777" w:rsidR="0061355E" w:rsidRPr="00444F76" w:rsidRDefault="0061355E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Подсистема сбора, загрузки данных</w:t>
            </w:r>
          </w:p>
        </w:tc>
        <w:tc>
          <w:tcPr>
            <w:tcW w:w="9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53128261" w14:textId="77777777" w:rsidR="0061355E" w:rsidRPr="00444F76" w:rsidRDefault="0061355E" w:rsidP="004B311D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33096EF0" w14:textId="77777777" w:rsidR="0061355E" w:rsidRPr="00444F76" w:rsidRDefault="0061355E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X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62486C05" w14:textId="77777777" w:rsidR="0061355E" w:rsidRPr="00444F76" w:rsidRDefault="0061355E" w:rsidP="004B311D">
            <w:pPr>
              <w:rPr>
                <w:rFonts w:ascii="Times New Roman" w:hAnsi="Times New Roman"/>
              </w:rPr>
            </w:pPr>
          </w:p>
        </w:tc>
        <w:tc>
          <w:tcPr>
            <w:tcW w:w="9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101652C" w14:textId="77777777" w:rsidR="0061355E" w:rsidRPr="00444F76" w:rsidRDefault="0061355E" w:rsidP="004B311D">
            <w:pPr>
              <w:rPr>
                <w:rFonts w:ascii="Times New Roman" w:hAnsi="Times New Roman"/>
              </w:rPr>
            </w:pPr>
          </w:p>
        </w:tc>
      </w:tr>
      <w:tr w:rsidR="0061355E" w:rsidRPr="00444F76" w14:paraId="5BC27645" w14:textId="77777777" w:rsidTr="004B311D">
        <w:tc>
          <w:tcPr>
            <w:tcW w:w="11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3FD91914" w14:textId="77777777" w:rsidR="0061355E" w:rsidRPr="00444F76" w:rsidRDefault="0061355E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Подсистема хранения данных</w:t>
            </w:r>
          </w:p>
        </w:tc>
        <w:tc>
          <w:tcPr>
            <w:tcW w:w="9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7E0CB7FE" w14:textId="77777777" w:rsidR="0061355E" w:rsidRPr="00444F76" w:rsidRDefault="0061355E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4B99056E" w14:textId="77777777" w:rsidR="0061355E" w:rsidRPr="00444F76" w:rsidRDefault="0061355E" w:rsidP="004B311D">
            <w:pPr>
              <w:rPr>
                <w:rFonts w:ascii="Times New Roman" w:hAnsi="Times New Roman"/>
              </w:rPr>
            </w:pP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41E61A33" w14:textId="77777777" w:rsidR="0061355E" w:rsidRPr="00444F76" w:rsidRDefault="0061355E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X</w:t>
            </w:r>
          </w:p>
        </w:tc>
        <w:tc>
          <w:tcPr>
            <w:tcW w:w="9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A5697B1" w14:textId="77777777" w:rsidR="0061355E" w:rsidRPr="00444F76" w:rsidRDefault="0061355E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X</w:t>
            </w:r>
          </w:p>
        </w:tc>
      </w:tr>
      <w:tr w:rsidR="0061355E" w:rsidRPr="00444F76" w14:paraId="7B3B3D30" w14:textId="77777777" w:rsidTr="004B311D">
        <w:tc>
          <w:tcPr>
            <w:tcW w:w="11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3032C69C" w14:textId="77777777" w:rsidR="0061355E" w:rsidRPr="00444F76" w:rsidRDefault="0061355E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Подсистема визуализации</w:t>
            </w:r>
          </w:p>
        </w:tc>
        <w:tc>
          <w:tcPr>
            <w:tcW w:w="9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1299C43A" w14:textId="77777777" w:rsidR="0061355E" w:rsidRPr="00444F76" w:rsidRDefault="0061355E" w:rsidP="004B311D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2AA7E729" w14:textId="77777777" w:rsidR="0061355E" w:rsidRPr="00444F76" w:rsidRDefault="0061355E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X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4DDBEF00" w14:textId="77777777" w:rsidR="0061355E" w:rsidRPr="00444F76" w:rsidRDefault="0061355E" w:rsidP="004B311D">
            <w:pPr>
              <w:rPr>
                <w:rFonts w:ascii="Times New Roman" w:hAnsi="Times New Roman"/>
              </w:rPr>
            </w:pPr>
          </w:p>
        </w:tc>
        <w:tc>
          <w:tcPr>
            <w:tcW w:w="9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461D779" w14:textId="77777777" w:rsidR="0061355E" w:rsidRPr="00444F76" w:rsidRDefault="0061355E" w:rsidP="004B311D">
            <w:pPr>
              <w:rPr>
                <w:rFonts w:ascii="Times New Roman" w:hAnsi="Times New Roman"/>
              </w:rPr>
            </w:pPr>
          </w:p>
        </w:tc>
      </w:tr>
      <w:tr w:rsidR="0061355E" w:rsidRPr="00444F76" w14:paraId="60F1B8C1" w14:textId="77777777" w:rsidTr="004B311D">
        <w:tc>
          <w:tcPr>
            <w:tcW w:w="11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0EBDD197" w14:textId="77777777" w:rsidR="0061355E" w:rsidRPr="00444F76" w:rsidRDefault="0061355E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Подсистема формирования отчетности</w:t>
            </w:r>
          </w:p>
        </w:tc>
        <w:tc>
          <w:tcPr>
            <w:tcW w:w="9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3CF2D8B6" w14:textId="77777777" w:rsidR="0061355E" w:rsidRPr="00444F76" w:rsidRDefault="0061355E" w:rsidP="004B311D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6AE3BE76" w14:textId="77777777" w:rsidR="0061355E" w:rsidRPr="00444F76" w:rsidRDefault="0061355E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X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0FB78278" w14:textId="77777777" w:rsidR="0061355E" w:rsidRPr="00444F76" w:rsidRDefault="0061355E" w:rsidP="004B311D">
            <w:pPr>
              <w:rPr>
                <w:rFonts w:ascii="Times New Roman" w:hAnsi="Times New Roman"/>
              </w:rPr>
            </w:pPr>
          </w:p>
        </w:tc>
        <w:tc>
          <w:tcPr>
            <w:tcW w:w="9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FC39945" w14:textId="77777777" w:rsidR="0061355E" w:rsidRPr="00444F76" w:rsidRDefault="0061355E" w:rsidP="004B311D">
            <w:pPr>
              <w:rPr>
                <w:rFonts w:ascii="Times New Roman" w:hAnsi="Times New Roman"/>
              </w:rPr>
            </w:pPr>
          </w:p>
        </w:tc>
      </w:tr>
    </w:tbl>
    <w:p w14:paraId="0562CB0E" w14:textId="77777777" w:rsidR="006B6837" w:rsidRPr="0061355E" w:rsidRDefault="006B6837" w:rsidP="00A8112C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19FB2F6" w14:textId="3BE6B525" w:rsidR="00BF105C" w:rsidRDefault="0224EEF5" w:rsidP="0224EEF5">
      <w:pPr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224EEF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4.3.2.3. Требования по применению систем управления базами данных </w:t>
      </w:r>
    </w:p>
    <w:p w14:paraId="17128EC8" w14:textId="5E765264" w:rsidR="00BF105C" w:rsidRPr="00BF105C" w:rsidRDefault="5242084B" w:rsidP="00A8112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5242084B">
        <w:rPr>
          <w:rFonts w:ascii="Times New Roman" w:hAnsi="Times New Roman" w:cs="Times New Roman"/>
          <w:sz w:val="28"/>
          <w:szCs w:val="28"/>
        </w:rPr>
        <w:t xml:space="preserve">Для реализации подсистемы хранения данных должна использоваться промышленная СУБД. </w:t>
      </w:r>
    </w:p>
    <w:p w14:paraId="2F9FC4F7" w14:textId="58187AD0" w:rsidR="00BF105C" w:rsidRDefault="0224EEF5" w:rsidP="0224EEF5">
      <w:pPr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224EEF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4.3.2.4. Требования к структуре процесса сбора, обработки, передачи данных в системе и представлению данных </w:t>
      </w:r>
    </w:p>
    <w:p w14:paraId="34679E08" w14:textId="77777777" w:rsidR="00BF105C" w:rsidRPr="00BF105C" w:rsidRDefault="0224EEF5" w:rsidP="00A8112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224EEF5">
        <w:rPr>
          <w:rFonts w:ascii="Times New Roman" w:hAnsi="Times New Roman" w:cs="Times New Roman"/>
          <w:sz w:val="28"/>
          <w:szCs w:val="28"/>
        </w:rPr>
        <w:lastRenderedPageBreak/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Разработка эскизного проекта. Разработка технического проекта». </w:t>
      </w:r>
    </w:p>
    <w:p w14:paraId="7A84727F" w14:textId="00A193AB" w:rsidR="0224EEF5" w:rsidRDefault="0224EEF5" w:rsidP="0224EEF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224EEF5">
        <w:rPr>
          <w:rFonts w:ascii="Times New Roman" w:hAnsi="Times New Roman" w:cs="Times New Roman"/>
          <w:b/>
          <w:bCs/>
          <w:i/>
          <w:iCs/>
          <w:sz w:val="28"/>
          <w:szCs w:val="28"/>
        </w:rPr>
        <w:t>4.3.2.5. Требования к контролю, хранению, обновлению</w:t>
      </w:r>
    </w:p>
    <w:p w14:paraId="35962961" w14:textId="77777777" w:rsidR="0061355E" w:rsidRPr="0061355E" w:rsidRDefault="5242084B" w:rsidP="0061355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5242084B">
        <w:rPr>
          <w:rFonts w:ascii="Times New Roman" w:hAnsi="Times New Roman" w:cs="Times New Roman"/>
          <w:sz w:val="28"/>
          <w:szCs w:val="28"/>
        </w:rPr>
        <w:t>К обновлению и восстановлению данных предъявляются следующие требования:</w:t>
      </w:r>
    </w:p>
    <w:p w14:paraId="1774A1C2" w14:textId="77777777" w:rsidR="0061355E" w:rsidRPr="0061355E" w:rsidRDefault="0061355E" w:rsidP="0061355E">
      <w:pPr>
        <w:numPr>
          <w:ilvl w:val="0"/>
          <w:numId w:val="1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1355E">
        <w:rPr>
          <w:rFonts w:ascii="Times New Roman" w:hAnsi="Times New Roman" w:cs="Times New Roman"/>
          <w:sz w:val="28"/>
          <w:szCs w:val="28"/>
        </w:rPr>
        <w:t>сервера сбора и хранения информации необходимо обеспечить резервное копирование минимум раз в сутки и хранение копии на протяжении год;</w:t>
      </w:r>
    </w:p>
    <w:p w14:paraId="7EA50776" w14:textId="14450E71" w:rsidR="00BF105C" w:rsidRDefault="0224EEF5" w:rsidP="0224EEF5">
      <w:pPr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224EEF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4.3.2.6. Требования к процедуре придания юридической силы документам, продуцируемым техническими средствами системы </w:t>
      </w:r>
    </w:p>
    <w:p w14:paraId="0A1604E4" w14:textId="77777777" w:rsidR="00BF105C" w:rsidRDefault="00BF105C" w:rsidP="00A8112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F105C">
        <w:rPr>
          <w:rFonts w:ascii="Times New Roman" w:hAnsi="Times New Roman" w:cs="Times New Roman"/>
          <w:sz w:val="28"/>
          <w:szCs w:val="28"/>
        </w:rPr>
        <w:t>Требования не предъявляются.</w:t>
      </w:r>
    </w:p>
    <w:p w14:paraId="2C012797" w14:textId="77777777" w:rsidR="00BF105C" w:rsidRDefault="00BF105C" w:rsidP="00A8112C">
      <w:pPr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BF105C">
        <w:rPr>
          <w:rFonts w:ascii="Times New Roman" w:hAnsi="Times New Roman" w:cs="Times New Roman"/>
          <w:b/>
          <w:i/>
          <w:sz w:val="28"/>
          <w:szCs w:val="28"/>
        </w:rPr>
        <w:t>4.3.3. Требования к лингвистическому обеспечению</w:t>
      </w:r>
    </w:p>
    <w:p w14:paraId="09B665F6" w14:textId="78EC7A08" w:rsidR="0061355E" w:rsidRPr="0061355E" w:rsidRDefault="79BD74ED" w:rsidP="0061355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79BD74ED">
        <w:rPr>
          <w:rFonts w:ascii="Times New Roman" w:hAnsi="Times New Roman" w:cs="Times New Roman"/>
          <w:sz w:val="28"/>
          <w:szCs w:val="28"/>
        </w:rPr>
        <w:t>При реализации системы должны применяться следующие языки высокого уровня: SQL, C#, PHP, и др.</w:t>
      </w:r>
    </w:p>
    <w:p w14:paraId="1C6DF0FA" w14:textId="3ABB9066" w:rsidR="0061355E" w:rsidRPr="0061355E" w:rsidRDefault="5242084B" w:rsidP="0061355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5242084B">
        <w:rPr>
          <w:rFonts w:ascii="Times New Roman" w:hAnsi="Times New Roman" w:cs="Times New Roman"/>
          <w:sz w:val="28"/>
          <w:szCs w:val="28"/>
        </w:rPr>
        <w:t>Должны выполняться следующие требования к кодированию и декодированию данных: ASCII для считать данные из источника данный.</w:t>
      </w:r>
    </w:p>
    <w:p w14:paraId="53E7C1E7" w14:textId="1F9D434B" w:rsidR="0061355E" w:rsidRPr="0061355E" w:rsidRDefault="0224EEF5" w:rsidP="0061355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224EEF5">
        <w:rPr>
          <w:rFonts w:ascii="Times New Roman" w:hAnsi="Times New Roman" w:cs="Times New Roman"/>
          <w:sz w:val="28"/>
          <w:szCs w:val="28"/>
        </w:rPr>
        <w:t>Для реализации алгоритмов манипулирования данными в ИСУ</w:t>
      </w:r>
      <w:r w:rsidR="00F15E9C">
        <w:rPr>
          <w:rFonts w:ascii="Times New Roman" w:hAnsi="Times New Roman" w:cs="Times New Roman"/>
          <w:sz w:val="28"/>
          <w:szCs w:val="28"/>
        </w:rPr>
        <w:t>ОК</w:t>
      </w:r>
      <w:r w:rsidRPr="0224EEF5">
        <w:rPr>
          <w:rFonts w:ascii="Times New Roman" w:hAnsi="Times New Roman" w:cs="Times New Roman"/>
          <w:sz w:val="28"/>
          <w:szCs w:val="28"/>
        </w:rPr>
        <w:t xml:space="preserve"> необходимо использовать стандартный язык запроса к данным SQL.</w:t>
      </w:r>
    </w:p>
    <w:p w14:paraId="04BB42E4" w14:textId="77777777" w:rsidR="00BF105C" w:rsidRPr="0061355E" w:rsidRDefault="0061355E" w:rsidP="0061355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1355E">
        <w:rPr>
          <w:rFonts w:ascii="Times New Roman" w:hAnsi="Times New Roman" w:cs="Times New Roman"/>
          <w:sz w:val="28"/>
          <w:szCs w:val="28"/>
        </w:rPr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5F6E15EC" w14:textId="77777777" w:rsidR="00BF105C" w:rsidRDefault="00BF105C" w:rsidP="00A8112C">
      <w:pPr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BF105C">
        <w:rPr>
          <w:rFonts w:ascii="Times New Roman" w:hAnsi="Times New Roman" w:cs="Times New Roman"/>
          <w:b/>
          <w:i/>
          <w:sz w:val="28"/>
          <w:szCs w:val="28"/>
        </w:rPr>
        <w:t>4.3.4. Требования к программному обеспечению</w:t>
      </w:r>
    </w:p>
    <w:p w14:paraId="4DBEC652" w14:textId="77777777" w:rsidR="00BF105C" w:rsidRDefault="0061355E" w:rsidP="008E4A3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1355E">
        <w:rPr>
          <w:rFonts w:ascii="Times New Roman" w:hAnsi="Times New Roman" w:cs="Times New Roman"/>
          <w:sz w:val="28"/>
          <w:szCs w:val="28"/>
        </w:rPr>
        <w:t>Перечень покупных программных средств:</w:t>
      </w:r>
    </w:p>
    <w:tbl>
      <w:tblPr>
        <w:tblpPr w:leftFromText="180" w:rightFromText="180" w:vertAnchor="text" w:horzAnchor="margin" w:tblpY="-64"/>
        <w:tblW w:w="10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2323"/>
        <w:gridCol w:w="7768"/>
      </w:tblGrid>
      <w:tr w:rsidR="0061355E" w:rsidRPr="00230F0F" w14:paraId="1B7610C5" w14:textId="77777777" w:rsidTr="008E4A36">
        <w:trPr>
          <w:trHeight w:val="341"/>
        </w:trPr>
        <w:tc>
          <w:tcPr>
            <w:tcW w:w="2323" w:type="dxa"/>
            <w:shd w:val="clear" w:color="auto" w:fill="FFFFFF"/>
          </w:tcPr>
          <w:p w14:paraId="71BE65D0" w14:textId="77777777" w:rsidR="0061355E" w:rsidRPr="00444F76" w:rsidRDefault="0061355E" w:rsidP="008E4A36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СУБД:</w:t>
            </w:r>
          </w:p>
        </w:tc>
        <w:tc>
          <w:tcPr>
            <w:tcW w:w="7768" w:type="dxa"/>
            <w:shd w:val="clear" w:color="auto" w:fill="FFFFFF"/>
          </w:tcPr>
          <w:p w14:paraId="02CB795E" w14:textId="77777777" w:rsidR="0061355E" w:rsidRPr="0069680F" w:rsidRDefault="0061355E" w:rsidP="008E4A36">
            <w:pPr>
              <w:rPr>
                <w:rFonts w:ascii="Times New Roman" w:hAnsi="Times New Roman"/>
                <w:lang w:val="en-US"/>
              </w:rPr>
            </w:pPr>
            <w:r w:rsidRPr="0069680F">
              <w:rPr>
                <w:rFonts w:ascii="Times New Roman" w:hAnsi="Times New Roman"/>
                <w:lang w:val="en-US"/>
              </w:rPr>
              <w:t xml:space="preserve">Microsoft </w:t>
            </w:r>
            <w:proofErr w:type="gramStart"/>
            <w:r w:rsidRPr="0069680F">
              <w:rPr>
                <w:rFonts w:ascii="Times New Roman" w:hAnsi="Times New Roman"/>
                <w:lang w:val="en-US"/>
              </w:rPr>
              <w:t>SQL  Server</w:t>
            </w:r>
            <w:proofErr w:type="gramEnd"/>
            <w:r w:rsidRPr="0069680F">
              <w:rPr>
                <w:rFonts w:ascii="Times New Roman" w:hAnsi="Times New Roman"/>
                <w:lang w:val="en-US"/>
              </w:rPr>
              <w:t xml:space="preserve"> Standard Core 201 RUS OLP 2Lic NL</w:t>
            </w:r>
          </w:p>
        </w:tc>
      </w:tr>
      <w:tr w:rsidR="0061355E" w:rsidRPr="00230F0F" w14:paraId="1B9BBD83" w14:textId="77777777" w:rsidTr="008E4A36">
        <w:trPr>
          <w:trHeight w:val="386"/>
        </w:trPr>
        <w:tc>
          <w:tcPr>
            <w:tcW w:w="2323" w:type="dxa"/>
            <w:shd w:val="clear" w:color="auto" w:fill="FFFFFF"/>
          </w:tcPr>
          <w:p w14:paraId="24B9DB0E" w14:textId="77777777" w:rsidR="0061355E" w:rsidRPr="00444F76" w:rsidRDefault="0061355E" w:rsidP="008E4A36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ОС сервера:</w:t>
            </w:r>
          </w:p>
        </w:tc>
        <w:tc>
          <w:tcPr>
            <w:tcW w:w="7768" w:type="dxa"/>
            <w:shd w:val="clear" w:color="auto" w:fill="FFFFFF"/>
          </w:tcPr>
          <w:p w14:paraId="15A1118F" w14:textId="77777777" w:rsidR="0061355E" w:rsidRPr="0069680F" w:rsidRDefault="0061355E" w:rsidP="008E4A36">
            <w:pPr>
              <w:rPr>
                <w:rFonts w:ascii="Times New Roman" w:hAnsi="Times New Roman"/>
                <w:lang w:val="en-US"/>
              </w:rPr>
            </w:pPr>
            <w:r w:rsidRPr="0069680F">
              <w:rPr>
                <w:rFonts w:ascii="Times New Roman" w:hAnsi="Times New Roman"/>
                <w:lang w:val="en-US"/>
              </w:rPr>
              <w:t xml:space="preserve">Microsoft </w:t>
            </w:r>
            <w:proofErr w:type="spellStart"/>
            <w:r w:rsidRPr="0069680F">
              <w:rPr>
                <w:rFonts w:ascii="Times New Roman" w:hAnsi="Times New Roman"/>
                <w:lang w:val="en-US"/>
              </w:rPr>
              <w:t>WindowsServerStandard</w:t>
            </w:r>
            <w:proofErr w:type="spellEnd"/>
            <w:r w:rsidRPr="0069680F">
              <w:rPr>
                <w:rFonts w:ascii="Times New Roman" w:hAnsi="Times New Roman"/>
                <w:lang w:val="en-US"/>
              </w:rPr>
              <w:t xml:space="preserve"> 2012 R2 RUS OLP NL 2Proc </w:t>
            </w:r>
          </w:p>
        </w:tc>
      </w:tr>
      <w:tr w:rsidR="0061355E" w:rsidRPr="00230F0F" w14:paraId="6276EF4C" w14:textId="77777777" w:rsidTr="008E4A36">
        <w:trPr>
          <w:trHeight w:val="137"/>
        </w:trPr>
        <w:tc>
          <w:tcPr>
            <w:tcW w:w="2323" w:type="dxa"/>
            <w:shd w:val="clear" w:color="auto" w:fill="FFFFFF"/>
          </w:tcPr>
          <w:p w14:paraId="253217C1" w14:textId="77777777" w:rsidR="0061355E" w:rsidRPr="00444F76" w:rsidRDefault="0061355E" w:rsidP="008E4A3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Доступ сервера:</w:t>
            </w:r>
          </w:p>
        </w:tc>
        <w:tc>
          <w:tcPr>
            <w:tcW w:w="7768" w:type="dxa"/>
            <w:shd w:val="clear" w:color="auto" w:fill="FFFFFF"/>
          </w:tcPr>
          <w:p w14:paraId="178C6C65" w14:textId="77777777" w:rsidR="0061355E" w:rsidRPr="0069680F" w:rsidRDefault="0061355E" w:rsidP="008E4A36">
            <w:pPr>
              <w:rPr>
                <w:rFonts w:ascii="Times New Roman" w:hAnsi="Times New Roman"/>
                <w:lang w:val="en-US"/>
              </w:rPr>
            </w:pPr>
            <w:proofErr w:type="spellStart"/>
            <w:r w:rsidRPr="0069680F">
              <w:rPr>
                <w:rFonts w:ascii="Times New Roman" w:hAnsi="Times New Roman"/>
                <w:lang w:val="en-US"/>
              </w:rPr>
              <w:t>WinSvrCAL</w:t>
            </w:r>
            <w:proofErr w:type="spellEnd"/>
            <w:r w:rsidRPr="0069680F">
              <w:rPr>
                <w:rFonts w:ascii="Times New Roman" w:hAnsi="Times New Roman"/>
                <w:lang w:val="en-US"/>
              </w:rPr>
              <w:t xml:space="preserve"> 2012 RUS OLP NL </w:t>
            </w:r>
            <w:proofErr w:type="spellStart"/>
            <w:r w:rsidRPr="0069680F">
              <w:rPr>
                <w:rFonts w:ascii="Times New Roman" w:hAnsi="Times New Roman"/>
                <w:lang w:val="en-US"/>
              </w:rPr>
              <w:t>DvcCAL</w:t>
            </w:r>
            <w:proofErr w:type="spellEnd"/>
            <w:r w:rsidRPr="0069680F">
              <w:rPr>
                <w:rFonts w:ascii="Times New Roman" w:hAnsi="Times New Roman"/>
                <w:lang w:val="en-US"/>
              </w:rPr>
              <w:t xml:space="preserve">, </w:t>
            </w:r>
          </w:p>
        </w:tc>
      </w:tr>
      <w:tr w:rsidR="0061355E" w:rsidRPr="00444F76" w14:paraId="1671228C" w14:textId="77777777" w:rsidTr="008E4A36">
        <w:trPr>
          <w:trHeight w:val="80"/>
        </w:trPr>
        <w:tc>
          <w:tcPr>
            <w:tcW w:w="2323" w:type="dxa"/>
            <w:shd w:val="clear" w:color="auto" w:fill="FFFFFF"/>
          </w:tcPr>
          <w:p w14:paraId="5801AB94" w14:textId="77777777" w:rsidR="0061355E" w:rsidRPr="00444F76" w:rsidRDefault="0061355E" w:rsidP="008E4A36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 xml:space="preserve">ОС </w:t>
            </w:r>
            <w:proofErr w:type="spellStart"/>
            <w:proofErr w:type="gramStart"/>
            <w:r w:rsidRPr="00444F76">
              <w:rPr>
                <w:rFonts w:ascii="Times New Roman" w:hAnsi="Times New Roman"/>
              </w:rPr>
              <w:t>раб.станций</w:t>
            </w:r>
            <w:proofErr w:type="spellEnd"/>
            <w:proofErr w:type="gramEnd"/>
            <w:r w:rsidRPr="00444F76">
              <w:rPr>
                <w:rFonts w:ascii="Times New Roman" w:hAnsi="Times New Roman"/>
              </w:rPr>
              <w:t>:</w:t>
            </w:r>
          </w:p>
        </w:tc>
        <w:tc>
          <w:tcPr>
            <w:tcW w:w="7768" w:type="dxa"/>
            <w:shd w:val="clear" w:color="auto" w:fill="FFFFFF"/>
          </w:tcPr>
          <w:p w14:paraId="2BC7A7C6" w14:textId="77777777" w:rsidR="0061355E" w:rsidRPr="00444F76" w:rsidRDefault="0061355E" w:rsidP="008E4A36">
            <w:pPr>
              <w:rPr>
                <w:rFonts w:ascii="Times New Roman" w:hAnsi="Times New Roman"/>
              </w:rPr>
            </w:pPr>
            <w:proofErr w:type="spellStart"/>
            <w:r w:rsidRPr="00444F76">
              <w:rPr>
                <w:rFonts w:ascii="Times New Roman" w:hAnsi="Times New Roman"/>
              </w:rPr>
              <w:t>Windows</w:t>
            </w:r>
            <w:proofErr w:type="spellEnd"/>
            <w:r w:rsidRPr="00444F76">
              <w:rPr>
                <w:rFonts w:ascii="Times New Roman" w:hAnsi="Times New Roman"/>
              </w:rPr>
              <w:t xml:space="preserve"> (или XP SP3 или 7 или 8) </w:t>
            </w:r>
          </w:p>
        </w:tc>
      </w:tr>
    </w:tbl>
    <w:p w14:paraId="08E6CDA8" w14:textId="77777777" w:rsidR="008E4A36" w:rsidRDefault="008E4A36" w:rsidP="008E4A3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E4A36">
        <w:rPr>
          <w:rFonts w:ascii="Times New Roman" w:hAnsi="Times New Roman" w:cs="Times New Roman"/>
          <w:sz w:val="28"/>
          <w:szCs w:val="28"/>
        </w:rPr>
        <w:t xml:space="preserve">СУБД Microsoft </w:t>
      </w:r>
      <w:proofErr w:type="gramStart"/>
      <w:r w:rsidRPr="008E4A36">
        <w:rPr>
          <w:rFonts w:ascii="Times New Roman" w:hAnsi="Times New Roman" w:cs="Times New Roman"/>
          <w:sz w:val="28"/>
          <w:szCs w:val="28"/>
        </w:rPr>
        <w:t xml:space="preserve">SQL  </w:t>
      </w:r>
      <w:proofErr w:type="spellStart"/>
      <w:r w:rsidRPr="008E4A36">
        <w:rPr>
          <w:rFonts w:ascii="Times New Roman" w:hAnsi="Times New Roman" w:cs="Times New Roman"/>
          <w:sz w:val="28"/>
          <w:szCs w:val="28"/>
        </w:rPr>
        <w:t>Server</w:t>
      </w:r>
      <w:proofErr w:type="spellEnd"/>
      <w:proofErr w:type="gramEnd"/>
      <w:r w:rsidRPr="008E4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4A36"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 w:rsidRPr="008E4A36">
        <w:rPr>
          <w:rFonts w:ascii="Times New Roman" w:hAnsi="Times New Roman" w:cs="Times New Roman"/>
          <w:sz w:val="28"/>
          <w:szCs w:val="28"/>
        </w:rPr>
        <w:t xml:space="preserve">  должна иметь возможность установки на ОС Microsoft </w:t>
      </w:r>
      <w:proofErr w:type="spellStart"/>
      <w:r w:rsidRPr="008E4A36">
        <w:rPr>
          <w:rFonts w:ascii="Times New Roman" w:hAnsi="Times New Roman" w:cs="Times New Roman"/>
          <w:sz w:val="28"/>
          <w:szCs w:val="28"/>
        </w:rPr>
        <w:t>WindowsServerStandard</w:t>
      </w:r>
      <w:proofErr w:type="spellEnd"/>
      <w:r w:rsidRPr="008E4A36">
        <w:rPr>
          <w:rFonts w:ascii="Times New Roman" w:hAnsi="Times New Roman" w:cs="Times New Roman"/>
          <w:sz w:val="28"/>
          <w:szCs w:val="28"/>
        </w:rPr>
        <w:t>.</w:t>
      </w:r>
    </w:p>
    <w:p w14:paraId="2251B636" w14:textId="2C83545C" w:rsidR="008E4A36" w:rsidRDefault="5242084B" w:rsidP="008E4A3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5242084B">
        <w:rPr>
          <w:rFonts w:ascii="Times New Roman" w:hAnsi="Times New Roman" w:cs="Times New Roman"/>
          <w:sz w:val="28"/>
          <w:szCs w:val="28"/>
        </w:rPr>
        <w:t xml:space="preserve">ПО SCADA АСТУТ - должно иметь возможность установки на ОС MS </w:t>
      </w:r>
      <w:proofErr w:type="spellStart"/>
      <w:r w:rsidRPr="5242084B">
        <w:rPr>
          <w:rFonts w:ascii="Times New Roman" w:hAnsi="Times New Roman" w:cs="Times New Roman"/>
          <w:sz w:val="28"/>
          <w:szCs w:val="28"/>
        </w:rPr>
        <w:t>WindowsServer</w:t>
      </w:r>
      <w:proofErr w:type="spellEnd"/>
      <w:r w:rsidRPr="524208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5242084B">
        <w:rPr>
          <w:rFonts w:ascii="Times New Roman" w:hAnsi="Times New Roman" w:cs="Times New Roman"/>
          <w:sz w:val="28"/>
          <w:szCs w:val="28"/>
        </w:rPr>
        <w:t>Win</w:t>
      </w:r>
      <w:r w:rsidRPr="5242084B">
        <w:rPr>
          <w:rFonts w:ascii="Times New Roman" w:hAnsi="Times New Roman" w:cs="Times New Roman"/>
          <w:sz w:val="28"/>
          <w:szCs w:val="28"/>
          <w:lang w:val="en-US"/>
        </w:rPr>
        <w:t>dows</w:t>
      </w:r>
      <w:proofErr w:type="spellEnd"/>
      <w:r w:rsidRPr="5242084B">
        <w:rPr>
          <w:rFonts w:ascii="Times New Roman" w:hAnsi="Times New Roman" w:cs="Times New Roman"/>
          <w:sz w:val="28"/>
          <w:szCs w:val="28"/>
        </w:rPr>
        <w:t xml:space="preserve"> 8/10/11.</w:t>
      </w:r>
    </w:p>
    <w:p w14:paraId="7C5B1A43" w14:textId="77777777" w:rsidR="008E4A36" w:rsidRPr="008E4A36" w:rsidRDefault="008E4A36" w:rsidP="008E4A3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E4A36">
        <w:rPr>
          <w:rFonts w:ascii="Times New Roman" w:hAnsi="Times New Roman" w:cs="Times New Roman"/>
          <w:sz w:val="28"/>
          <w:szCs w:val="28"/>
        </w:rPr>
        <w:t>Общие требования</w:t>
      </w:r>
      <w:r w:rsidRPr="008E4A3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57F536" w14:textId="77777777" w:rsidR="008E4A36" w:rsidRPr="008E4A36" w:rsidRDefault="008E4A36" w:rsidP="008E4A36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8E4A36">
        <w:rPr>
          <w:rFonts w:ascii="Times New Roman" w:hAnsi="Times New Roman" w:cs="Times New Roman"/>
          <w:sz w:val="28"/>
          <w:szCs w:val="28"/>
        </w:rPr>
        <w:lastRenderedPageBreak/>
        <w:t>Программное обеспечение (ПО) должно базироваться на международных стандартах и отвечать следующим принципам:</w:t>
      </w:r>
    </w:p>
    <w:p w14:paraId="505DB45A" w14:textId="77777777" w:rsidR="008E4A36" w:rsidRPr="008E4A36" w:rsidRDefault="008E4A36" w:rsidP="008E4A36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8E4A36">
        <w:rPr>
          <w:rFonts w:ascii="Times New Roman" w:hAnsi="Times New Roman" w:cs="Times New Roman"/>
          <w:sz w:val="28"/>
          <w:szCs w:val="28"/>
        </w:rPr>
        <w:t>модульность построения всех составляющих;</w:t>
      </w:r>
    </w:p>
    <w:p w14:paraId="5BBF40E1" w14:textId="77777777" w:rsidR="008E4A36" w:rsidRPr="008E4A36" w:rsidRDefault="008E4A36" w:rsidP="008E4A36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8E4A36">
        <w:rPr>
          <w:rFonts w:ascii="Times New Roman" w:hAnsi="Times New Roman" w:cs="Times New Roman"/>
          <w:sz w:val="28"/>
          <w:szCs w:val="28"/>
        </w:rPr>
        <w:t>иерархичность собственно ПО и данных;</w:t>
      </w:r>
    </w:p>
    <w:p w14:paraId="7A485390" w14:textId="77777777" w:rsidR="008E4A36" w:rsidRPr="008E4A36" w:rsidRDefault="008E4A36" w:rsidP="008E4A36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8E4A36">
        <w:rPr>
          <w:rFonts w:ascii="Times New Roman" w:hAnsi="Times New Roman" w:cs="Times New Roman"/>
          <w:sz w:val="28"/>
          <w:szCs w:val="28"/>
        </w:rPr>
        <w:t>эффективность (минимальные затраты ресурсов на создание и обслуживание ПО);</w:t>
      </w:r>
    </w:p>
    <w:p w14:paraId="311F1CED" w14:textId="77777777" w:rsidR="008E4A36" w:rsidRPr="008E4A36" w:rsidRDefault="008E4A36" w:rsidP="008E4A36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8E4A36">
        <w:rPr>
          <w:rFonts w:ascii="Times New Roman" w:hAnsi="Times New Roman" w:cs="Times New Roman"/>
          <w:sz w:val="28"/>
          <w:szCs w:val="28"/>
        </w:rPr>
        <w:t>простота интеграции (возможность расширения и модификации по дал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8E4A36">
        <w:rPr>
          <w:rFonts w:ascii="Times New Roman" w:hAnsi="Times New Roman" w:cs="Times New Roman"/>
          <w:sz w:val="28"/>
          <w:szCs w:val="28"/>
        </w:rPr>
        <w:t>нейшем заказу Заказчику);</w:t>
      </w:r>
    </w:p>
    <w:p w14:paraId="347079F4" w14:textId="77777777" w:rsidR="008E4A36" w:rsidRPr="008E4A36" w:rsidRDefault="008E4A36" w:rsidP="008E4A36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8E4A36">
        <w:rPr>
          <w:rFonts w:ascii="Times New Roman" w:hAnsi="Times New Roman" w:cs="Times New Roman"/>
          <w:sz w:val="28"/>
          <w:szCs w:val="28"/>
        </w:rPr>
        <w:t>гибкость (возможность внесения изменений и перенастройки);</w:t>
      </w:r>
    </w:p>
    <w:p w14:paraId="50E3DC05" w14:textId="77777777" w:rsidR="008E4A36" w:rsidRPr="008E4A36" w:rsidRDefault="008E4A36" w:rsidP="008E4A36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8E4A36">
        <w:rPr>
          <w:rFonts w:ascii="Times New Roman" w:hAnsi="Times New Roman" w:cs="Times New Roman"/>
          <w:sz w:val="28"/>
          <w:szCs w:val="28"/>
        </w:rPr>
        <w:t>надежность (соответствие заданному алгоритму, отсутствие ложных действий), защита от несанкционированного доступа и разрушения как программ, так и данных;</w:t>
      </w:r>
    </w:p>
    <w:p w14:paraId="1DD958C0" w14:textId="77777777" w:rsidR="008E4A36" w:rsidRPr="008E4A36" w:rsidRDefault="008E4A36" w:rsidP="008E4A36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8E4A36">
        <w:rPr>
          <w:rFonts w:ascii="Times New Roman" w:hAnsi="Times New Roman" w:cs="Times New Roman"/>
          <w:sz w:val="28"/>
          <w:szCs w:val="28"/>
        </w:rPr>
        <w:t>живучесть (выполнение возложенных функций в полном или частичном объемах при сбоях и отказах, восстановление после сбоев);</w:t>
      </w:r>
    </w:p>
    <w:p w14:paraId="003CB869" w14:textId="77777777" w:rsidR="008E4A36" w:rsidRPr="008E4A36" w:rsidRDefault="008E4A36" w:rsidP="008E4A36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E4A36">
        <w:rPr>
          <w:rFonts w:ascii="Times New Roman" w:hAnsi="Times New Roman" w:cs="Times New Roman"/>
          <w:sz w:val="28"/>
          <w:szCs w:val="28"/>
        </w:rPr>
        <w:t>унификация решений;</w:t>
      </w:r>
    </w:p>
    <w:p w14:paraId="2BFCB524" w14:textId="77777777" w:rsidR="008E4A36" w:rsidRPr="008E4A36" w:rsidRDefault="008E4A36" w:rsidP="008E4A3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E4A36">
        <w:rPr>
          <w:rFonts w:ascii="Times New Roman" w:hAnsi="Times New Roman" w:cs="Times New Roman"/>
          <w:sz w:val="28"/>
          <w:szCs w:val="28"/>
        </w:rPr>
        <w:t xml:space="preserve"> Функциональность должна обеспечиваться выполнением подсистемами всех их функций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4A36">
        <w:rPr>
          <w:rFonts w:ascii="Times New Roman" w:hAnsi="Times New Roman" w:cs="Times New Roman"/>
          <w:sz w:val="28"/>
          <w:szCs w:val="28"/>
        </w:rPr>
        <w:t>должно предусматриваться разделение ПО на базовое (фирменное) и поставляемое Разработчиком.</w:t>
      </w:r>
    </w:p>
    <w:p w14:paraId="4408AA38" w14:textId="77777777" w:rsidR="008E4A36" w:rsidRPr="008E4A36" w:rsidRDefault="008E4A36" w:rsidP="008E4A3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E4A36">
        <w:rPr>
          <w:rFonts w:ascii="Times New Roman" w:hAnsi="Times New Roman" w:cs="Times New Roman"/>
          <w:sz w:val="28"/>
          <w:szCs w:val="28"/>
        </w:rPr>
        <w:t>Фирменное ПО должно сопровождаться эксплуатационной документацией и включает в себя:</w:t>
      </w:r>
    </w:p>
    <w:p w14:paraId="477A0DEA" w14:textId="79926A21" w:rsidR="008E4A36" w:rsidRPr="008E4A36" w:rsidRDefault="5242084B" w:rsidP="008E4A36">
      <w:pPr>
        <w:numPr>
          <w:ilvl w:val="0"/>
          <w:numId w:val="16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5242084B">
        <w:rPr>
          <w:rFonts w:ascii="Times New Roman" w:hAnsi="Times New Roman" w:cs="Times New Roman"/>
          <w:sz w:val="28"/>
          <w:szCs w:val="28"/>
        </w:rPr>
        <w:t xml:space="preserve">Стандартные операционные системы: серверы – MS </w:t>
      </w:r>
      <w:proofErr w:type="spellStart"/>
      <w:r w:rsidRPr="5242084B">
        <w:rPr>
          <w:rFonts w:ascii="Times New Roman" w:hAnsi="Times New Roman" w:cs="Times New Roman"/>
          <w:sz w:val="28"/>
          <w:szCs w:val="28"/>
        </w:rPr>
        <w:t>WindowsServerStandard</w:t>
      </w:r>
      <w:proofErr w:type="spellEnd"/>
      <w:r w:rsidRPr="5242084B">
        <w:rPr>
          <w:rFonts w:ascii="Times New Roman" w:hAnsi="Times New Roman" w:cs="Times New Roman"/>
          <w:sz w:val="28"/>
          <w:szCs w:val="28"/>
        </w:rPr>
        <w:t xml:space="preserve"> 2012, АРМы – MS </w:t>
      </w:r>
      <w:proofErr w:type="spellStart"/>
      <w:r w:rsidRPr="5242084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5242084B">
        <w:rPr>
          <w:rFonts w:ascii="Times New Roman" w:hAnsi="Times New Roman" w:cs="Times New Roman"/>
          <w:sz w:val="28"/>
          <w:szCs w:val="28"/>
        </w:rPr>
        <w:t xml:space="preserve"> 7или MS </w:t>
      </w:r>
      <w:proofErr w:type="spellStart"/>
      <w:r w:rsidRPr="5242084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5242084B">
        <w:rPr>
          <w:rFonts w:ascii="Times New Roman" w:hAnsi="Times New Roman" w:cs="Times New Roman"/>
          <w:sz w:val="28"/>
          <w:szCs w:val="28"/>
        </w:rPr>
        <w:t xml:space="preserve"> 8;</w:t>
      </w:r>
    </w:p>
    <w:p w14:paraId="17480929" w14:textId="77777777" w:rsidR="008E4A36" w:rsidRPr="008E4A36" w:rsidRDefault="008E4A36" w:rsidP="008E4A36">
      <w:pPr>
        <w:numPr>
          <w:ilvl w:val="0"/>
          <w:numId w:val="16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8E4A36">
        <w:rPr>
          <w:rFonts w:ascii="Times New Roman" w:hAnsi="Times New Roman" w:cs="Times New Roman"/>
          <w:sz w:val="28"/>
          <w:szCs w:val="28"/>
        </w:rPr>
        <w:t>Пакеты программной поддержки обмена данными(драйверы);</w:t>
      </w:r>
    </w:p>
    <w:p w14:paraId="0C941834" w14:textId="77777777" w:rsidR="008E4A36" w:rsidRPr="008E4A36" w:rsidRDefault="008E4A36" w:rsidP="008E4A36">
      <w:pPr>
        <w:numPr>
          <w:ilvl w:val="0"/>
          <w:numId w:val="16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8E4A36">
        <w:rPr>
          <w:rFonts w:ascii="Times New Roman" w:hAnsi="Times New Roman" w:cs="Times New Roman"/>
          <w:sz w:val="28"/>
          <w:szCs w:val="28"/>
        </w:rPr>
        <w:t xml:space="preserve">Системы управления локальными и распределенными базами данных на базе СУБД Microsoft SQL </w:t>
      </w:r>
      <w:proofErr w:type="spellStart"/>
      <w:r w:rsidRPr="008E4A36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8E4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4A36">
        <w:rPr>
          <w:rFonts w:ascii="Times New Roman" w:hAnsi="Times New Roman" w:cs="Times New Roman"/>
          <w:sz w:val="28"/>
          <w:szCs w:val="28"/>
        </w:rPr>
        <w:t>Standart</w:t>
      </w:r>
      <w:proofErr w:type="spellEnd"/>
      <w:r w:rsidRPr="008E4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4A36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8E4A36">
        <w:rPr>
          <w:rFonts w:ascii="Times New Roman" w:hAnsi="Times New Roman" w:cs="Times New Roman"/>
          <w:sz w:val="28"/>
          <w:szCs w:val="28"/>
        </w:rPr>
        <w:t xml:space="preserve"> 201.</w:t>
      </w:r>
    </w:p>
    <w:p w14:paraId="5AFFA239" w14:textId="599F2C5B" w:rsidR="008E4A36" w:rsidRPr="008E4A36" w:rsidRDefault="5242084B" w:rsidP="008E4A3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5242084B">
        <w:rPr>
          <w:rFonts w:ascii="Times New Roman" w:hAnsi="Times New Roman" w:cs="Times New Roman"/>
          <w:sz w:val="28"/>
          <w:szCs w:val="28"/>
        </w:rPr>
        <w:t>ПО на поставляемое Разработчиком СУБ включает в себя:</w:t>
      </w:r>
    </w:p>
    <w:p w14:paraId="168036A3" w14:textId="77777777" w:rsidR="008E4A36" w:rsidRPr="008E4A36" w:rsidRDefault="008E4A36" w:rsidP="008E4A36">
      <w:pPr>
        <w:numPr>
          <w:ilvl w:val="0"/>
          <w:numId w:val="17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8E4A36">
        <w:rPr>
          <w:rFonts w:ascii="Times New Roman" w:hAnsi="Times New Roman" w:cs="Times New Roman"/>
          <w:sz w:val="28"/>
          <w:szCs w:val="28"/>
        </w:rPr>
        <w:t xml:space="preserve">ПО АСТУТ должны базироваться на действующих стандартах и обеспечивать решение наиболее сложных вопросов, связанных с автоматизацией: прием и обработка сигналов, организация автоматического управления исполнительными устройствами, визуализация измеренных величин (в том числе в виде </w:t>
      </w:r>
      <w:r w:rsidRPr="008E4A36">
        <w:rPr>
          <w:rFonts w:ascii="Times New Roman" w:hAnsi="Times New Roman" w:cs="Times New Roman"/>
          <w:sz w:val="28"/>
          <w:szCs w:val="28"/>
        </w:rPr>
        <w:lastRenderedPageBreak/>
        <w:t xml:space="preserve">графиков, гистограмм и т.п.), ведение архивов и генерации отчетов. Результатом разработке системы АСТУТ должны быть, полностью готовые к запуску. </w:t>
      </w:r>
    </w:p>
    <w:p w14:paraId="08471CC7" w14:textId="77777777" w:rsidR="00BF105C" w:rsidRDefault="00BF105C" w:rsidP="00A8112C">
      <w:pPr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BF105C">
        <w:rPr>
          <w:rFonts w:ascii="Times New Roman" w:hAnsi="Times New Roman" w:cs="Times New Roman"/>
          <w:b/>
          <w:i/>
          <w:sz w:val="28"/>
          <w:szCs w:val="28"/>
        </w:rPr>
        <w:t>4.3.5. Требования к техническому обеспечению</w:t>
      </w:r>
    </w:p>
    <w:p w14:paraId="6AC9DA35" w14:textId="77777777" w:rsidR="008E4A36" w:rsidRPr="008E4A36" w:rsidRDefault="008E4A36" w:rsidP="008E4A36">
      <w:pPr>
        <w:numPr>
          <w:ilvl w:val="0"/>
          <w:numId w:val="18"/>
        </w:numPr>
        <w:spacing w:before="120" w:after="120" w:line="276" w:lineRule="auto"/>
        <w:ind w:left="0" w:firstLine="698"/>
        <w:jc w:val="left"/>
        <w:rPr>
          <w:rFonts w:ascii="Times New Roman" w:hAnsi="Times New Roman"/>
          <w:sz w:val="28"/>
          <w:szCs w:val="28"/>
        </w:rPr>
      </w:pPr>
      <w:r w:rsidRPr="008E4A36">
        <w:rPr>
          <w:rFonts w:ascii="Times New Roman" w:hAnsi="Times New Roman"/>
          <w:sz w:val="28"/>
          <w:szCs w:val="28"/>
        </w:rPr>
        <w:t xml:space="preserve">Сервер базы данных должен быть развернут с минимальная конфигурация которого должна быть: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8"/>
        <w:gridCol w:w="6946"/>
      </w:tblGrid>
      <w:tr w:rsidR="008E4A36" w:rsidRPr="00230F0F" w14:paraId="77053431" w14:textId="77777777" w:rsidTr="004B311D">
        <w:trPr>
          <w:trHeight w:val="292"/>
          <w:tblCellSpacing w:w="15" w:type="dxa"/>
        </w:trPr>
        <w:tc>
          <w:tcPr>
            <w:tcW w:w="921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EE108" w14:textId="77777777" w:rsidR="008E4A36" w:rsidRPr="0069680F" w:rsidRDefault="008E4A36" w:rsidP="004B311D">
            <w:pPr>
              <w:rPr>
                <w:rFonts w:ascii="Times New Roman" w:hAnsi="Times New Roman"/>
                <w:lang w:val="en-US"/>
              </w:rPr>
            </w:pPr>
            <w:r w:rsidRPr="0069680F">
              <w:rPr>
                <w:rFonts w:ascii="Times New Roman" w:hAnsi="Times New Roman"/>
                <w:lang w:val="en-US"/>
              </w:rPr>
              <w:t xml:space="preserve">HP ProLiant DL360e Gen8 E5-207 – 1 </w:t>
            </w:r>
            <w:proofErr w:type="spellStart"/>
            <w:r w:rsidRPr="00444F76">
              <w:rPr>
                <w:rFonts w:ascii="Times New Roman" w:hAnsi="Times New Roman"/>
              </w:rPr>
              <w:t>шт</w:t>
            </w:r>
            <w:proofErr w:type="spellEnd"/>
          </w:p>
        </w:tc>
      </w:tr>
      <w:tr w:rsidR="008E4A36" w:rsidRPr="00444F76" w14:paraId="4CEA5C04" w14:textId="77777777" w:rsidTr="004B311D">
        <w:trPr>
          <w:trHeight w:val="154"/>
          <w:tblCellSpacing w:w="15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B1AA0" w14:textId="77777777" w:rsidR="008E4A36" w:rsidRPr="00444F76" w:rsidRDefault="008E4A36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Шасси</w:t>
            </w:r>
          </w:p>
        </w:tc>
        <w:tc>
          <w:tcPr>
            <w:tcW w:w="69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73F8C" w14:textId="77777777" w:rsidR="008E4A36" w:rsidRPr="00444F76" w:rsidRDefault="008E4A36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Серверное шасси с возможностью монтажа в 19” конструктив</w:t>
            </w:r>
          </w:p>
        </w:tc>
      </w:tr>
      <w:tr w:rsidR="008E4A36" w:rsidRPr="00444F76" w14:paraId="4A94FE6C" w14:textId="77777777" w:rsidTr="004B311D">
        <w:trPr>
          <w:tblCellSpacing w:w="15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EDFB6" w14:textId="77777777" w:rsidR="008E4A36" w:rsidRPr="00444F76" w:rsidRDefault="008E4A36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Контроллер</w:t>
            </w:r>
          </w:p>
        </w:tc>
        <w:tc>
          <w:tcPr>
            <w:tcW w:w="69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4928A" w14:textId="77777777" w:rsidR="008E4A36" w:rsidRPr="00444F76" w:rsidRDefault="008E4A36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B320i</w:t>
            </w:r>
          </w:p>
        </w:tc>
      </w:tr>
      <w:tr w:rsidR="008E4A36" w:rsidRPr="00444F76" w14:paraId="4D10F8C3" w14:textId="77777777" w:rsidTr="004B311D">
        <w:trPr>
          <w:tblCellSpacing w:w="15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EB48C" w14:textId="77777777" w:rsidR="008E4A36" w:rsidRPr="00444F76" w:rsidRDefault="008E4A36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Процессоры</w:t>
            </w:r>
          </w:p>
        </w:tc>
        <w:tc>
          <w:tcPr>
            <w:tcW w:w="69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629F5" w14:textId="77777777" w:rsidR="008E4A36" w:rsidRPr="00444F76" w:rsidRDefault="008E4A36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 xml:space="preserve">x </w:t>
            </w:r>
            <w:proofErr w:type="gramStart"/>
            <w:r w:rsidRPr="00444F76">
              <w:rPr>
                <w:rFonts w:ascii="Times New Roman" w:hAnsi="Times New Roman"/>
              </w:rPr>
              <w:t xml:space="preserve">ядерный  </w:t>
            </w:r>
            <w:proofErr w:type="spellStart"/>
            <w:r w:rsidRPr="00444F76">
              <w:rPr>
                <w:rFonts w:ascii="Times New Roman" w:hAnsi="Times New Roman"/>
              </w:rPr>
              <w:t>Intel</w:t>
            </w:r>
            <w:proofErr w:type="spellEnd"/>
            <w:proofErr w:type="gramEnd"/>
            <w:r w:rsidRPr="00444F76">
              <w:rPr>
                <w:rFonts w:ascii="Times New Roman" w:hAnsi="Times New Roman"/>
              </w:rPr>
              <w:t xml:space="preserve"> </w:t>
            </w:r>
            <w:proofErr w:type="spellStart"/>
            <w:r w:rsidRPr="00444F76">
              <w:rPr>
                <w:rFonts w:ascii="Times New Roman" w:hAnsi="Times New Roman"/>
              </w:rPr>
              <w:t>Xeon</w:t>
            </w:r>
            <w:proofErr w:type="spellEnd"/>
            <w:r w:rsidRPr="00444F76">
              <w:rPr>
                <w:rFonts w:ascii="Times New Roman" w:hAnsi="Times New Roman"/>
              </w:rPr>
              <w:t xml:space="preserve"> 2.2 </w:t>
            </w:r>
            <w:proofErr w:type="spellStart"/>
            <w:r w:rsidRPr="00444F76">
              <w:rPr>
                <w:rFonts w:ascii="Times New Roman" w:hAnsi="Times New Roman"/>
              </w:rPr>
              <w:t>Ггц</w:t>
            </w:r>
            <w:proofErr w:type="spellEnd"/>
            <w:r w:rsidRPr="00444F76">
              <w:rPr>
                <w:rFonts w:ascii="Times New Roman" w:hAnsi="Times New Roman"/>
              </w:rPr>
              <w:t xml:space="preserve"> , 10Мb</w:t>
            </w:r>
          </w:p>
        </w:tc>
      </w:tr>
      <w:tr w:rsidR="008E4A36" w:rsidRPr="00444F76" w14:paraId="029D2D68" w14:textId="77777777" w:rsidTr="004B311D">
        <w:trPr>
          <w:tblCellSpacing w:w="15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F56CD" w14:textId="77777777" w:rsidR="008E4A36" w:rsidRPr="00444F76" w:rsidRDefault="008E4A36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ОЗУ</w:t>
            </w:r>
          </w:p>
        </w:tc>
        <w:tc>
          <w:tcPr>
            <w:tcW w:w="69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09616F" w14:textId="77777777" w:rsidR="008E4A36" w:rsidRPr="00444F76" w:rsidRDefault="008E4A36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 xml:space="preserve">Не менее 8 Гб DDR3 </w:t>
            </w:r>
          </w:p>
        </w:tc>
      </w:tr>
      <w:tr w:rsidR="008E4A36" w:rsidRPr="00444F76" w14:paraId="77CC1816" w14:textId="77777777" w:rsidTr="004B311D">
        <w:trPr>
          <w:tblCellSpacing w:w="15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4E1CB" w14:textId="77777777" w:rsidR="008E4A36" w:rsidRPr="00444F76" w:rsidRDefault="008E4A36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Дисковая подсистема</w:t>
            </w:r>
          </w:p>
        </w:tc>
        <w:tc>
          <w:tcPr>
            <w:tcW w:w="69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58FAA" w14:textId="77777777" w:rsidR="008E4A36" w:rsidRPr="00444F76" w:rsidRDefault="008E4A36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 xml:space="preserve">300GB 6G 15Krpm SAS SFF HDD; </w:t>
            </w:r>
            <w:proofErr w:type="spellStart"/>
            <w:r w:rsidRPr="00444F76">
              <w:rPr>
                <w:rFonts w:ascii="Times New Roman" w:hAnsi="Times New Roman"/>
              </w:rPr>
              <w:t>Внешный</w:t>
            </w:r>
            <w:proofErr w:type="spellEnd"/>
          </w:p>
        </w:tc>
      </w:tr>
      <w:tr w:rsidR="008E4A36" w:rsidRPr="00444F76" w14:paraId="17549408" w14:textId="77777777" w:rsidTr="004B311D">
        <w:trPr>
          <w:tblCellSpacing w:w="15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581D6" w14:textId="77777777" w:rsidR="008E4A36" w:rsidRPr="00444F76" w:rsidRDefault="008E4A36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Оптический привод</w:t>
            </w:r>
          </w:p>
        </w:tc>
        <w:tc>
          <w:tcPr>
            <w:tcW w:w="69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4B508" w14:textId="77777777" w:rsidR="008E4A36" w:rsidRPr="00444F76" w:rsidRDefault="008E4A36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DVD с функцией записи</w:t>
            </w:r>
          </w:p>
        </w:tc>
      </w:tr>
      <w:tr w:rsidR="008E4A36" w:rsidRPr="00444F76" w14:paraId="2E221BCF" w14:textId="77777777" w:rsidTr="004B311D">
        <w:trPr>
          <w:trHeight w:val="218"/>
          <w:tblCellSpacing w:w="15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1BD56" w14:textId="77777777" w:rsidR="008E4A36" w:rsidRPr="00444F76" w:rsidRDefault="008E4A36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 xml:space="preserve">LAN: </w:t>
            </w:r>
          </w:p>
        </w:tc>
        <w:tc>
          <w:tcPr>
            <w:tcW w:w="69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A1679" w14:textId="77777777" w:rsidR="008E4A36" w:rsidRPr="00444F76" w:rsidRDefault="008E4A36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x1Gb</w:t>
            </w:r>
          </w:p>
        </w:tc>
      </w:tr>
      <w:tr w:rsidR="008E4A36" w:rsidRPr="00444F76" w14:paraId="011B8D24" w14:textId="77777777" w:rsidTr="004B311D">
        <w:trPr>
          <w:trHeight w:val="181"/>
          <w:tblCellSpacing w:w="15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BBE78" w14:textId="77777777" w:rsidR="008E4A36" w:rsidRPr="00444F76" w:rsidRDefault="008E4A36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 xml:space="preserve">Мощность БП: </w:t>
            </w:r>
          </w:p>
        </w:tc>
        <w:tc>
          <w:tcPr>
            <w:tcW w:w="69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93C2B" w14:textId="77777777" w:rsidR="008E4A36" w:rsidRPr="00444F76" w:rsidRDefault="008E4A36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 xml:space="preserve">60W         </w:t>
            </w:r>
          </w:p>
        </w:tc>
      </w:tr>
    </w:tbl>
    <w:p w14:paraId="34CE0A41" w14:textId="77777777" w:rsidR="008E4A36" w:rsidRDefault="008E4A36" w:rsidP="008E4A36">
      <w:pPr>
        <w:ind w:left="720"/>
        <w:rPr>
          <w:rFonts w:ascii="Times New Roman" w:hAnsi="Times New Roman"/>
        </w:rPr>
      </w:pPr>
    </w:p>
    <w:p w14:paraId="30A9932E" w14:textId="5B692716" w:rsidR="008E4A36" w:rsidRPr="008E4A36" w:rsidRDefault="5242084B" w:rsidP="008E4A36">
      <w:pPr>
        <w:numPr>
          <w:ilvl w:val="0"/>
          <w:numId w:val="19"/>
        </w:numPr>
        <w:spacing w:line="276" w:lineRule="auto"/>
        <w:ind w:left="0" w:firstLine="698"/>
        <w:jc w:val="left"/>
        <w:rPr>
          <w:rFonts w:ascii="Times New Roman" w:hAnsi="Times New Roman"/>
          <w:sz w:val="28"/>
          <w:szCs w:val="28"/>
        </w:rPr>
      </w:pPr>
      <w:r w:rsidRPr="5242084B">
        <w:rPr>
          <w:rFonts w:ascii="Times New Roman" w:hAnsi="Times New Roman"/>
          <w:sz w:val="28"/>
          <w:szCs w:val="28"/>
        </w:rPr>
        <w:t xml:space="preserve"> Маршрутизатор: много портовый, с WAN портом. 5шт (это со стороны заказчиком обеспечивается)</w:t>
      </w:r>
    </w:p>
    <w:p w14:paraId="78AB4CF8" w14:textId="77777777" w:rsidR="008E4A36" w:rsidRPr="008E4A36" w:rsidRDefault="008E4A36" w:rsidP="008E4A36">
      <w:pPr>
        <w:numPr>
          <w:ilvl w:val="0"/>
          <w:numId w:val="19"/>
        </w:numPr>
        <w:spacing w:line="276" w:lineRule="auto"/>
        <w:ind w:left="0" w:firstLine="698"/>
        <w:jc w:val="left"/>
        <w:rPr>
          <w:rFonts w:ascii="Times New Roman" w:hAnsi="Times New Roman"/>
          <w:sz w:val="28"/>
          <w:szCs w:val="28"/>
        </w:rPr>
      </w:pPr>
      <w:r w:rsidRPr="008E4A36">
        <w:rPr>
          <w:rFonts w:ascii="Times New Roman" w:hAnsi="Times New Roman"/>
          <w:sz w:val="28"/>
          <w:szCs w:val="28"/>
        </w:rPr>
        <w:t xml:space="preserve"> Комплект необходимых соединительных шнуров</w:t>
      </w:r>
    </w:p>
    <w:p w14:paraId="7C2BEBD3" w14:textId="77777777" w:rsidR="008E4A36" w:rsidRPr="008E4A36" w:rsidRDefault="008E4A36" w:rsidP="008E4A36">
      <w:pPr>
        <w:numPr>
          <w:ilvl w:val="0"/>
          <w:numId w:val="19"/>
        </w:numPr>
        <w:spacing w:line="276" w:lineRule="auto"/>
        <w:ind w:left="0" w:firstLine="698"/>
        <w:jc w:val="left"/>
        <w:rPr>
          <w:rFonts w:ascii="Times New Roman" w:hAnsi="Times New Roman"/>
          <w:sz w:val="28"/>
          <w:szCs w:val="28"/>
        </w:rPr>
      </w:pPr>
      <w:r w:rsidRPr="008E4A36">
        <w:rPr>
          <w:rFonts w:ascii="Times New Roman" w:hAnsi="Times New Roman"/>
          <w:sz w:val="28"/>
          <w:szCs w:val="28"/>
        </w:rPr>
        <w:t xml:space="preserve"> KVM-коммутатор </w:t>
      </w:r>
      <w:proofErr w:type="spellStart"/>
      <w:r w:rsidRPr="008E4A36">
        <w:rPr>
          <w:rFonts w:ascii="Times New Roman" w:hAnsi="Times New Roman"/>
          <w:sz w:val="28"/>
          <w:szCs w:val="28"/>
        </w:rPr>
        <w:t>TRENDNet</w:t>
      </w:r>
      <w:proofErr w:type="spellEnd"/>
      <w:r w:rsidRPr="008E4A36">
        <w:rPr>
          <w:rFonts w:ascii="Times New Roman" w:hAnsi="Times New Roman"/>
          <w:sz w:val="28"/>
          <w:szCs w:val="28"/>
        </w:rPr>
        <w:t xml:space="preserve"> TK-09K -1 </w:t>
      </w:r>
      <w:proofErr w:type="spellStart"/>
      <w:r w:rsidRPr="008E4A36">
        <w:rPr>
          <w:rFonts w:ascii="Times New Roman" w:hAnsi="Times New Roman"/>
          <w:sz w:val="28"/>
          <w:szCs w:val="28"/>
        </w:rPr>
        <w:t>шт</w:t>
      </w:r>
      <w:proofErr w:type="spellEnd"/>
    </w:p>
    <w:p w14:paraId="0FC36383" w14:textId="77777777" w:rsidR="008E4A36" w:rsidRPr="008E4A36" w:rsidRDefault="008E4A36" w:rsidP="008E4A36">
      <w:pPr>
        <w:numPr>
          <w:ilvl w:val="0"/>
          <w:numId w:val="19"/>
        </w:numPr>
        <w:spacing w:line="276" w:lineRule="auto"/>
        <w:ind w:left="0" w:firstLine="698"/>
        <w:jc w:val="left"/>
        <w:rPr>
          <w:rFonts w:ascii="Times New Roman" w:hAnsi="Times New Roman"/>
          <w:sz w:val="28"/>
          <w:szCs w:val="28"/>
        </w:rPr>
      </w:pPr>
      <w:r w:rsidRPr="008E4A36">
        <w:rPr>
          <w:rFonts w:ascii="Times New Roman" w:hAnsi="Times New Roman"/>
          <w:sz w:val="28"/>
          <w:szCs w:val="28"/>
        </w:rPr>
        <w:t xml:space="preserve"> Источник бесперебойного питания мощностью не менее 6000</w:t>
      </w:r>
      <w:proofErr w:type="gramStart"/>
      <w:r w:rsidRPr="008E4A36">
        <w:rPr>
          <w:rFonts w:ascii="Times New Roman" w:hAnsi="Times New Roman"/>
          <w:sz w:val="28"/>
          <w:szCs w:val="28"/>
        </w:rPr>
        <w:t>VA,  TUNCMATIK</w:t>
      </w:r>
      <w:proofErr w:type="gramEnd"/>
      <w:r w:rsidRPr="008E4A3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E4A36">
        <w:rPr>
          <w:rFonts w:ascii="Times New Roman" w:hAnsi="Times New Roman"/>
          <w:sz w:val="28"/>
          <w:szCs w:val="28"/>
        </w:rPr>
        <w:t>Newtech</w:t>
      </w:r>
      <w:proofErr w:type="spellEnd"/>
      <w:r w:rsidRPr="008E4A36">
        <w:rPr>
          <w:rFonts w:ascii="Times New Roman" w:hAnsi="Times New Roman"/>
          <w:sz w:val="28"/>
          <w:szCs w:val="28"/>
        </w:rPr>
        <w:t xml:space="preserve"> PRO DSP 6kVA -1шт</w:t>
      </w:r>
    </w:p>
    <w:p w14:paraId="1711F63F" w14:textId="77777777" w:rsidR="00BF105C" w:rsidRPr="008E4A36" w:rsidRDefault="008E4A36" w:rsidP="008E4A36">
      <w:pPr>
        <w:numPr>
          <w:ilvl w:val="0"/>
          <w:numId w:val="19"/>
        </w:numPr>
        <w:spacing w:line="276" w:lineRule="auto"/>
        <w:ind w:left="0" w:firstLine="698"/>
        <w:jc w:val="left"/>
        <w:rPr>
          <w:rFonts w:ascii="Times New Roman" w:hAnsi="Times New Roman"/>
          <w:sz w:val="28"/>
          <w:szCs w:val="28"/>
        </w:rPr>
      </w:pPr>
      <w:r w:rsidRPr="008E4A36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8E4A36">
        <w:rPr>
          <w:rFonts w:ascii="Times New Roman" w:hAnsi="Times New Roman"/>
          <w:sz w:val="28"/>
          <w:szCs w:val="28"/>
        </w:rPr>
        <w:t>AVR(</w:t>
      </w:r>
      <w:proofErr w:type="gramEnd"/>
      <w:r w:rsidRPr="008E4A36">
        <w:rPr>
          <w:rFonts w:ascii="Times New Roman" w:hAnsi="Times New Roman"/>
          <w:sz w:val="28"/>
          <w:szCs w:val="28"/>
        </w:rPr>
        <w:t xml:space="preserve">Стабилизатор напряжения) </w:t>
      </w:r>
      <w:r>
        <w:rPr>
          <w:rFonts w:ascii="Times New Roman" w:hAnsi="Times New Roman"/>
          <w:sz w:val="28"/>
          <w:szCs w:val="28"/>
        </w:rPr>
        <w:t>2000VA (1,6кВт), 2xEuro-розетки.</w:t>
      </w:r>
    </w:p>
    <w:p w14:paraId="123D7B39" w14:textId="77777777" w:rsidR="00BF105C" w:rsidRDefault="00BF105C" w:rsidP="00A8112C">
      <w:pPr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BF105C">
        <w:rPr>
          <w:rFonts w:ascii="Times New Roman" w:hAnsi="Times New Roman" w:cs="Times New Roman"/>
          <w:b/>
          <w:i/>
          <w:sz w:val="28"/>
          <w:szCs w:val="28"/>
        </w:rPr>
        <w:t>4.3.6. Требования к метрологическому обеспечению</w:t>
      </w:r>
    </w:p>
    <w:p w14:paraId="3D20E394" w14:textId="1577EDE6" w:rsidR="00BF105C" w:rsidRPr="008E4A36" w:rsidRDefault="0224EEF5" w:rsidP="008E4A3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224EEF5">
        <w:rPr>
          <w:rFonts w:ascii="Times New Roman" w:hAnsi="Times New Roman" w:cs="Times New Roman"/>
          <w:sz w:val="28"/>
          <w:szCs w:val="28"/>
        </w:rPr>
        <w:t>Система ИС</w:t>
      </w:r>
      <w:r w:rsidR="006E313B">
        <w:rPr>
          <w:rFonts w:ascii="Times New Roman" w:hAnsi="Times New Roman" w:cs="Times New Roman"/>
          <w:sz w:val="28"/>
          <w:szCs w:val="28"/>
        </w:rPr>
        <w:t>УОК</w:t>
      </w:r>
      <w:r w:rsidRPr="0224EEF5">
        <w:rPr>
          <w:rFonts w:ascii="Times New Roman" w:hAnsi="Times New Roman" w:cs="Times New Roman"/>
          <w:sz w:val="28"/>
          <w:szCs w:val="28"/>
        </w:rPr>
        <w:t xml:space="preserve"> не измеряет никаких (физических величин) параметров, а только считает из измерителей и сохраняет, показывает это величине.</w:t>
      </w:r>
    </w:p>
    <w:p w14:paraId="2ABFD4B1" w14:textId="77777777" w:rsidR="00BF105C" w:rsidRPr="004B68E3" w:rsidRDefault="492B3BF7" w:rsidP="5242084B">
      <w:pPr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492B3BF7">
        <w:rPr>
          <w:rFonts w:ascii="Times New Roman" w:hAnsi="Times New Roman" w:cs="Times New Roman"/>
          <w:b/>
          <w:bCs/>
          <w:i/>
          <w:iCs/>
          <w:sz w:val="28"/>
          <w:szCs w:val="28"/>
        </w:rPr>
        <w:t>4.3.7. Требования к организационному обеспечению</w:t>
      </w:r>
    </w:p>
    <w:p w14:paraId="68F09B00" w14:textId="58C5446A" w:rsidR="492B3BF7" w:rsidRDefault="492B3BF7" w:rsidP="492B3BF7">
      <w:pPr>
        <w:spacing w:line="450" w:lineRule="exact"/>
        <w:ind w:firstLine="450"/>
        <w:rPr>
          <w:rFonts w:ascii="Times New Roman" w:eastAsia="Times New Roman" w:hAnsi="Times New Roman" w:cs="Times New Roman"/>
          <w:sz w:val="28"/>
          <w:szCs w:val="28"/>
        </w:rPr>
      </w:pPr>
      <w:r w:rsidRPr="492B3BF7">
        <w:rPr>
          <w:rFonts w:ascii="Times New Roman" w:eastAsia="Times New Roman" w:hAnsi="Times New Roman" w:cs="Times New Roman"/>
          <w:sz w:val="28"/>
          <w:szCs w:val="28"/>
        </w:rPr>
        <w:t>В состав ИСУ</w:t>
      </w:r>
      <w:r w:rsidR="006E313B">
        <w:rPr>
          <w:rFonts w:ascii="Times New Roman" w:eastAsia="Times New Roman" w:hAnsi="Times New Roman" w:cs="Times New Roman"/>
          <w:sz w:val="28"/>
          <w:szCs w:val="28"/>
        </w:rPr>
        <w:t>ОК</w:t>
      </w:r>
      <w:r w:rsidRPr="492B3BF7">
        <w:rPr>
          <w:rFonts w:ascii="Times New Roman" w:eastAsia="Times New Roman" w:hAnsi="Times New Roman" w:cs="Times New Roman"/>
          <w:sz w:val="28"/>
          <w:szCs w:val="28"/>
        </w:rPr>
        <w:t xml:space="preserve"> - входят следующие виды обеспечений:</w:t>
      </w:r>
    </w:p>
    <w:p w14:paraId="4E2DC2DE" w14:textId="7D7225A3" w:rsidR="492B3BF7" w:rsidRDefault="492B3BF7" w:rsidP="492B3BF7">
      <w:pPr>
        <w:pStyle w:val="ListParagraph"/>
        <w:numPr>
          <w:ilvl w:val="0"/>
          <w:numId w:val="1"/>
        </w:numPr>
        <w:spacing w:line="450" w:lineRule="exact"/>
        <w:rPr>
          <w:rFonts w:eastAsiaTheme="minorEastAsia"/>
          <w:sz w:val="28"/>
          <w:szCs w:val="28"/>
        </w:rPr>
      </w:pPr>
      <w:r w:rsidRPr="492B3BF7">
        <w:rPr>
          <w:rFonts w:ascii="Times New Roman" w:eastAsia="Times New Roman" w:hAnsi="Times New Roman" w:cs="Times New Roman"/>
          <w:sz w:val="28"/>
          <w:szCs w:val="28"/>
        </w:rPr>
        <w:t xml:space="preserve">Информационное </w:t>
      </w:r>
      <w:proofErr w:type="gramStart"/>
      <w:r w:rsidRPr="492B3BF7">
        <w:rPr>
          <w:rFonts w:ascii="Times New Roman" w:eastAsia="Times New Roman" w:hAnsi="Times New Roman" w:cs="Times New Roman"/>
          <w:sz w:val="28"/>
          <w:szCs w:val="28"/>
        </w:rPr>
        <w:t>обеспечение :</w:t>
      </w:r>
      <w:proofErr w:type="gramEnd"/>
      <w:r w:rsidRPr="492B3BF7">
        <w:rPr>
          <w:rFonts w:ascii="Times New Roman" w:eastAsia="Times New Roman" w:hAnsi="Times New Roman" w:cs="Times New Roman"/>
          <w:sz w:val="28"/>
          <w:szCs w:val="28"/>
        </w:rPr>
        <w:t xml:space="preserve"> классификаторы технико-экономической информации, нормативно-справочная информация, форма представления и организация данных в системе, в том числе формы документов, массивов и логические интерфейсы (протоколы обмена данными);</w:t>
      </w:r>
    </w:p>
    <w:p w14:paraId="33E6A56F" w14:textId="56333DDA" w:rsidR="492B3BF7" w:rsidRDefault="492B3BF7" w:rsidP="492B3BF7">
      <w:pPr>
        <w:pStyle w:val="ListParagraph"/>
        <w:numPr>
          <w:ilvl w:val="0"/>
          <w:numId w:val="1"/>
        </w:numPr>
        <w:spacing w:line="450" w:lineRule="exact"/>
        <w:rPr>
          <w:rFonts w:eastAsiaTheme="minorEastAsia"/>
          <w:sz w:val="28"/>
          <w:szCs w:val="28"/>
        </w:rPr>
      </w:pPr>
      <w:r w:rsidRPr="492B3BF7">
        <w:rPr>
          <w:rFonts w:ascii="Times New Roman" w:eastAsia="Times New Roman" w:hAnsi="Times New Roman" w:cs="Times New Roman"/>
          <w:sz w:val="28"/>
          <w:szCs w:val="28"/>
        </w:rPr>
        <w:t>Программное обеспечение: программы, необходимые для реализации всех функций ИАСУ в объеме, предусмотренном техническим заданием;</w:t>
      </w:r>
    </w:p>
    <w:p w14:paraId="48B333E7" w14:textId="6D3DAE95" w:rsidR="492B3BF7" w:rsidRDefault="492B3BF7" w:rsidP="492B3BF7">
      <w:pPr>
        <w:pStyle w:val="ListParagraph"/>
        <w:numPr>
          <w:ilvl w:val="0"/>
          <w:numId w:val="1"/>
        </w:numPr>
        <w:spacing w:line="450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92B3BF7">
        <w:rPr>
          <w:rFonts w:ascii="Times New Roman" w:eastAsia="Times New Roman" w:hAnsi="Times New Roman" w:cs="Times New Roman"/>
          <w:sz w:val="28"/>
          <w:szCs w:val="28"/>
        </w:rPr>
        <w:lastRenderedPageBreak/>
        <w:t>Техническое обеспечение: технические средства, необходимые для реализаций функций ИАСУ: средства получения, ввода, подготовки, обработки, хранения (накопления), регистрации, вывода, отображения, использования, передачи информации и средства реализации управляющих воздействий;</w:t>
      </w:r>
    </w:p>
    <w:p w14:paraId="6D0A8C3B" w14:textId="7C31E50B" w:rsidR="492B3BF7" w:rsidRDefault="492B3BF7" w:rsidP="492B3BF7">
      <w:pPr>
        <w:pStyle w:val="ListParagraph"/>
        <w:numPr>
          <w:ilvl w:val="0"/>
          <w:numId w:val="1"/>
        </w:numPr>
        <w:spacing w:line="450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92B3BF7">
        <w:rPr>
          <w:rFonts w:ascii="Times New Roman" w:eastAsia="Times New Roman" w:hAnsi="Times New Roman" w:cs="Times New Roman"/>
          <w:sz w:val="28"/>
          <w:szCs w:val="28"/>
        </w:rPr>
        <w:t xml:space="preserve">Организационное </w:t>
      </w:r>
      <w:proofErr w:type="gramStart"/>
      <w:r w:rsidRPr="492B3BF7">
        <w:rPr>
          <w:rFonts w:ascii="Times New Roman" w:eastAsia="Times New Roman" w:hAnsi="Times New Roman" w:cs="Times New Roman"/>
          <w:sz w:val="28"/>
          <w:szCs w:val="28"/>
        </w:rPr>
        <w:t>обеспечение :</w:t>
      </w:r>
      <w:proofErr w:type="gramEnd"/>
      <w:r w:rsidRPr="492B3BF7">
        <w:rPr>
          <w:rFonts w:ascii="Times New Roman" w:eastAsia="Times New Roman" w:hAnsi="Times New Roman" w:cs="Times New Roman"/>
          <w:sz w:val="28"/>
          <w:szCs w:val="28"/>
        </w:rPr>
        <w:t xml:space="preserve"> документы, определяющие функции подразделений управления, действия и взаимодействие персонала ИСУ</w:t>
      </w:r>
      <w:r w:rsidR="006E313B">
        <w:rPr>
          <w:rFonts w:ascii="Times New Roman" w:eastAsia="Times New Roman" w:hAnsi="Times New Roman" w:cs="Times New Roman"/>
          <w:sz w:val="28"/>
          <w:szCs w:val="28"/>
        </w:rPr>
        <w:t>ОК</w:t>
      </w:r>
      <w:r w:rsidRPr="492B3BF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BF99E09" w14:textId="77777777" w:rsidR="00BF105C" w:rsidRPr="004B68E3" w:rsidRDefault="5242084B" w:rsidP="5242084B">
      <w:pPr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5242084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4.3.8. Требования к методическому обеспечению </w:t>
      </w:r>
    </w:p>
    <w:p w14:paraId="36CB40C3" w14:textId="77777777" w:rsidR="00BF105C" w:rsidRPr="00BF105C" w:rsidRDefault="00BF105C" w:rsidP="00A8112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F105C">
        <w:rPr>
          <w:rFonts w:ascii="Times New Roman" w:hAnsi="Times New Roman" w:cs="Times New Roman"/>
          <w:sz w:val="28"/>
          <w:szCs w:val="28"/>
        </w:rPr>
        <w:t xml:space="preserve">Приводятся требования к составу нормативно-технической документации системы (перечень применяемых при ее функционировании стандартов, нормативов, методик и т. п.). </w:t>
      </w:r>
    </w:p>
    <w:p w14:paraId="738D95D9" w14:textId="77777777" w:rsidR="00BF105C" w:rsidRPr="00BF105C" w:rsidRDefault="00BF105C" w:rsidP="00A8112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F105C">
        <w:rPr>
          <w:rFonts w:ascii="Times New Roman" w:hAnsi="Times New Roman" w:cs="Times New Roman"/>
          <w:sz w:val="28"/>
          <w:szCs w:val="28"/>
        </w:rPr>
        <w:t xml:space="preserve">Приводятся название методик, инструкций и ссылки на них для ПО и АПК каждой из подсистем. </w:t>
      </w:r>
    </w:p>
    <w:p w14:paraId="228B814D" w14:textId="4E1DC3CC" w:rsidR="14DE81C9" w:rsidRDefault="14DE81C9" w:rsidP="14DE81C9">
      <w:pPr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14DE81C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4.3.9. Требования к патентной чистоте </w:t>
      </w:r>
    </w:p>
    <w:p w14:paraId="52BA93D1" w14:textId="4508BD41" w:rsidR="14DE81C9" w:rsidRDefault="14DE81C9" w:rsidP="14DE81C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14DE81C9">
        <w:rPr>
          <w:rFonts w:ascii="Times New Roman" w:hAnsi="Times New Roman" w:cs="Times New Roman"/>
          <w:sz w:val="28"/>
          <w:szCs w:val="28"/>
        </w:rPr>
        <w:t>Все технические и программные средства, применяемые в системе, соблюдают условия лицензионных соглашений и обеспечивают патентную чистоту. Разработанное ПО может применяться исключительно управляющим составом магазина электроники и передается от Разработчика к Заказчику.</w:t>
      </w:r>
    </w:p>
    <w:p w14:paraId="65622D9F" w14:textId="77777777" w:rsidR="00A8112C" w:rsidRPr="00A8112C" w:rsidRDefault="00A8112C" w:rsidP="00A8112C">
      <w:pPr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A8112C">
        <w:rPr>
          <w:rFonts w:ascii="Times New Roman" w:hAnsi="Times New Roman" w:cs="Times New Roman"/>
          <w:b/>
          <w:i/>
          <w:sz w:val="28"/>
          <w:szCs w:val="28"/>
        </w:rPr>
        <w:t xml:space="preserve">5. Состав и содержание работ по созданию системы </w:t>
      </w:r>
    </w:p>
    <w:p w14:paraId="09BAF4E4" w14:textId="77777777" w:rsidR="00664DC9" w:rsidRPr="00664DC9" w:rsidRDefault="00664DC9" w:rsidP="00664DC9">
      <w:pPr>
        <w:ind w:firstLine="708"/>
        <w:rPr>
          <w:rFonts w:ascii="Times New Roman" w:hAnsi="Times New Roman"/>
          <w:sz w:val="28"/>
          <w:szCs w:val="28"/>
        </w:rPr>
      </w:pPr>
      <w:r w:rsidRPr="00664DC9">
        <w:rPr>
          <w:rFonts w:ascii="Times New Roman" w:hAnsi="Times New Roman"/>
          <w:sz w:val="28"/>
          <w:szCs w:val="28"/>
        </w:rPr>
        <w:t>Работы по созданию системы выполняются в нескол</w:t>
      </w:r>
      <w:r>
        <w:rPr>
          <w:rFonts w:ascii="Times New Roman" w:hAnsi="Times New Roman"/>
          <w:sz w:val="28"/>
          <w:szCs w:val="28"/>
        </w:rPr>
        <w:t>ь</w:t>
      </w:r>
      <w:r w:rsidRPr="00664DC9">
        <w:rPr>
          <w:rFonts w:ascii="Times New Roman" w:hAnsi="Times New Roman"/>
          <w:sz w:val="28"/>
          <w:szCs w:val="28"/>
        </w:rPr>
        <w:t>ко этапов:</w:t>
      </w:r>
    </w:p>
    <w:p w14:paraId="63E0BE36" w14:textId="77777777" w:rsidR="00A8112C" w:rsidRDefault="79BD74ED" w:rsidP="005A6121">
      <w:pPr>
        <w:pStyle w:val="ListParagraph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79BD74ED">
        <w:rPr>
          <w:rFonts w:ascii="Times New Roman" w:hAnsi="Times New Roman" w:cs="Times New Roman"/>
          <w:sz w:val="28"/>
          <w:szCs w:val="28"/>
        </w:rPr>
        <w:t>Проектирование.</w:t>
      </w:r>
    </w:p>
    <w:p w14:paraId="719BCB5B" w14:textId="03688DE7" w:rsidR="00A8112C" w:rsidRDefault="0224EEF5" w:rsidP="005A6121">
      <w:pPr>
        <w:pStyle w:val="ListParagraph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224EEF5">
        <w:rPr>
          <w:rFonts w:ascii="Times New Roman" w:hAnsi="Times New Roman" w:cs="Times New Roman"/>
          <w:sz w:val="28"/>
          <w:szCs w:val="28"/>
        </w:rPr>
        <w:t>Разработка технического проекта (продолжительность — 4 месяца).</w:t>
      </w:r>
    </w:p>
    <w:p w14:paraId="588B71F9" w14:textId="77777777" w:rsidR="00A76BAF" w:rsidRDefault="00A8112C" w:rsidP="005A6121">
      <w:pPr>
        <w:pStyle w:val="ListParagraph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A8112C">
        <w:rPr>
          <w:rFonts w:ascii="Times New Roman" w:hAnsi="Times New Roman" w:cs="Times New Roman"/>
          <w:sz w:val="28"/>
          <w:szCs w:val="28"/>
        </w:rPr>
        <w:t xml:space="preserve">Разработка рабочей документации. </w:t>
      </w:r>
    </w:p>
    <w:p w14:paraId="19B420C0" w14:textId="09560BEA" w:rsidR="009E27E9" w:rsidRPr="009E27E9" w:rsidRDefault="0224EEF5" w:rsidP="0224EEF5">
      <w:pPr>
        <w:pStyle w:val="ListParagraph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224EEF5">
        <w:rPr>
          <w:rFonts w:ascii="Times New Roman" w:hAnsi="Times New Roman" w:cs="Times New Roman"/>
          <w:sz w:val="28"/>
          <w:szCs w:val="28"/>
        </w:rPr>
        <w:t xml:space="preserve">Ввод в эксплуатацию (продолжительность — </w:t>
      </w:r>
      <w:r w:rsidRPr="00230F0F">
        <w:rPr>
          <w:rFonts w:ascii="Times New Roman" w:hAnsi="Times New Roman" w:cs="Times New Roman"/>
          <w:sz w:val="28"/>
          <w:szCs w:val="28"/>
        </w:rPr>
        <w:t>7</w:t>
      </w:r>
      <w:r w:rsidRPr="0224EEF5">
        <w:rPr>
          <w:rFonts w:ascii="Times New Roman" w:hAnsi="Times New Roman" w:cs="Times New Roman"/>
          <w:sz w:val="28"/>
          <w:szCs w:val="28"/>
        </w:rPr>
        <w:t xml:space="preserve"> дней)</w:t>
      </w:r>
    </w:p>
    <w:p w14:paraId="30E141BB" w14:textId="129317E6" w:rsidR="009E27E9" w:rsidRPr="009E27E9" w:rsidRDefault="0224EEF5" w:rsidP="0224EEF5">
      <w:pPr>
        <w:ind w:left="349" w:firstLine="3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224EEF5">
        <w:rPr>
          <w:rFonts w:ascii="Times New Roman" w:hAnsi="Times New Roman" w:cs="Times New Roman"/>
          <w:b/>
          <w:bCs/>
          <w:i/>
          <w:iCs/>
          <w:sz w:val="28"/>
          <w:szCs w:val="28"/>
        </w:rPr>
        <w:t>6. Порядок контроля и приёмки системы</w:t>
      </w:r>
    </w:p>
    <w:p w14:paraId="2E3A0B4C" w14:textId="77777777" w:rsidR="009E27E9" w:rsidRPr="009E27E9" w:rsidRDefault="14DE81C9" w:rsidP="14DE81C9">
      <w:pPr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14DE81C9">
        <w:rPr>
          <w:rFonts w:ascii="Times New Roman" w:hAnsi="Times New Roman" w:cs="Times New Roman"/>
          <w:b/>
          <w:bCs/>
          <w:i/>
          <w:iCs/>
          <w:sz w:val="28"/>
          <w:szCs w:val="28"/>
        </w:rPr>
        <w:t>6.1. Виды и объем испытаний системы</w:t>
      </w:r>
    </w:p>
    <w:p w14:paraId="03F2417C" w14:textId="0D04CD4B" w:rsidR="005A6121" w:rsidRPr="005A6121" w:rsidRDefault="0224EEF5" w:rsidP="0224EEF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224EEF5">
        <w:rPr>
          <w:rFonts w:ascii="Times New Roman" w:hAnsi="Times New Roman" w:cs="Times New Roman"/>
          <w:sz w:val="28"/>
          <w:szCs w:val="28"/>
        </w:rPr>
        <w:t>Система подвергается испытаниям следующих видов:</w:t>
      </w:r>
    </w:p>
    <w:p w14:paraId="0E649725" w14:textId="2BBD30A0" w:rsidR="005A6121" w:rsidRPr="005A6121" w:rsidRDefault="0224EEF5" w:rsidP="0224EEF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224EEF5">
        <w:rPr>
          <w:rFonts w:ascii="Times New Roman" w:hAnsi="Times New Roman" w:cs="Times New Roman"/>
          <w:sz w:val="28"/>
          <w:szCs w:val="28"/>
        </w:rPr>
        <w:t>Проверки и испытания Оборудования к работоспособности:</w:t>
      </w:r>
    </w:p>
    <w:p w14:paraId="60C589F5" w14:textId="153D39FF" w:rsidR="005A6121" w:rsidRPr="005A6121" w:rsidRDefault="14DE81C9" w:rsidP="005A6121">
      <w:pPr>
        <w:numPr>
          <w:ilvl w:val="0"/>
          <w:numId w:val="20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14DE81C9">
        <w:rPr>
          <w:rFonts w:ascii="Times New Roman" w:hAnsi="Times New Roman" w:cs="Times New Roman"/>
          <w:sz w:val="28"/>
          <w:szCs w:val="28"/>
        </w:rPr>
        <w:t>Проверки работоспособности альфа и бета тестированием.</w:t>
      </w:r>
    </w:p>
    <w:p w14:paraId="7A365E53" w14:textId="546AC583" w:rsidR="14DE81C9" w:rsidRDefault="14DE81C9" w:rsidP="14DE81C9">
      <w:pPr>
        <w:numPr>
          <w:ilvl w:val="0"/>
          <w:numId w:val="20"/>
        </w:numPr>
        <w:ind w:left="0" w:firstLine="709"/>
        <w:rPr>
          <w:rFonts w:eastAsiaTheme="minorEastAsia"/>
          <w:sz w:val="28"/>
          <w:szCs w:val="28"/>
        </w:rPr>
      </w:pPr>
      <w:r w:rsidRPr="14DE81C9">
        <w:rPr>
          <w:rFonts w:ascii="Times New Roman" w:hAnsi="Times New Roman" w:cs="Times New Roman"/>
          <w:sz w:val="28"/>
          <w:szCs w:val="28"/>
        </w:rPr>
        <w:t>Проверки работоспособности и испытания серверной части, компьютеров по указанным методам в руководстве и способами установки ПО.</w:t>
      </w:r>
    </w:p>
    <w:p w14:paraId="0515231A" w14:textId="77777777" w:rsidR="005A6121" w:rsidRPr="005A6121" w:rsidRDefault="14DE81C9" w:rsidP="005A6121">
      <w:pPr>
        <w:numPr>
          <w:ilvl w:val="0"/>
          <w:numId w:val="20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14DE81C9">
        <w:rPr>
          <w:rFonts w:ascii="Times New Roman" w:hAnsi="Times New Roman" w:cs="Times New Roman"/>
          <w:sz w:val="28"/>
          <w:szCs w:val="28"/>
        </w:rPr>
        <w:t>Испытания способами тестового запуска.</w:t>
      </w:r>
    </w:p>
    <w:p w14:paraId="62751ADE" w14:textId="77777777" w:rsidR="009E27E9" w:rsidRPr="005A6121" w:rsidRDefault="005A6121" w:rsidP="005A6121">
      <w:pPr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5A6121">
        <w:rPr>
          <w:rFonts w:ascii="Times New Roman" w:hAnsi="Times New Roman" w:cs="Times New Roman"/>
          <w:b/>
          <w:i/>
          <w:sz w:val="28"/>
          <w:szCs w:val="28"/>
        </w:rPr>
        <w:t>6.2. Требования к приемке работ по стадиям</w:t>
      </w:r>
    </w:p>
    <w:p w14:paraId="0A4707C9" w14:textId="77777777" w:rsidR="005A6121" w:rsidRDefault="005A6121" w:rsidP="005A612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A6121">
        <w:rPr>
          <w:rFonts w:ascii="Times New Roman" w:hAnsi="Times New Roman" w:cs="Times New Roman"/>
          <w:sz w:val="28"/>
          <w:szCs w:val="28"/>
        </w:rPr>
        <w:lastRenderedPageBreak/>
        <w:t>Требования к приемке работ по стадиям приведены в таблице.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1"/>
        <w:gridCol w:w="1848"/>
        <w:gridCol w:w="1833"/>
        <w:gridCol w:w="2255"/>
        <w:gridCol w:w="1743"/>
      </w:tblGrid>
      <w:tr w:rsidR="005A6121" w:rsidRPr="00444F76" w14:paraId="72359592" w14:textId="77777777" w:rsidTr="004B311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57575"/>
            <w:tcMar>
              <w:top w:w="67" w:type="dxa"/>
              <w:left w:w="151" w:type="dxa"/>
              <w:bottom w:w="67" w:type="dxa"/>
              <w:right w:w="151" w:type="dxa"/>
            </w:tcMar>
            <w:hideMark/>
          </w:tcPr>
          <w:p w14:paraId="5A4C27D1" w14:textId="77777777" w:rsidR="005A6121" w:rsidRPr="00444F76" w:rsidRDefault="005A6121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Стадия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57575"/>
            <w:tcMar>
              <w:top w:w="67" w:type="dxa"/>
              <w:left w:w="151" w:type="dxa"/>
              <w:bottom w:w="67" w:type="dxa"/>
              <w:right w:w="151" w:type="dxa"/>
            </w:tcMar>
            <w:hideMark/>
          </w:tcPr>
          <w:p w14:paraId="3DB7B02F" w14:textId="77777777" w:rsidR="005A6121" w:rsidRPr="00444F76" w:rsidRDefault="005A6121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Участники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57575"/>
            <w:tcMar>
              <w:top w:w="67" w:type="dxa"/>
              <w:left w:w="151" w:type="dxa"/>
              <w:bottom w:w="67" w:type="dxa"/>
              <w:right w:w="151" w:type="dxa"/>
            </w:tcMar>
            <w:hideMark/>
          </w:tcPr>
          <w:p w14:paraId="432E80AD" w14:textId="77777777" w:rsidR="005A6121" w:rsidRPr="00444F76" w:rsidRDefault="005A6121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Место и срок проведения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57575"/>
            <w:tcMar>
              <w:top w:w="67" w:type="dxa"/>
              <w:left w:w="151" w:type="dxa"/>
              <w:bottom w:w="67" w:type="dxa"/>
              <w:right w:w="151" w:type="dxa"/>
            </w:tcMar>
            <w:hideMark/>
          </w:tcPr>
          <w:p w14:paraId="71BC1844" w14:textId="77777777" w:rsidR="005A6121" w:rsidRPr="00444F76" w:rsidRDefault="005A6121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Порядок согласования документации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57575"/>
            <w:tcMar>
              <w:top w:w="67" w:type="dxa"/>
              <w:left w:w="151" w:type="dxa"/>
              <w:bottom w:w="67" w:type="dxa"/>
              <w:right w:w="151" w:type="dxa"/>
            </w:tcMar>
            <w:hideMark/>
          </w:tcPr>
          <w:p w14:paraId="5728F194" w14:textId="77777777" w:rsidR="005A6121" w:rsidRPr="00444F76" w:rsidRDefault="005A6121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Статус приемочной комиссии</w:t>
            </w:r>
          </w:p>
        </w:tc>
      </w:tr>
      <w:tr w:rsidR="005A6121" w:rsidRPr="00444F76" w14:paraId="31D4151F" w14:textId="77777777" w:rsidTr="004B311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1AFF0461" w14:textId="77777777" w:rsidR="005A6121" w:rsidRPr="00444F76" w:rsidRDefault="005A6121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Предварительные испытания</w:t>
            </w:r>
          </w:p>
          <w:p w14:paraId="1CA93BFC" w14:textId="77777777" w:rsidR="005A6121" w:rsidRPr="00444F76" w:rsidRDefault="005A6121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Испытания обмен данным между об</w:t>
            </w:r>
            <w:r w:rsidR="004B311D">
              <w:rPr>
                <w:rFonts w:ascii="Times New Roman" w:hAnsi="Times New Roman"/>
              </w:rPr>
              <w:t>ъ</w:t>
            </w:r>
            <w:r w:rsidRPr="00444F76">
              <w:rPr>
                <w:rFonts w:ascii="Times New Roman" w:hAnsi="Times New Roman"/>
              </w:rPr>
              <w:t>ектами по корпоративный сеть Заказчика.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178A0627" w14:textId="77777777" w:rsidR="005A6121" w:rsidRPr="00444F76" w:rsidRDefault="005A6121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02C7B444" w14:textId="77777777" w:rsidR="005A6121" w:rsidRPr="00444F76" w:rsidRDefault="005A6121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На территории Заказчика, с 01.</w:t>
            </w:r>
            <w:r w:rsidR="004B311D">
              <w:rPr>
                <w:rFonts w:ascii="Times New Roman" w:hAnsi="Times New Roman"/>
              </w:rPr>
              <w:t>10</w:t>
            </w:r>
            <w:r w:rsidRPr="00444F76">
              <w:rPr>
                <w:rFonts w:ascii="Times New Roman" w:hAnsi="Times New Roman"/>
              </w:rPr>
              <w:t>.</w:t>
            </w:r>
            <w:r w:rsidR="004B311D">
              <w:rPr>
                <w:rFonts w:ascii="Times New Roman" w:hAnsi="Times New Roman"/>
              </w:rPr>
              <w:t>2021</w:t>
            </w:r>
            <w:r w:rsidRPr="00444F76">
              <w:rPr>
                <w:rFonts w:ascii="Times New Roman" w:hAnsi="Times New Roman"/>
              </w:rPr>
              <w:t xml:space="preserve"> по 15.</w:t>
            </w:r>
            <w:r w:rsidR="004B311D">
              <w:rPr>
                <w:rFonts w:ascii="Times New Roman" w:hAnsi="Times New Roman"/>
              </w:rPr>
              <w:t>10.2021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3E49D16E" w14:textId="77777777" w:rsidR="005A6121" w:rsidRPr="00444F76" w:rsidRDefault="005A6121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Проведение предварительных испытаний.</w:t>
            </w:r>
          </w:p>
          <w:p w14:paraId="175FCCE2" w14:textId="77777777" w:rsidR="005A6121" w:rsidRPr="00444F76" w:rsidRDefault="005A6121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Проверка устранения выявленных неполадок.</w:t>
            </w:r>
          </w:p>
          <w:p w14:paraId="4A7BF96D" w14:textId="77777777" w:rsidR="005A6121" w:rsidRPr="00444F76" w:rsidRDefault="005A6121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 xml:space="preserve">Принять решения </w:t>
            </w:r>
            <w:proofErr w:type="gramStart"/>
            <w:r w:rsidRPr="00444F76">
              <w:rPr>
                <w:rFonts w:ascii="Times New Roman" w:hAnsi="Times New Roman"/>
              </w:rPr>
              <w:t>к эксплуатацию</w:t>
            </w:r>
            <w:proofErr w:type="gramEnd"/>
            <w:r w:rsidRPr="00444F76">
              <w:rPr>
                <w:rFonts w:ascii="Times New Roman" w:hAnsi="Times New Roman"/>
              </w:rPr>
              <w:t>.</w:t>
            </w:r>
          </w:p>
          <w:p w14:paraId="1EFE5760" w14:textId="77777777" w:rsidR="005A6121" w:rsidRPr="00444F76" w:rsidRDefault="005A6121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Составление и подписание Акта приёмки.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243246D7" w14:textId="77777777" w:rsidR="005A6121" w:rsidRPr="00444F76" w:rsidRDefault="005A6121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Экспертная группа</w:t>
            </w:r>
          </w:p>
        </w:tc>
      </w:tr>
      <w:tr w:rsidR="005A6121" w:rsidRPr="00444F76" w14:paraId="6F89306B" w14:textId="77777777" w:rsidTr="004B311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38A9EE06" w14:textId="77777777" w:rsidR="005A6121" w:rsidRPr="00444F76" w:rsidRDefault="005A6121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Проверки и испытания оборудование системы к работоспособности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62EBF3C5" w14:textId="77777777" w:rsidR="005A6121" w:rsidRPr="00444F76" w:rsidRDefault="005A6121" w:rsidP="004B311D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4A645CCF" w14:textId="77777777" w:rsidR="005A6121" w:rsidRPr="00444F76" w:rsidRDefault="005A6121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 xml:space="preserve">На территории Заказчика, с </w:t>
            </w:r>
            <w:r w:rsidR="004B311D" w:rsidRPr="00444F76">
              <w:rPr>
                <w:rFonts w:ascii="Times New Roman" w:hAnsi="Times New Roman"/>
              </w:rPr>
              <w:t>15.</w:t>
            </w:r>
            <w:r w:rsidR="004B311D">
              <w:rPr>
                <w:rFonts w:ascii="Times New Roman" w:hAnsi="Times New Roman"/>
              </w:rPr>
              <w:t>10.2021</w:t>
            </w:r>
            <w:r w:rsidRPr="00444F76">
              <w:rPr>
                <w:rFonts w:ascii="Times New Roman" w:hAnsi="Times New Roman"/>
              </w:rPr>
              <w:t xml:space="preserve"> по </w:t>
            </w:r>
            <w:r w:rsidR="004B311D">
              <w:rPr>
                <w:rFonts w:ascii="Times New Roman" w:hAnsi="Times New Roman"/>
              </w:rPr>
              <w:t>25</w:t>
            </w:r>
            <w:r w:rsidR="004B311D" w:rsidRPr="00444F76">
              <w:rPr>
                <w:rFonts w:ascii="Times New Roman" w:hAnsi="Times New Roman"/>
              </w:rPr>
              <w:t>.</w:t>
            </w:r>
            <w:r w:rsidR="004B311D">
              <w:rPr>
                <w:rFonts w:ascii="Times New Roman" w:hAnsi="Times New Roman"/>
              </w:rPr>
              <w:t>10.2021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69DFC175" w14:textId="77777777" w:rsidR="005A6121" w:rsidRPr="00444F76" w:rsidRDefault="005A6121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Проведение предварительных испытаний.</w:t>
            </w:r>
          </w:p>
          <w:p w14:paraId="6A2402E0" w14:textId="77777777" w:rsidR="005A6121" w:rsidRPr="00444F76" w:rsidRDefault="005A6121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Проверка устранения выявленных неполадок.</w:t>
            </w:r>
          </w:p>
          <w:p w14:paraId="76110AB2" w14:textId="77777777" w:rsidR="005A6121" w:rsidRPr="00444F76" w:rsidRDefault="005A6121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 xml:space="preserve">Принять решения </w:t>
            </w:r>
            <w:proofErr w:type="gramStart"/>
            <w:r w:rsidRPr="00444F76">
              <w:rPr>
                <w:rFonts w:ascii="Times New Roman" w:hAnsi="Times New Roman"/>
              </w:rPr>
              <w:t>к эксплуатацию</w:t>
            </w:r>
            <w:proofErr w:type="gramEnd"/>
            <w:r w:rsidRPr="00444F76">
              <w:rPr>
                <w:rFonts w:ascii="Times New Roman" w:hAnsi="Times New Roman"/>
              </w:rPr>
              <w:t>.</w:t>
            </w:r>
          </w:p>
          <w:p w14:paraId="5D81CD58" w14:textId="77777777" w:rsidR="005A6121" w:rsidRPr="00444F76" w:rsidRDefault="005A6121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Составление и подписание Акта приёмки.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77960C52" w14:textId="77777777" w:rsidR="005A6121" w:rsidRPr="00444F76" w:rsidRDefault="005A6121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Экспертная группа</w:t>
            </w:r>
          </w:p>
          <w:p w14:paraId="6D98A12B" w14:textId="77777777" w:rsidR="005A6121" w:rsidRPr="00444F76" w:rsidRDefault="005A6121" w:rsidP="004B311D">
            <w:pPr>
              <w:rPr>
                <w:rFonts w:ascii="Times New Roman" w:hAnsi="Times New Roman"/>
              </w:rPr>
            </w:pPr>
          </w:p>
        </w:tc>
      </w:tr>
      <w:tr w:rsidR="005A6121" w:rsidRPr="00444F76" w14:paraId="16069199" w14:textId="77777777" w:rsidTr="004B311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2108142F" w14:textId="77777777" w:rsidR="005A6121" w:rsidRPr="00444F76" w:rsidRDefault="004B311D" w:rsidP="004B311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Испытания </w:t>
            </w:r>
            <w:r w:rsidR="005A6121" w:rsidRPr="00444F76">
              <w:rPr>
                <w:rFonts w:ascii="Times New Roman" w:hAnsi="Times New Roman"/>
              </w:rPr>
              <w:t>способами тестового запуска.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2946DB82" w14:textId="77777777" w:rsidR="005A6121" w:rsidRPr="00444F76" w:rsidRDefault="005A6121" w:rsidP="004B311D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54D6276A" w14:textId="77777777" w:rsidR="005A6121" w:rsidRPr="00444F76" w:rsidRDefault="005A6121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 xml:space="preserve">На территории Заказчика, с </w:t>
            </w:r>
            <w:r w:rsidR="004B311D">
              <w:rPr>
                <w:rFonts w:ascii="Times New Roman" w:hAnsi="Times New Roman"/>
              </w:rPr>
              <w:t>25</w:t>
            </w:r>
            <w:r w:rsidR="004B311D" w:rsidRPr="00444F76">
              <w:rPr>
                <w:rFonts w:ascii="Times New Roman" w:hAnsi="Times New Roman"/>
              </w:rPr>
              <w:t>.</w:t>
            </w:r>
            <w:r w:rsidR="004B311D">
              <w:rPr>
                <w:rFonts w:ascii="Times New Roman" w:hAnsi="Times New Roman"/>
              </w:rPr>
              <w:t>10.2021</w:t>
            </w:r>
            <w:r w:rsidRPr="00444F76">
              <w:rPr>
                <w:rFonts w:ascii="Times New Roman" w:hAnsi="Times New Roman"/>
              </w:rPr>
              <w:t xml:space="preserve"> по </w:t>
            </w:r>
            <w:r w:rsidR="004B311D">
              <w:rPr>
                <w:rFonts w:ascii="Times New Roman" w:hAnsi="Times New Roman"/>
              </w:rPr>
              <w:t>10</w:t>
            </w:r>
            <w:r w:rsidR="004B311D" w:rsidRPr="00444F76">
              <w:rPr>
                <w:rFonts w:ascii="Times New Roman" w:hAnsi="Times New Roman"/>
              </w:rPr>
              <w:t>.</w:t>
            </w:r>
            <w:r w:rsidR="004B311D">
              <w:rPr>
                <w:rFonts w:ascii="Times New Roman" w:hAnsi="Times New Roman"/>
              </w:rPr>
              <w:t>11.2021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7350F871" w14:textId="77777777" w:rsidR="005A6121" w:rsidRPr="00444F76" w:rsidRDefault="005A6121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Проведение предварительных испытаний.</w:t>
            </w:r>
            <w:r w:rsidRPr="00444F76">
              <w:rPr>
                <w:rFonts w:ascii="Times New Roman" w:hAnsi="Times New Roman"/>
              </w:rPr>
              <w:br/>
            </w:r>
            <w:r w:rsidRPr="00444F76">
              <w:rPr>
                <w:rFonts w:ascii="Times New Roman" w:hAnsi="Times New Roman"/>
              </w:rPr>
              <w:br/>
              <w:t>Проверка устранения выявленных неполадок.</w:t>
            </w:r>
          </w:p>
          <w:p w14:paraId="0C7FB227" w14:textId="77777777" w:rsidR="005A6121" w:rsidRPr="00444F76" w:rsidRDefault="005A6121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lastRenderedPageBreak/>
              <w:br/>
              <w:t xml:space="preserve">Принят решения </w:t>
            </w:r>
            <w:proofErr w:type="gramStart"/>
            <w:r w:rsidRPr="00444F76">
              <w:rPr>
                <w:rFonts w:ascii="Times New Roman" w:hAnsi="Times New Roman"/>
              </w:rPr>
              <w:t>к эксплуатацию</w:t>
            </w:r>
            <w:proofErr w:type="gramEnd"/>
            <w:r w:rsidRPr="00444F76">
              <w:rPr>
                <w:rFonts w:ascii="Times New Roman" w:hAnsi="Times New Roman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4FC64A35" w14:textId="77777777" w:rsidR="005A6121" w:rsidRPr="00444F76" w:rsidRDefault="005A6121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lastRenderedPageBreak/>
              <w:t>Группа тестирования</w:t>
            </w:r>
          </w:p>
        </w:tc>
      </w:tr>
      <w:tr w:rsidR="005A6121" w:rsidRPr="00444F76" w14:paraId="5A144CF9" w14:textId="77777777" w:rsidTr="004B311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464E64E6" w14:textId="77777777" w:rsidR="005A6121" w:rsidRPr="00444F76" w:rsidRDefault="005A6121" w:rsidP="005A61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Комплексные</w:t>
            </w:r>
            <w:r w:rsidRPr="00444F76">
              <w:rPr>
                <w:rFonts w:ascii="Times New Roman" w:hAnsi="Times New Roman"/>
              </w:rPr>
              <w:t xml:space="preserve"> испытания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5997CC1D" w14:textId="77777777" w:rsidR="005A6121" w:rsidRPr="00444F76" w:rsidRDefault="005A6121" w:rsidP="004B311D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299E42AF" w14:textId="77777777" w:rsidR="005A6121" w:rsidRPr="00444F76" w:rsidRDefault="005A6121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 xml:space="preserve">На территории Заказчика, с </w:t>
            </w:r>
            <w:r w:rsidR="004B311D">
              <w:rPr>
                <w:rFonts w:ascii="Times New Roman" w:hAnsi="Times New Roman"/>
              </w:rPr>
              <w:t>10</w:t>
            </w:r>
            <w:r w:rsidR="004B311D" w:rsidRPr="00444F76">
              <w:rPr>
                <w:rFonts w:ascii="Times New Roman" w:hAnsi="Times New Roman"/>
              </w:rPr>
              <w:t>.</w:t>
            </w:r>
            <w:r w:rsidR="004B311D">
              <w:rPr>
                <w:rFonts w:ascii="Times New Roman" w:hAnsi="Times New Roman"/>
              </w:rPr>
              <w:t>11.2021</w:t>
            </w:r>
            <w:r w:rsidRPr="00444F76">
              <w:rPr>
                <w:rFonts w:ascii="Times New Roman" w:hAnsi="Times New Roman"/>
              </w:rPr>
              <w:t xml:space="preserve"> по </w:t>
            </w:r>
            <w:r w:rsidR="004B311D">
              <w:rPr>
                <w:rFonts w:ascii="Times New Roman" w:hAnsi="Times New Roman"/>
              </w:rPr>
              <w:t>01</w:t>
            </w:r>
            <w:r w:rsidR="004B311D" w:rsidRPr="00444F76">
              <w:rPr>
                <w:rFonts w:ascii="Times New Roman" w:hAnsi="Times New Roman"/>
              </w:rPr>
              <w:t>.</w:t>
            </w:r>
            <w:r w:rsidR="004B311D">
              <w:rPr>
                <w:rFonts w:ascii="Times New Roman" w:hAnsi="Times New Roman"/>
              </w:rPr>
              <w:t>12.2021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4237ED15" w14:textId="77777777" w:rsidR="005A6121" w:rsidRPr="00444F76" w:rsidRDefault="005A6121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Составление и подписание Акта приёмки.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6E99963A" w14:textId="77777777" w:rsidR="005A6121" w:rsidRPr="00444F76" w:rsidRDefault="005A6121" w:rsidP="004B311D">
            <w:pPr>
              <w:rPr>
                <w:rFonts w:ascii="Times New Roman" w:hAnsi="Times New Roman"/>
              </w:rPr>
            </w:pPr>
            <w:r w:rsidRPr="00444F76">
              <w:rPr>
                <w:rFonts w:ascii="Times New Roman" w:hAnsi="Times New Roman"/>
              </w:rPr>
              <w:t>Приемочная комиссия</w:t>
            </w:r>
          </w:p>
        </w:tc>
      </w:tr>
    </w:tbl>
    <w:p w14:paraId="110FFD37" w14:textId="77777777" w:rsidR="005A6121" w:rsidRDefault="005A6121" w:rsidP="005A6121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FE73879" w14:textId="77777777" w:rsidR="005A6121" w:rsidRPr="003521CC" w:rsidRDefault="005A6121" w:rsidP="005A6121">
      <w:pPr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5A6121">
        <w:rPr>
          <w:rFonts w:ascii="Times New Roman" w:hAnsi="Times New Roman" w:cs="Times New Roman"/>
          <w:b/>
          <w:i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</w:t>
      </w:r>
    </w:p>
    <w:p w14:paraId="7609B315" w14:textId="12B79806" w:rsidR="004B311D" w:rsidRDefault="79BD74ED" w:rsidP="005A612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79BD74ED">
        <w:rPr>
          <w:rFonts w:ascii="Times New Roman" w:hAnsi="Times New Roman" w:cs="Times New Roman"/>
          <w:sz w:val="28"/>
          <w:szCs w:val="28"/>
        </w:rPr>
        <w:t>Для создания условий функционирования ИСУ</w:t>
      </w:r>
      <w:r w:rsidR="006E313B">
        <w:rPr>
          <w:rFonts w:ascii="Times New Roman" w:hAnsi="Times New Roman" w:cs="Times New Roman"/>
          <w:sz w:val="28"/>
          <w:szCs w:val="28"/>
        </w:rPr>
        <w:t>ОК</w:t>
      </w:r>
      <w:r w:rsidRPr="79BD74ED">
        <w:rPr>
          <w:rFonts w:ascii="Times New Roman" w:hAnsi="Times New Roman" w:cs="Times New Roman"/>
          <w:sz w:val="28"/>
          <w:szCs w:val="28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248D6EBE" w14:textId="77777777" w:rsidR="005A6121" w:rsidRPr="005A6121" w:rsidRDefault="005A6121" w:rsidP="005A6121">
      <w:pPr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5A6121">
        <w:rPr>
          <w:rFonts w:ascii="Times New Roman" w:hAnsi="Times New Roman" w:cs="Times New Roman"/>
          <w:b/>
          <w:i/>
          <w:sz w:val="28"/>
          <w:szCs w:val="28"/>
        </w:rPr>
        <w:t>7.1. Технические мероприятия</w:t>
      </w:r>
    </w:p>
    <w:p w14:paraId="284CD646" w14:textId="753C5F19" w:rsidR="004B311D" w:rsidRPr="004B311D" w:rsidRDefault="0224EEF5" w:rsidP="0224EEF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224EEF5">
        <w:rPr>
          <w:rFonts w:ascii="Times New Roman" w:hAnsi="Times New Roman" w:cs="Times New Roman"/>
          <w:sz w:val="28"/>
          <w:szCs w:val="28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</w:p>
    <w:p w14:paraId="43A54D0F" w14:textId="51C77E42" w:rsidR="004B311D" w:rsidRPr="004B311D" w:rsidRDefault="0224EEF5" w:rsidP="0224EEF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224EEF5">
        <w:rPr>
          <w:rFonts w:ascii="Times New Roman" w:hAnsi="Times New Roman" w:cs="Times New Roman"/>
          <w:sz w:val="28"/>
          <w:szCs w:val="28"/>
        </w:rPr>
        <w:t>организованно необходимое сетевое взаимодействие.</w:t>
      </w:r>
    </w:p>
    <w:p w14:paraId="773708F0" w14:textId="77777777" w:rsidR="005A6121" w:rsidRPr="005A6121" w:rsidRDefault="005A6121" w:rsidP="005A6121">
      <w:pPr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5A6121">
        <w:rPr>
          <w:rFonts w:ascii="Times New Roman" w:hAnsi="Times New Roman" w:cs="Times New Roman"/>
          <w:b/>
          <w:i/>
          <w:sz w:val="28"/>
          <w:szCs w:val="28"/>
        </w:rPr>
        <w:t>7.2. Организационные мероприятия</w:t>
      </w:r>
    </w:p>
    <w:p w14:paraId="3C384286" w14:textId="77777777" w:rsidR="004B311D" w:rsidRPr="004B311D" w:rsidRDefault="004B311D" w:rsidP="004B311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B311D">
        <w:rPr>
          <w:rFonts w:ascii="Times New Roman" w:hAnsi="Times New Roman" w:cs="Times New Roman"/>
          <w:sz w:val="28"/>
          <w:szCs w:val="28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14:paraId="768E591F" w14:textId="77777777" w:rsidR="004B311D" w:rsidRPr="004B311D" w:rsidRDefault="00A174B2" w:rsidP="00A174B2">
      <w:pPr>
        <w:numPr>
          <w:ilvl w:val="0"/>
          <w:numId w:val="2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доступа к данным</w:t>
      </w:r>
      <w:r w:rsidR="004B311D" w:rsidRPr="004B311D">
        <w:rPr>
          <w:rFonts w:ascii="Times New Roman" w:hAnsi="Times New Roman" w:cs="Times New Roman"/>
          <w:sz w:val="28"/>
          <w:szCs w:val="28"/>
        </w:rPr>
        <w:t>;</w:t>
      </w:r>
    </w:p>
    <w:p w14:paraId="10F1283C" w14:textId="77777777" w:rsidR="004B311D" w:rsidRPr="004B311D" w:rsidRDefault="004B311D" w:rsidP="00A174B2">
      <w:pPr>
        <w:numPr>
          <w:ilvl w:val="0"/>
          <w:numId w:val="2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4B311D">
        <w:rPr>
          <w:rFonts w:ascii="Times New Roman" w:hAnsi="Times New Roman" w:cs="Times New Roman"/>
          <w:sz w:val="28"/>
          <w:szCs w:val="28"/>
        </w:rPr>
        <w:t>определение регламента информирования об изменениях структур систем-источников;</w:t>
      </w:r>
    </w:p>
    <w:p w14:paraId="4E13252E" w14:textId="77777777" w:rsidR="005A6121" w:rsidRPr="00A174B2" w:rsidRDefault="004B311D" w:rsidP="00A174B2">
      <w:pPr>
        <w:numPr>
          <w:ilvl w:val="0"/>
          <w:numId w:val="2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4B311D">
        <w:rPr>
          <w:rFonts w:ascii="Times New Roman" w:hAnsi="Times New Roman" w:cs="Times New Roman"/>
          <w:sz w:val="28"/>
          <w:szCs w:val="28"/>
        </w:rPr>
        <w:t>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0D6BC497" w14:textId="77777777" w:rsidR="005A6121" w:rsidRPr="005A6121" w:rsidRDefault="005A6121" w:rsidP="005A6121">
      <w:pPr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5A6121">
        <w:rPr>
          <w:rFonts w:ascii="Times New Roman" w:hAnsi="Times New Roman" w:cs="Times New Roman"/>
          <w:b/>
          <w:i/>
          <w:sz w:val="28"/>
          <w:szCs w:val="28"/>
        </w:rPr>
        <w:t>7.3. Изменения в информационном обеспечении</w:t>
      </w:r>
    </w:p>
    <w:p w14:paraId="0110E4A7" w14:textId="77777777" w:rsidR="00A174B2" w:rsidRDefault="00A174B2" w:rsidP="00A174B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174B2">
        <w:rPr>
          <w:rFonts w:ascii="Times New Roman" w:hAnsi="Times New Roman" w:cs="Times New Roman"/>
          <w:sz w:val="28"/>
          <w:szCs w:val="28"/>
        </w:rPr>
        <w:lastRenderedPageBreak/>
        <w:t>Для организации информационного обеспечения системы должен быть разработан и утвержден регламент подготовки и публикац</w:t>
      </w:r>
      <w:r>
        <w:rPr>
          <w:rFonts w:ascii="Times New Roman" w:hAnsi="Times New Roman" w:cs="Times New Roman"/>
          <w:sz w:val="28"/>
          <w:szCs w:val="28"/>
        </w:rPr>
        <w:t>ии данных из систем-источников.</w:t>
      </w:r>
    </w:p>
    <w:p w14:paraId="148FE920" w14:textId="77777777" w:rsidR="00A174B2" w:rsidRPr="00A174B2" w:rsidRDefault="00A174B2" w:rsidP="00A174B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174B2">
        <w:rPr>
          <w:rFonts w:ascii="Times New Roman" w:hAnsi="Times New Roman" w:cs="Times New Roman"/>
          <w:sz w:val="28"/>
          <w:szCs w:val="28"/>
        </w:rPr>
        <w:t>Перечень регламентов может быть изменен на стадии «Разработка рабочей документации. Адаптация программ».</w:t>
      </w:r>
    </w:p>
    <w:p w14:paraId="56C7E83E" w14:textId="77777777" w:rsidR="00A174B2" w:rsidRPr="00A174B2" w:rsidRDefault="00A174B2" w:rsidP="005A6121">
      <w:pPr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A174B2">
        <w:rPr>
          <w:rFonts w:ascii="Times New Roman" w:hAnsi="Times New Roman" w:cs="Times New Roman"/>
          <w:b/>
          <w:i/>
          <w:sz w:val="28"/>
          <w:szCs w:val="28"/>
        </w:rPr>
        <w:t>8. Требования к документированию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0"/>
        <w:gridCol w:w="5680"/>
      </w:tblGrid>
      <w:tr w:rsidR="00A174B2" w:rsidRPr="00A174B2" w14:paraId="1AB3C372" w14:textId="77777777" w:rsidTr="008A0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57575"/>
            <w:tcMar>
              <w:top w:w="67" w:type="dxa"/>
              <w:left w:w="151" w:type="dxa"/>
              <w:bottom w:w="67" w:type="dxa"/>
              <w:right w:w="151" w:type="dxa"/>
            </w:tcMar>
            <w:hideMark/>
          </w:tcPr>
          <w:p w14:paraId="1F91E8C2" w14:textId="77777777" w:rsidR="00A174B2" w:rsidRPr="00A174B2" w:rsidRDefault="00A174B2" w:rsidP="00A174B2">
            <w:pPr>
              <w:spacing w:line="276" w:lineRule="auto"/>
              <w:jc w:val="left"/>
              <w:rPr>
                <w:rFonts w:ascii="Times New Roman" w:eastAsia="Calibri" w:hAnsi="Times New Roman" w:cs="Times New Roman"/>
                <w:noProof/>
              </w:rPr>
            </w:pPr>
            <w:r w:rsidRPr="00A174B2">
              <w:rPr>
                <w:rFonts w:ascii="Times New Roman" w:eastAsia="Calibri" w:hAnsi="Times New Roman" w:cs="Times New Roman"/>
                <w:noProof/>
              </w:rPr>
              <w:t>Этап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57575"/>
            <w:tcMar>
              <w:top w:w="67" w:type="dxa"/>
              <w:left w:w="151" w:type="dxa"/>
              <w:bottom w:w="67" w:type="dxa"/>
              <w:right w:w="151" w:type="dxa"/>
            </w:tcMar>
            <w:hideMark/>
          </w:tcPr>
          <w:p w14:paraId="20449A8F" w14:textId="77777777" w:rsidR="00A174B2" w:rsidRPr="00A174B2" w:rsidRDefault="00A174B2" w:rsidP="00A174B2">
            <w:pPr>
              <w:spacing w:line="276" w:lineRule="auto"/>
              <w:jc w:val="left"/>
              <w:rPr>
                <w:rFonts w:ascii="Times New Roman" w:eastAsia="Calibri" w:hAnsi="Times New Roman" w:cs="Times New Roman"/>
                <w:noProof/>
              </w:rPr>
            </w:pPr>
            <w:r w:rsidRPr="00A174B2">
              <w:rPr>
                <w:rFonts w:ascii="Times New Roman" w:eastAsia="Calibri" w:hAnsi="Times New Roman" w:cs="Times New Roman"/>
                <w:noProof/>
              </w:rPr>
              <w:t>Документ</w:t>
            </w:r>
          </w:p>
        </w:tc>
      </w:tr>
      <w:tr w:rsidR="00A174B2" w:rsidRPr="00A174B2" w14:paraId="10726C97" w14:textId="77777777" w:rsidTr="008A02BB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B0D92E9" w14:textId="77777777" w:rsidR="00A174B2" w:rsidRPr="00A174B2" w:rsidRDefault="00A174B2" w:rsidP="00A174B2">
            <w:pPr>
              <w:spacing w:line="276" w:lineRule="auto"/>
              <w:jc w:val="left"/>
              <w:rPr>
                <w:rFonts w:ascii="Times New Roman" w:eastAsia="Calibri" w:hAnsi="Times New Roman" w:cs="Times New Roman"/>
                <w:noProof/>
              </w:rPr>
            </w:pPr>
            <w:r w:rsidRPr="00A174B2">
              <w:rPr>
                <w:rFonts w:ascii="Times New Roman" w:eastAsia="Calibri" w:hAnsi="Times New Roman" w:cs="Times New Roman"/>
                <w:noProof/>
              </w:rPr>
              <w:t>Разработка технического проекта.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5CDEBBE8" w14:textId="77777777" w:rsidR="00A174B2" w:rsidRPr="00A174B2" w:rsidRDefault="00A174B2" w:rsidP="00A174B2">
            <w:pPr>
              <w:spacing w:line="276" w:lineRule="auto"/>
              <w:jc w:val="left"/>
              <w:rPr>
                <w:rFonts w:ascii="Times New Roman" w:eastAsia="Calibri" w:hAnsi="Times New Roman" w:cs="Times New Roman"/>
                <w:noProof/>
              </w:rPr>
            </w:pPr>
            <w:r w:rsidRPr="00A174B2">
              <w:rPr>
                <w:rFonts w:ascii="Times New Roman" w:eastAsia="Calibri" w:hAnsi="Times New Roman" w:cs="Times New Roman"/>
                <w:noProof/>
              </w:rPr>
              <w:t>Ведомость технического проекта</w:t>
            </w:r>
          </w:p>
        </w:tc>
      </w:tr>
      <w:tr w:rsidR="00A174B2" w:rsidRPr="00A174B2" w14:paraId="4CB0234D" w14:textId="77777777" w:rsidTr="008A02B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B699379" w14:textId="77777777" w:rsidR="00A174B2" w:rsidRPr="00A174B2" w:rsidRDefault="00A174B2" w:rsidP="00A174B2">
            <w:pPr>
              <w:spacing w:line="276" w:lineRule="auto"/>
              <w:jc w:val="left"/>
              <w:rPr>
                <w:rFonts w:ascii="Times New Roman" w:eastAsia="Calibri" w:hAnsi="Times New Roman" w:cs="Times New Roman"/>
                <w:noProof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7BC6346E" w14:textId="77777777" w:rsidR="00A174B2" w:rsidRPr="00A174B2" w:rsidRDefault="00A174B2" w:rsidP="00A174B2">
            <w:pPr>
              <w:spacing w:line="276" w:lineRule="auto"/>
              <w:jc w:val="left"/>
              <w:rPr>
                <w:rFonts w:ascii="Times New Roman" w:eastAsia="Calibri" w:hAnsi="Times New Roman" w:cs="Times New Roman"/>
                <w:noProof/>
              </w:rPr>
            </w:pPr>
            <w:r w:rsidRPr="00A174B2">
              <w:rPr>
                <w:rFonts w:ascii="Times New Roman" w:eastAsia="Calibri" w:hAnsi="Times New Roman" w:cs="Times New Roman"/>
                <w:noProof/>
              </w:rPr>
              <w:t>Состоит ТЗ</w:t>
            </w:r>
          </w:p>
        </w:tc>
      </w:tr>
      <w:tr w:rsidR="00A174B2" w:rsidRPr="00A174B2" w14:paraId="661AB117" w14:textId="77777777" w:rsidTr="008A02B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FE9F23F" w14:textId="77777777" w:rsidR="00A174B2" w:rsidRPr="00A174B2" w:rsidRDefault="00A174B2" w:rsidP="00A174B2">
            <w:pPr>
              <w:spacing w:line="276" w:lineRule="auto"/>
              <w:jc w:val="left"/>
              <w:rPr>
                <w:rFonts w:ascii="Times New Roman" w:eastAsia="Calibri" w:hAnsi="Times New Roman" w:cs="Times New Roman"/>
                <w:noProof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539F7954" w14:textId="77777777" w:rsidR="00A174B2" w:rsidRPr="00A174B2" w:rsidRDefault="00450CBA" w:rsidP="00A174B2">
            <w:pPr>
              <w:spacing w:line="276" w:lineRule="auto"/>
              <w:jc w:val="left"/>
              <w:rPr>
                <w:rFonts w:ascii="Times New Roman" w:eastAsia="Calibri" w:hAnsi="Times New Roman" w:cs="Times New Roman"/>
                <w:noProof/>
              </w:rPr>
            </w:pPr>
            <w:hyperlink r:id="rId9" w:tooltip="Техническое задание пример - Схема функциональной структуры" w:history="1">
              <w:r w:rsidR="00A174B2" w:rsidRPr="00A174B2">
                <w:rPr>
                  <w:rFonts w:ascii="Times New Roman" w:eastAsia="Calibri" w:hAnsi="Times New Roman" w:cs="Times New Roman"/>
                  <w:noProof/>
                </w:rPr>
                <w:t>Схема функциональной структуры</w:t>
              </w:r>
            </w:hyperlink>
            <w:r w:rsidR="00A174B2" w:rsidRPr="00A174B2">
              <w:rPr>
                <w:rFonts w:ascii="Times New Roman" w:eastAsia="Calibri" w:hAnsi="Times New Roman" w:cs="Times New Roman"/>
                <w:noProof/>
              </w:rPr>
              <w:t xml:space="preserve"> </w:t>
            </w:r>
          </w:p>
        </w:tc>
      </w:tr>
      <w:tr w:rsidR="00A174B2" w:rsidRPr="00A174B2" w14:paraId="4E29C3DB" w14:textId="77777777" w:rsidTr="008A02BB">
        <w:trPr>
          <w:trHeight w:val="147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F72F646" w14:textId="77777777" w:rsidR="00A174B2" w:rsidRPr="00A174B2" w:rsidRDefault="00A174B2" w:rsidP="00A174B2">
            <w:pPr>
              <w:spacing w:line="276" w:lineRule="auto"/>
              <w:jc w:val="left"/>
              <w:rPr>
                <w:rFonts w:ascii="Times New Roman" w:eastAsia="Calibri" w:hAnsi="Times New Roman" w:cs="Times New Roman"/>
                <w:noProof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6F0BADFC" w14:textId="77777777" w:rsidR="00A174B2" w:rsidRPr="00A174B2" w:rsidRDefault="00450CBA" w:rsidP="00A174B2">
            <w:pPr>
              <w:spacing w:line="276" w:lineRule="auto"/>
              <w:jc w:val="left"/>
              <w:rPr>
                <w:rFonts w:ascii="Times New Roman" w:eastAsia="Calibri" w:hAnsi="Times New Roman" w:cs="Times New Roman"/>
                <w:noProof/>
              </w:rPr>
            </w:pPr>
            <w:hyperlink r:id="rId10" w:tgtFrame="_blank" w:tooltip="Техническое задание пример - Пояснительная записка к техническому проекту" w:history="1">
              <w:r w:rsidR="00A174B2" w:rsidRPr="00A174B2">
                <w:rPr>
                  <w:rFonts w:ascii="Times New Roman" w:eastAsia="Calibri" w:hAnsi="Times New Roman" w:cs="Times New Roman"/>
                  <w:noProof/>
                </w:rPr>
                <w:t>Пояснительная записка к техническому проекту</w:t>
              </w:r>
            </w:hyperlink>
          </w:p>
        </w:tc>
      </w:tr>
      <w:tr w:rsidR="00A174B2" w:rsidRPr="00A174B2" w14:paraId="27F9BD6C" w14:textId="77777777" w:rsidTr="008A02BB">
        <w:trPr>
          <w:trHeight w:val="289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6FA9EE49" w14:textId="77777777" w:rsidR="00A174B2" w:rsidRPr="00A174B2" w:rsidRDefault="00A174B2" w:rsidP="00A174B2">
            <w:pPr>
              <w:spacing w:line="276" w:lineRule="auto"/>
              <w:jc w:val="left"/>
              <w:rPr>
                <w:rFonts w:ascii="Times New Roman" w:eastAsia="Calibri" w:hAnsi="Times New Roman" w:cs="Times New Roman"/>
                <w:noProof/>
              </w:rPr>
            </w:pPr>
            <w:r w:rsidRPr="00A174B2">
              <w:rPr>
                <w:rFonts w:ascii="Times New Roman" w:eastAsia="Calibri" w:hAnsi="Times New Roman" w:cs="Times New Roman"/>
                <w:noProof/>
              </w:rPr>
              <w:t>Оборудования и средства систем.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0DEFAC9B" w14:textId="77777777" w:rsidR="00A174B2" w:rsidRPr="00A174B2" w:rsidRDefault="00A174B2" w:rsidP="00A174B2">
            <w:pPr>
              <w:spacing w:line="276" w:lineRule="auto"/>
              <w:jc w:val="left"/>
              <w:rPr>
                <w:rFonts w:ascii="Times New Roman" w:eastAsia="Calibri" w:hAnsi="Times New Roman" w:cs="Times New Roman"/>
                <w:noProof/>
              </w:rPr>
            </w:pPr>
            <w:r w:rsidRPr="00A174B2">
              <w:rPr>
                <w:rFonts w:ascii="Times New Roman" w:eastAsia="Calibri" w:hAnsi="Times New Roman" w:cs="Times New Roman"/>
                <w:noProof/>
              </w:rPr>
              <w:t>Ведомость оборудования и средства систем</w:t>
            </w:r>
          </w:p>
        </w:tc>
      </w:tr>
      <w:tr w:rsidR="00A174B2" w:rsidRPr="00A174B2" w14:paraId="2D66B6F7" w14:textId="77777777" w:rsidTr="008A02BB">
        <w:trPr>
          <w:trHeight w:val="267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8CE6F91" w14:textId="77777777" w:rsidR="00A174B2" w:rsidRPr="00A174B2" w:rsidRDefault="00A174B2" w:rsidP="00A174B2">
            <w:pPr>
              <w:spacing w:line="276" w:lineRule="auto"/>
              <w:jc w:val="left"/>
              <w:rPr>
                <w:rFonts w:ascii="Times New Roman" w:eastAsia="Calibri" w:hAnsi="Times New Roman" w:cs="Times New Roman"/>
                <w:noProof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36D0514E" w14:textId="77777777" w:rsidR="00A174B2" w:rsidRPr="00A174B2" w:rsidRDefault="00450CBA" w:rsidP="00A174B2">
            <w:pPr>
              <w:spacing w:line="276" w:lineRule="auto"/>
              <w:jc w:val="left"/>
              <w:rPr>
                <w:rFonts w:ascii="Times New Roman" w:eastAsia="Calibri" w:hAnsi="Times New Roman" w:cs="Times New Roman"/>
                <w:noProof/>
              </w:rPr>
            </w:pPr>
            <w:hyperlink r:id="rId11" w:tgtFrame="_blank" w:tooltip="Техническое задание пример - Руководство пользователя" w:history="1">
              <w:r w:rsidR="00A174B2" w:rsidRPr="00A174B2">
                <w:rPr>
                  <w:rFonts w:ascii="Times New Roman" w:eastAsia="Calibri" w:hAnsi="Times New Roman" w:cs="Times New Roman"/>
                  <w:noProof/>
                </w:rPr>
                <w:t>Руководство пользователя</w:t>
              </w:r>
            </w:hyperlink>
          </w:p>
        </w:tc>
      </w:tr>
      <w:tr w:rsidR="00A174B2" w:rsidRPr="00A174B2" w14:paraId="5F6BE6F9" w14:textId="77777777" w:rsidTr="008A02B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1CDCEAD" w14:textId="77777777" w:rsidR="00A174B2" w:rsidRPr="00A174B2" w:rsidRDefault="00A174B2" w:rsidP="00A174B2">
            <w:pPr>
              <w:spacing w:line="276" w:lineRule="auto"/>
              <w:jc w:val="left"/>
              <w:rPr>
                <w:rFonts w:ascii="Times New Roman" w:eastAsia="Calibri" w:hAnsi="Times New Roman" w:cs="Times New Roman"/>
                <w:noProof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2DFD047E" w14:textId="77777777" w:rsidR="00A174B2" w:rsidRPr="00A174B2" w:rsidRDefault="00A174B2" w:rsidP="00A174B2">
            <w:pPr>
              <w:spacing w:line="276" w:lineRule="auto"/>
              <w:jc w:val="left"/>
              <w:rPr>
                <w:rFonts w:ascii="Times New Roman" w:eastAsia="Calibri" w:hAnsi="Times New Roman" w:cs="Times New Roman"/>
                <w:noProof/>
              </w:rPr>
            </w:pPr>
            <w:r w:rsidRPr="00A174B2">
              <w:rPr>
                <w:rFonts w:ascii="Times New Roman" w:eastAsia="Calibri" w:hAnsi="Times New Roman" w:cs="Times New Roman"/>
                <w:noProof/>
              </w:rPr>
              <w:t>Паспорт</w:t>
            </w:r>
          </w:p>
        </w:tc>
      </w:tr>
      <w:tr w:rsidR="00A174B2" w:rsidRPr="00A174B2" w14:paraId="1ABD7D8A" w14:textId="77777777" w:rsidTr="008A02BB">
        <w:trPr>
          <w:trHeight w:val="221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BB9E253" w14:textId="77777777" w:rsidR="00A174B2" w:rsidRPr="00A174B2" w:rsidRDefault="00A174B2" w:rsidP="00A174B2">
            <w:pPr>
              <w:spacing w:line="276" w:lineRule="auto"/>
              <w:jc w:val="left"/>
              <w:rPr>
                <w:rFonts w:ascii="Times New Roman" w:eastAsia="Calibri" w:hAnsi="Times New Roman" w:cs="Times New Roman"/>
                <w:noProof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021BE1BB" w14:textId="77777777" w:rsidR="00A174B2" w:rsidRPr="00A174B2" w:rsidRDefault="00450CBA" w:rsidP="00A174B2">
            <w:pPr>
              <w:spacing w:line="276" w:lineRule="auto"/>
              <w:jc w:val="left"/>
              <w:rPr>
                <w:rFonts w:ascii="Times New Roman" w:eastAsia="Calibri" w:hAnsi="Times New Roman" w:cs="Times New Roman"/>
                <w:noProof/>
              </w:rPr>
            </w:pPr>
            <w:hyperlink r:id="rId12" w:tooltip="Техзадание пример - Акт приёмки в опытную эксплуатацию" w:history="1">
              <w:r w:rsidR="00A174B2" w:rsidRPr="00A174B2">
                <w:rPr>
                  <w:rFonts w:ascii="Times New Roman" w:eastAsia="Calibri" w:hAnsi="Times New Roman" w:cs="Times New Roman"/>
                  <w:noProof/>
                </w:rPr>
                <w:t>Акт приёмки в эксплуатацию</w:t>
              </w:r>
            </w:hyperlink>
          </w:p>
        </w:tc>
      </w:tr>
      <w:tr w:rsidR="00A174B2" w:rsidRPr="00A174B2" w14:paraId="00D5D03D" w14:textId="77777777" w:rsidTr="008A02BB">
        <w:trPr>
          <w:trHeight w:val="27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A362BE7" w14:textId="77777777" w:rsidR="00A174B2" w:rsidRPr="00A174B2" w:rsidRDefault="00A174B2" w:rsidP="00A174B2">
            <w:pPr>
              <w:spacing w:line="276" w:lineRule="auto"/>
              <w:jc w:val="left"/>
              <w:rPr>
                <w:rFonts w:ascii="Times New Roman" w:eastAsia="Calibri" w:hAnsi="Times New Roman" w:cs="Times New Roman"/>
                <w:noProof/>
              </w:rPr>
            </w:pPr>
            <w:r w:rsidRPr="00A174B2">
              <w:rPr>
                <w:rFonts w:ascii="Times New Roman" w:eastAsia="Calibri" w:hAnsi="Times New Roman" w:cs="Times New Roman"/>
                <w:noProof/>
              </w:rPr>
              <w:t>Разработка рабочей документации. Адаптация программ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3AB98B53" w14:textId="77777777" w:rsidR="00A174B2" w:rsidRPr="00A174B2" w:rsidRDefault="00A174B2" w:rsidP="00A174B2">
            <w:pPr>
              <w:spacing w:line="276" w:lineRule="auto"/>
              <w:jc w:val="left"/>
              <w:rPr>
                <w:rFonts w:ascii="Times New Roman" w:eastAsia="Calibri" w:hAnsi="Times New Roman" w:cs="Times New Roman"/>
                <w:noProof/>
              </w:rPr>
            </w:pPr>
            <w:r w:rsidRPr="00A174B2">
              <w:rPr>
                <w:rFonts w:ascii="Times New Roman" w:eastAsia="Calibri" w:hAnsi="Times New Roman" w:cs="Times New Roman"/>
                <w:noProof/>
              </w:rPr>
              <w:t>Ведомость эксплуатационных документов</w:t>
            </w:r>
          </w:p>
        </w:tc>
      </w:tr>
      <w:tr w:rsidR="00A174B2" w:rsidRPr="00A174B2" w14:paraId="0121679B" w14:textId="77777777" w:rsidTr="008A02BB">
        <w:trPr>
          <w:trHeight w:val="29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3DE523C" w14:textId="77777777" w:rsidR="00A174B2" w:rsidRPr="00A174B2" w:rsidRDefault="00A174B2" w:rsidP="00A174B2">
            <w:pPr>
              <w:spacing w:line="276" w:lineRule="auto"/>
              <w:jc w:val="left"/>
              <w:rPr>
                <w:rFonts w:ascii="Times New Roman" w:eastAsia="Calibri" w:hAnsi="Times New Roman" w:cs="Times New Roman"/>
                <w:noProof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770987B5" w14:textId="77777777" w:rsidR="00A174B2" w:rsidRPr="00A174B2" w:rsidRDefault="00A174B2" w:rsidP="00A174B2">
            <w:pPr>
              <w:spacing w:line="276" w:lineRule="auto"/>
              <w:jc w:val="left"/>
              <w:rPr>
                <w:rFonts w:ascii="Times New Roman" w:eastAsia="Calibri" w:hAnsi="Times New Roman" w:cs="Times New Roman"/>
                <w:noProof/>
              </w:rPr>
            </w:pPr>
            <w:r w:rsidRPr="00A174B2">
              <w:rPr>
                <w:rFonts w:ascii="Times New Roman" w:eastAsia="Calibri" w:hAnsi="Times New Roman" w:cs="Times New Roman"/>
                <w:noProof/>
              </w:rPr>
              <w:t>Общее описание системы</w:t>
            </w:r>
          </w:p>
        </w:tc>
      </w:tr>
      <w:tr w:rsidR="00A174B2" w:rsidRPr="00A174B2" w14:paraId="1997BFE9" w14:textId="77777777" w:rsidTr="008A02BB">
        <w:trPr>
          <w:trHeight w:val="332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2E56223" w14:textId="77777777" w:rsidR="00A174B2" w:rsidRPr="00A174B2" w:rsidRDefault="00A174B2" w:rsidP="00A174B2">
            <w:pPr>
              <w:spacing w:line="276" w:lineRule="auto"/>
              <w:jc w:val="left"/>
              <w:rPr>
                <w:rFonts w:ascii="Times New Roman" w:eastAsia="Calibri" w:hAnsi="Times New Roman" w:cs="Times New Roman"/>
                <w:noProof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15086256" w14:textId="77777777" w:rsidR="00A174B2" w:rsidRPr="00A174B2" w:rsidRDefault="00450CBA" w:rsidP="00A174B2">
            <w:pPr>
              <w:spacing w:line="276" w:lineRule="auto"/>
              <w:jc w:val="left"/>
              <w:rPr>
                <w:rFonts w:ascii="Times New Roman" w:eastAsia="Calibri" w:hAnsi="Times New Roman" w:cs="Times New Roman"/>
                <w:noProof/>
              </w:rPr>
            </w:pPr>
            <w:hyperlink r:id="rId13" w:tgtFrame="_blank" w:tooltip="Техническое задание пример - Руководство пользователя" w:history="1">
              <w:r w:rsidR="00A174B2" w:rsidRPr="00A174B2">
                <w:rPr>
                  <w:rFonts w:ascii="Times New Roman" w:eastAsia="Calibri" w:hAnsi="Times New Roman" w:cs="Times New Roman"/>
                  <w:noProof/>
                </w:rPr>
                <w:t>Руководство пользователя</w:t>
              </w:r>
            </w:hyperlink>
            <w:r w:rsidR="00A174B2" w:rsidRPr="00A174B2">
              <w:rPr>
                <w:rFonts w:ascii="Times New Roman" w:eastAsia="Calibri" w:hAnsi="Times New Roman" w:cs="Times New Roman"/>
                <w:noProof/>
              </w:rPr>
              <w:t xml:space="preserve"> и Инструкция  эксплуатации ПО СУЗ</w:t>
            </w:r>
          </w:p>
        </w:tc>
      </w:tr>
      <w:tr w:rsidR="00A174B2" w:rsidRPr="00A174B2" w14:paraId="24267ACC" w14:textId="77777777" w:rsidTr="008A02BB">
        <w:trPr>
          <w:trHeight w:val="278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7547A01" w14:textId="77777777" w:rsidR="00A174B2" w:rsidRPr="00A174B2" w:rsidRDefault="00A174B2" w:rsidP="00A174B2">
            <w:pPr>
              <w:spacing w:line="276" w:lineRule="auto"/>
              <w:jc w:val="left"/>
              <w:rPr>
                <w:rFonts w:ascii="Times New Roman" w:eastAsia="Calibri" w:hAnsi="Times New Roman" w:cs="Times New Roman"/>
                <w:noProof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7F169F55" w14:textId="77777777" w:rsidR="00A174B2" w:rsidRPr="00A174B2" w:rsidRDefault="00A174B2" w:rsidP="00A174B2">
            <w:pPr>
              <w:spacing w:line="276" w:lineRule="auto"/>
              <w:jc w:val="left"/>
              <w:rPr>
                <w:rFonts w:ascii="Times New Roman" w:eastAsia="Calibri" w:hAnsi="Times New Roman" w:cs="Times New Roman"/>
                <w:noProof/>
              </w:rPr>
            </w:pPr>
            <w:r w:rsidRPr="00A174B2">
              <w:rPr>
                <w:rFonts w:ascii="Times New Roman" w:eastAsia="Calibri" w:hAnsi="Times New Roman" w:cs="Times New Roman"/>
                <w:noProof/>
              </w:rPr>
              <w:t>Состав выходных данных</w:t>
            </w:r>
          </w:p>
        </w:tc>
      </w:tr>
      <w:tr w:rsidR="00A174B2" w:rsidRPr="00A174B2" w14:paraId="24AD8889" w14:textId="77777777" w:rsidTr="008A02BB">
        <w:trPr>
          <w:trHeight w:val="194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043CB0F" w14:textId="77777777" w:rsidR="00A174B2" w:rsidRPr="00A174B2" w:rsidRDefault="00A174B2" w:rsidP="00A174B2">
            <w:pPr>
              <w:spacing w:line="276" w:lineRule="auto"/>
              <w:jc w:val="left"/>
              <w:rPr>
                <w:rFonts w:ascii="Times New Roman" w:eastAsia="Calibri" w:hAnsi="Times New Roman" w:cs="Times New Roman"/>
                <w:noProof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</w:tcPr>
          <w:p w14:paraId="7DCE2256" w14:textId="77777777" w:rsidR="00A174B2" w:rsidRPr="00A174B2" w:rsidRDefault="00A174B2" w:rsidP="00A174B2">
            <w:pPr>
              <w:spacing w:line="276" w:lineRule="auto"/>
              <w:jc w:val="left"/>
              <w:rPr>
                <w:rFonts w:ascii="Times New Roman" w:eastAsia="Calibri" w:hAnsi="Times New Roman" w:cs="Times New Roman"/>
                <w:noProof/>
              </w:rPr>
            </w:pPr>
            <w:r w:rsidRPr="00A174B2">
              <w:rPr>
                <w:rFonts w:ascii="Times New Roman" w:eastAsia="Calibri" w:hAnsi="Times New Roman" w:cs="Times New Roman"/>
                <w:noProof/>
              </w:rPr>
              <w:t>Инструкция по форма отчета</w:t>
            </w:r>
          </w:p>
        </w:tc>
      </w:tr>
      <w:tr w:rsidR="00A174B2" w:rsidRPr="00A174B2" w14:paraId="4D4C19B7" w14:textId="77777777" w:rsidTr="008A02BB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00B7CF33" w14:textId="77777777" w:rsidR="00A174B2" w:rsidRPr="00A174B2" w:rsidRDefault="00A174B2" w:rsidP="00A174B2">
            <w:pPr>
              <w:spacing w:line="276" w:lineRule="auto"/>
              <w:jc w:val="left"/>
              <w:rPr>
                <w:rFonts w:ascii="Times New Roman" w:eastAsia="Calibri" w:hAnsi="Times New Roman" w:cs="Times New Roman"/>
                <w:noProof/>
              </w:rPr>
            </w:pPr>
            <w:r w:rsidRPr="00A174B2">
              <w:rPr>
                <w:rFonts w:ascii="Times New Roman" w:eastAsia="Calibri" w:hAnsi="Times New Roman" w:cs="Times New Roman"/>
                <w:noProof/>
              </w:rPr>
              <w:t>Ввод в действие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525F720D" w14:textId="77777777" w:rsidR="00A174B2" w:rsidRPr="00A174B2" w:rsidRDefault="00450CBA" w:rsidP="00A174B2">
            <w:pPr>
              <w:spacing w:line="276" w:lineRule="auto"/>
              <w:jc w:val="left"/>
              <w:rPr>
                <w:rFonts w:ascii="Times New Roman" w:eastAsia="Calibri" w:hAnsi="Times New Roman" w:cs="Times New Roman"/>
                <w:noProof/>
              </w:rPr>
            </w:pPr>
            <w:hyperlink r:id="rId14" w:tooltip="Техзадание пример - Акт приёмки в опытную эксплуатацию" w:history="1">
              <w:r w:rsidR="00A174B2" w:rsidRPr="00A174B2">
                <w:rPr>
                  <w:rFonts w:ascii="Times New Roman" w:eastAsia="Calibri" w:hAnsi="Times New Roman" w:cs="Times New Roman"/>
                  <w:noProof/>
                </w:rPr>
                <w:t>Акт приёмки в опытную эксплуатацию</w:t>
              </w:r>
            </w:hyperlink>
          </w:p>
        </w:tc>
      </w:tr>
      <w:tr w:rsidR="00A174B2" w:rsidRPr="00A174B2" w14:paraId="5F6CF4F3" w14:textId="77777777" w:rsidTr="008A02B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7459315" w14:textId="77777777" w:rsidR="00A174B2" w:rsidRPr="00A174B2" w:rsidRDefault="00A174B2" w:rsidP="00A174B2">
            <w:pPr>
              <w:spacing w:line="276" w:lineRule="auto"/>
              <w:jc w:val="left"/>
              <w:rPr>
                <w:rFonts w:ascii="Times New Roman" w:eastAsia="Calibri" w:hAnsi="Times New Roman" w:cs="Times New Roman"/>
                <w:noProof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6DE6B7BF" w14:textId="77777777" w:rsidR="00A174B2" w:rsidRPr="00A174B2" w:rsidRDefault="00450CBA" w:rsidP="00A174B2">
            <w:pPr>
              <w:spacing w:line="276" w:lineRule="auto"/>
              <w:jc w:val="left"/>
              <w:rPr>
                <w:rFonts w:ascii="Times New Roman" w:eastAsia="Calibri" w:hAnsi="Times New Roman" w:cs="Times New Roman"/>
                <w:noProof/>
              </w:rPr>
            </w:pPr>
            <w:hyperlink r:id="rId15" w:tooltip="Техническое задание пример - Протокол испытаний" w:history="1">
              <w:r w:rsidR="00A174B2" w:rsidRPr="00A174B2">
                <w:rPr>
                  <w:rFonts w:ascii="Times New Roman" w:eastAsia="Calibri" w:hAnsi="Times New Roman" w:cs="Times New Roman"/>
                  <w:noProof/>
                </w:rPr>
                <w:t>Протокол испытаний</w:t>
              </w:r>
            </w:hyperlink>
          </w:p>
        </w:tc>
      </w:tr>
      <w:tr w:rsidR="00A174B2" w:rsidRPr="00A174B2" w14:paraId="4BC3F5EE" w14:textId="77777777" w:rsidTr="008A02BB">
        <w:trPr>
          <w:trHeight w:val="439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537F28F" w14:textId="77777777" w:rsidR="00A174B2" w:rsidRPr="00A174B2" w:rsidRDefault="00A174B2" w:rsidP="00A174B2">
            <w:pPr>
              <w:spacing w:line="276" w:lineRule="auto"/>
              <w:jc w:val="left"/>
              <w:rPr>
                <w:rFonts w:ascii="Times New Roman" w:eastAsia="Calibri" w:hAnsi="Times New Roman" w:cs="Times New Roman"/>
                <w:noProof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011366AE" w14:textId="77777777" w:rsidR="00A174B2" w:rsidRPr="00A174B2" w:rsidRDefault="00A174B2" w:rsidP="00A174B2">
            <w:pPr>
              <w:spacing w:line="276" w:lineRule="auto"/>
              <w:jc w:val="left"/>
              <w:rPr>
                <w:rFonts w:ascii="Times New Roman" w:eastAsia="Calibri" w:hAnsi="Times New Roman" w:cs="Times New Roman"/>
                <w:noProof/>
              </w:rPr>
            </w:pPr>
            <w:r w:rsidRPr="00A174B2">
              <w:rPr>
                <w:rFonts w:ascii="Times New Roman" w:eastAsia="Calibri" w:hAnsi="Times New Roman" w:cs="Times New Roman"/>
                <w:noProof/>
              </w:rPr>
              <w:t>Акт приемки Системы в промышленную эксплуатацию</w:t>
            </w:r>
          </w:p>
        </w:tc>
      </w:tr>
      <w:tr w:rsidR="00A174B2" w:rsidRPr="00A174B2" w14:paraId="10B5F747" w14:textId="77777777" w:rsidTr="008A02B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DFB9E20" w14:textId="77777777" w:rsidR="00A174B2" w:rsidRPr="00A174B2" w:rsidRDefault="00A174B2" w:rsidP="00A174B2">
            <w:pPr>
              <w:spacing w:line="276" w:lineRule="auto"/>
              <w:jc w:val="left"/>
              <w:rPr>
                <w:rFonts w:ascii="Times New Roman" w:eastAsia="Calibri" w:hAnsi="Times New Roman" w:cs="Times New Roman"/>
                <w:noProof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7" w:type="dxa"/>
              <w:left w:w="151" w:type="dxa"/>
              <w:bottom w:w="67" w:type="dxa"/>
              <w:right w:w="151" w:type="dxa"/>
            </w:tcMar>
            <w:vAlign w:val="center"/>
            <w:hideMark/>
          </w:tcPr>
          <w:p w14:paraId="009E0AA7" w14:textId="77777777" w:rsidR="00A174B2" w:rsidRPr="00A174B2" w:rsidRDefault="00A174B2" w:rsidP="00A174B2">
            <w:pPr>
              <w:spacing w:line="276" w:lineRule="auto"/>
              <w:jc w:val="left"/>
              <w:rPr>
                <w:rFonts w:ascii="Times New Roman" w:eastAsia="Calibri" w:hAnsi="Times New Roman" w:cs="Times New Roman"/>
                <w:noProof/>
              </w:rPr>
            </w:pPr>
            <w:r w:rsidRPr="00A174B2">
              <w:rPr>
                <w:rFonts w:ascii="Times New Roman" w:eastAsia="Calibri" w:hAnsi="Times New Roman" w:cs="Times New Roman"/>
                <w:noProof/>
              </w:rPr>
              <w:t>Акт завершения работ</w:t>
            </w:r>
          </w:p>
        </w:tc>
      </w:tr>
    </w:tbl>
    <w:p w14:paraId="70DF9E56" w14:textId="77777777" w:rsidR="00A174B2" w:rsidRDefault="00A174B2" w:rsidP="005A6121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A76CE5F" w14:textId="77777777" w:rsidR="00A174B2" w:rsidRPr="00A174B2" w:rsidRDefault="0224EEF5" w:rsidP="0224EEF5">
      <w:pPr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224EEF5">
        <w:rPr>
          <w:rFonts w:ascii="Times New Roman" w:hAnsi="Times New Roman" w:cs="Times New Roman"/>
          <w:b/>
          <w:bCs/>
          <w:i/>
          <w:iCs/>
          <w:sz w:val="28"/>
          <w:szCs w:val="28"/>
        </w:rPr>
        <w:t>9. Источники разработки</w:t>
      </w:r>
    </w:p>
    <w:p w14:paraId="38F25BCD" w14:textId="77777777" w:rsidR="00A174B2" w:rsidRPr="00A174B2" w:rsidRDefault="00A174B2" w:rsidP="00A174B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174B2">
        <w:rPr>
          <w:rFonts w:ascii="Times New Roman" w:hAnsi="Times New Roman" w:cs="Times New Roman"/>
          <w:sz w:val="28"/>
          <w:szCs w:val="28"/>
        </w:rPr>
        <w:t>Настоящее Техническое Задание разработано н</w:t>
      </w:r>
      <w:r>
        <w:rPr>
          <w:rFonts w:ascii="Times New Roman" w:hAnsi="Times New Roman" w:cs="Times New Roman"/>
          <w:sz w:val="28"/>
          <w:szCs w:val="28"/>
        </w:rPr>
        <w:t xml:space="preserve">а основе следующих документов и </w:t>
      </w:r>
      <w:r w:rsidRPr="00A174B2">
        <w:rPr>
          <w:rFonts w:ascii="Times New Roman" w:hAnsi="Times New Roman" w:cs="Times New Roman"/>
          <w:sz w:val="28"/>
          <w:szCs w:val="28"/>
        </w:rPr>
        <w:t>информационных материалов:</w:t>
      </w:r>
    </w:p>
    <w:p w14:paraId="0E114BFA" w14:textId="4F65B7B0" w:rsidR="492B3BF7" w:rsidRDefault="492B3BF7" w:rsidP="492B3BF7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492B3BF7">
        <w:rPr>
          <w:rFonts w:ascii="Times New Roman" w:hAnsi="Times New Roman" w:cs="Times New Roman"/>
          <w:sz w:val="28"/>
          <w:szCs w:val="28"/>
        </w:rPr>
        <w:t xml:space="preserve">- </w:t>
      </w:r>
      <w:r w:rsidRPr="492B3BF7">
        <w:rPr>
          <w:rFonts w:ascii="Times New Roman" w:eastAsia="Times New Roman" w:hAnsi="Times New Roman" w:cs="Times New Roman"/>
          <w:sz w:val="28"/>
          <w:szCs w:val="28"/>
        </w:rPr>
        <w:t>ЗАДАНИЕ на курсовой проект по дисциплине «Проектирование информационных систем»</w:t>
      </w:r>
    </w:p>
    <w:p w14:paraId="0FF97C5C" w14:textId="77777777" w:rsidR="00A174B2" w:rsidRPr="00A174B2" w:rsidRDefault="00A174B2" w:rsidP="00A174B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174B2">
        <w:rPr>
          <w:rFonts w:ascii="Times New Roman" w:hAnsi="Times New Roman" w:cs="Times New Roman"/>
          <w:sz w:val="28"/>
          <w:szCs w:val="28"/>
        </w:rPr>
        <w:t>- ГОСТ 24.701-86 «Надежность автоматизированных систем управления».</w:t>
      </w:r>
    </w:p>
    <w:p w14:paraId="212A4C42" w14:textId="77777777" w:rsidR="00A174B2" w:rsidRPr="00A174B2" w:rsidRDefault="00A174B2" w:rsidP="00A174B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174B2">
        <w:rPr>
          <w:rFonts w:ascii="Times New Roman" w:hAnsi="Times New Roman" w:cs="Times New Roman"/>
          <w:sz w:val="28"/>
          <w:szCs w:val="28"/>
        </w:rPr>
        <w:lastRenderedPageBreak/>
        <w:t>- ГОСТ 15150-69 «Машины, приборы и другие технические изделия. Испол</w:t>
      </w:r>
      <w:r>
        <w:rPr>
          <w:rFonts w:ascii="Times New Roman" w:hAnsi="Times New Roman" w:cs="Times New Roman"/>
          <w:sz w:val="28"/>
          <w:szCs w:val="28"/>
        </w:rPr>
        <w:t xml:space="preserve">нения для </w:t>
      </w:r>
      <w:r w:rsidRPr="00A174B2">
        <w:rPr>
          <w:rFonts w:ascii="Times New Roman" w:hAnsi="Times New Roman" w:cs="Times New Roman"/>
          <w:sz w:val="28"/>
          <w:szCs w:val="28"/>
        </w:rPr>
        <w:t>различных климатических районов. Категории, у</w:t>
      </w:r>
      <w:r>
        <w:rPr>
          <w:rFonts w:ascii="Times New Roman" w:hAnsi="Times New Roman" w:cs="Times New Roman"/>
          <w:sz w:val="28"/>
          <w:szCs w:val="28"/>
        </w:rPr>
        <w:t xml:space="preserve">словия эксплуатации, хранения и </w:t>
      </w:r>
      <w:r w:rsidRPr="00A174B2">
        <w:rPr>
          <w:rFonts w:ascii="Times New Roman" w:hAnsi="Times New Roman" w:cs="Times New Roman"/>
          <w:sz w:val="28"/>
          <w:szCs w:val="28"/>
        </w:rPr>
        <w:t>транспортирования в части воздействия климатических факторов внешней среды».</w:t>
      </w:r>
    </w:p>
    <w:p w14:paraId="4422FAB4" w14:textId="702610DD" w:rsidR="00A174B2" w:rsidRPr="00A174B2" w:rsidRDefault="0224EEF5" w:rsidP="00A174B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224EEF5">
        <w:rPr>
          <w:rFonts w:ascii="Times New Roman" w:hAnsi="Times New Roman" w:cs="Times New Roman"/>
          <w:sz w:val="28"/>
          <w:szCs w:val="28"/>
        </w:rPr>
        <w:t>- ГОСТ 21958-76 «Система "Человек-машина".</w:t>
      </w:r>
    </w:p>
    <w:p w14:paraId="44E871BC" w14:textId="5285DDC4" w:rsidR="00A174B2" w:rsidRPr="005A6121" w:rsidRDefault="0224EEF5" w:rsidP="005A612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224EEF5">
        <w:rPr>
          <w:rFonts w:ascii="Times New Roman" w:hAnsi="Times New Roman" w:cs="Times New Roman"/>
          <w:sz w:val="28"/>
          <w:szCs w:val="28"/>
        </w:rPr>
        <w:t>- ГОСТ 12.1.004-91 «ССБТ. Пожарная безопасность. Общие требования».</w:t>
      </w:r>
    </w:p>
    <w:sectPr w:rsidR="00A174B2" w:rsidRPr="005A6121" w:rsidSect="00F1781F">
      <w:pgSz w:w="11906" w:h="16838"/>
      <w:pgMar w:top="720" w:right="720" w:bottom="79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2050383443" textId="372424298" start="56" length="15" invalidationStart="56" invalidationLength="15" id="uq7yoESr"/>
  </int:Manifest>
  <int:Observations>
    <int:Content id="uq7yoESr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8pt;height:8pt" o:bullet="t">
        <v:imagedata r:id="rId1" o:title="msoE728"/>
      </v:shape>
    </w:pict>
  </w:numPicBullet>
  <w:abstractNum w:abstractNumId="0" w15:restartNumberingAfterBreak="0">
    <w:nsid w:val="014A2304"/>
    <w:multiLevelType w:val="hybridMultilevel"/>
    <w:tmpl w:val="ED92AD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D252EF"/>
    <w:multiLevelType w:val="hybridMultilevel"/>
    <w:tmpl w:val="E4147E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3F4B3F"/>
    <w:multiLevelType w:val="hybridMultilevel"/>
    <w:tmpl w:val="408A382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F3F6B16"/>
    <w:multiLevelType w:val="hybridMultilevel"/>
    <w:tmpl w:val="E84C4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913F0"/>
    <w:multiLevelType w:val="hybridMultilevel"/>
    <w:tmpl w:val="78364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711B7E"/>
    <w:multiLevelType w:val="hybridMultilevel"/>
    <w:tmpl w:val="B622E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F1227A"/>
    <w:multiLevelType w:val="hybridMultilevel"/>
    <w:tmpl w:val="D110F8F8"/>
    <w:lvl w:ilvl="0" w:tplc="0C206FDC">
      <w:start w:val="4"/>
      <w:numFmt w:val="bullet"/>
      <w:lvlText w:val="-"/>
      <w:lvlJc w:val="left"/>
      <w:pPr>
        <w:ind w:left="177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2EA77926"/>
    <w:multiLevelType w:val="hybridMultilevel"/>
    <w:tmpl w:val="1130C6AA"/>
    <w:lvl w:ilvl="0" w:tplc="0C206FDC">
      <w:start w:val="4"/>
      <w:numFmt w:val="bullet"/>
      <w:lvlText w:val="-"/>
      <w:lvlJc w:val="left"/>
      <w:pPr>
        <w:ind w:left="142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1EC5DB8"/>
    <w:multiLevelType w:val="hybridMultilevel"/>
    <w:tmpl w:val="21DAEB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27F68F9"/>
    <w:multiLevelType w:val="hybridMultilevel"/>
    <w:tmpl w:val="D9C4F29A"/>
    <w:lvl w:ilvl="0" w:tplc="A7501BF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BCFA40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652E34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DD64D02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6C60DC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5F20B54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BDA0136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A3E65DC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3F4CB9D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55F49F2"/>
    <w:multiLevelType w:val="hybridMultilevel"/>
    <w:tmpl w:val="AD9841A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37557518"/>
    <w:multiLevelType w:val="hybridMultilevel"/>
    <w:tmpl w:val="CA0228EC"/>
    <w:lvl w:ilvl="0" w:tplc="717AF7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D8C5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CCC2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AE03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4851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80AE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EC30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28BD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80DC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873EC0"/>
    <w:multiLevelType w:val="hybridMultilevel"/>
    <w:tmpl w:val="4C1882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6E43E30"/>
    <w:multiLevelType w:val="hybridMultilevel"/>
    <w:tmpl w:val="325A2BE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57B03325"/>
    <w:multiLevelType w:val="hybridMultilevel"/>
    <w:tmpl w:val="1128A11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59B77BBD"/>
    <w:multiLevelType w:val="hybridMultilevel"/>
    <w:tmpl w:val="C0D0A544"/>
    <w:lvl w:ilvl="0" w:tplc="C37E65B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D59C549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F7F8994A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2128DF4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2842A5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A08BA0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C6114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62E323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9B3A64E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A787B82"/>
    <w:multiLevelType w:val="hybridMultilevel"/>
    <w:tmpl w:val="FE604D22"/>
    <w:lvl w:ilvl="0" w:tplc="04190007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1106FA1"/>
    <w:multiLevelType w:val="hybridMultilevel"/>
    <w:tmpl w:val="989639C4"/>
    <w:lvl w:ilvl="0" w:tplc="FFFFFFFF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64B247A4"/>
    <w:multiLevelType w:val="hybridMultilevel"/>
    <w:tmpl w:val="E5B25F3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5DB520A"/>
    <w:multiLevelType w:val="hybridMultilevel"/>
    <w:tmpl w:val="30E2C5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99D67A4"/>
    <w:multiLevelType w:val="hybridMultilevel"/>
    <w:tmpl w:val="41C6DA3E"/>
    <w:lvl w:ilvl="0" w:tplc="DE2846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E620416"/>
    <w:multiLevelType w:val="hybridMultilevel"/>
    <w:tmpl w:val="32D80AC0"/>
    <w:lvl w:ilvl="0" w:tplc="FFFFFFFF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DFA2E35"/>
    <w:multiLevelType w:val="hybridMultilevel"/>
    <w:tmpl w:val="A98AA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5"/>
  </w:num>
  <w:num w:numId="4">
    <w:abstractNumId w:val="20"/>
  </w:num>
  <w:num w:numId="5">
    <w:abstractNumId w:val="1"/>
  </w:num>
  <w:num w:numId="6">
    <w:abstractNumId w:val="21"/>
  </w:num>
  <w:num w:numId="7">
    <w:abstractNumId w:val="16"/>
  </w:num>
  <w:num w:numId="8">
    <w:abstractNumId w:val="4"/>
  </w:num>
  <w:num w:numId="9">
    <w:abstractNumId w:val="12"/>
  </w:num>
  <w:num w:numId="10">
    <w:abstractNumId w:val="18"/>
  </w:num>
  <w:num w:numId="11">
    <w:abstractNumId w:val="0"/>
  </w:num>
  <w:num w:numId="12">
    <w:abstractNumId w:val="2"/>
  </w:num>
  <w:num w:numId="13">
    <w:abstractNumId w:val="10"/>
  </w:num>
  <w:num w:numId="14">
    <w:abstractNumId w:val="13"/>
  </w:num>
  <w:num w:numId="15">
    <w:abstractNumId w:val="19"/>
  </w:num>
  <w:num w:numId="16">
    <w:abstractNumId w:val="7"/>
  </w:num>
  <w:num w:numId="17">
    <w:abstractNumId w:val="6"/>
  </w:num>
  <w:num w:numId="18">
    <w:abstractNumId w:val="3"/>
  </w:num>
  <w:num w:numId="19">
    <w:abstractNumId w:val="5"/>
  </w:num>
  <w:num w:numId="20">
    <w:abstractNumId w:val="14"/>
  </w:num>
  <w:num w:numId="21">
    <w:abstractNumId w:val="8"/>
  </w:num>
  <w:num w:numId="22">
    <w:abstractNumId w:val="17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85C"/>
    <w:rsid w:val="00090B9C"/>
    <w:rsid w:val="000C17FE"/>
    <w:rsid w:val="000E77B4"/>
    <w:rsid w:val="000F0449"/>
    <w:rsid w:val="00104EDD"/>
    <w:rsid w:val="0012467F"/>
    <w:rsid w:val="00130368"/>
    <w:rsid w:val="00130525"/>
    <w:rsid w:val="001325D7"/>
    <w:rsid w:val="00143954"/>
    <w:rsid w:val="00145078"/>
    <w:rsid w:val="00230F0F"/>
    <w:rsid w:val="00236811"/>
    <w:rsid w:val="0024275C"/>
    <w:rsid w:val="00262B4B"/>
    <w:rsid w:val="002A4C9B"/>
    <w:rsid w:val="003521CC"/>
    <w:rsid w:val="003E68CF"/>
    <w:rsid w:val="003F2851"/>
    <w:rsid w:val="00450CBA"/>
    <w:rsid w:val="00451AFA"/>
    <w:rsid w:val="004612EF"/>
    <w:rsid w:val="004871A4"/>
    <w:rsid w:val="004B311D"/>
    <w:rsid w:val="004B68E3"/>
    <w:rsid w:val="004C27C0"/>
    <w:rsid w:val="004E0BF5"/>
    <w:rsid w:val="004F5A18"/>
    <w:rsid w:val="00541E5D"/>
    <w:rsid w:val="0058012F"/>
    <w:rsid w:val="005A6121"/>
    <w:rsid w:val="005D1B46"/>
    <w:rsid w:val="0061355E"/>
    <w:rsid w:val="00660DF2"/>
    <w:rsid w:val="00664DC9"/>
    <w:rsid w:val="0067054F"/>
    <w:rsid w:val="00676F96"/>
    <w:rsid w:val="006B6837"/>
    <w:rsid w:val="006E313B"/>
    <w:rsid w:val="007247DE"/>
    <w:rsid w:val="0077461B"/>
    <w:rsid w:val="007A2061"/>
    <w:rsid w:val="007A7501"/>
    <w:rsid w:val="007D2D29"/>
    <w:rsid w:val="0080756F"/>
    <w:rsid w:val="00844CEE"/>
    <w:rsid w:val="008536CF"/>
    <w:rsid w:val="00853955"/>
    <w:rsid w:val="008803CF"/>
    <w:rsid w:val="008E0325"/>
    <w:rsid w:val="008E4A36"/>
    <w:rsid w:val="008F3C73"/>
    <w:rsid w:val="00960ADA"/>
    <w:rsid w:val="00994ADB"/>
    <w:rsid w:val="009E27E9"/>
    <w:rsid w:val="00A174B2"/>
    <w:rsid w:val="00A603DA"/>
    <w:rsid w:val="00A75C14"/>
    <w:rsid w:val="00A76BAF"/>
    <w:rsid w:val="00A8112C"/>
    <w:rsid w:val="00A919F1"/>
    <w:rsid w:val="00B1685C"/>
    <w:rsid w:val="00B81F9C"/>
    <w:rsid w:val="00BA4163"/>
    <w:rsid w:val="00BF105C"/>
    <w:rsid w:val="00BF66C4"/>
    <w:rsid w:val="00C237A5"/>
    <w:rsid w:val="00C65B2C"/>
    <w:rsid w:val="00D34BCC"/>
    <w:rsid w:val="00D8655F"/>
    <w:rsid w:val="00D93093"/>
    <w:rsid w:val="00DA2E61"/>
    <w:rsid w:val="00DB1795"/>
    <w:rsid w:val="00DD0D9F"/>
    <w:rsid w:val="00E25CF8"/>
    <w:rsid w:val="00E33159"/>
    <w:rsid w:val="00E862A6"/>
    <w:rsid w:val="00E937C1"/>
    <w:rsid w:val="00EC54AC"/>
    <w:rsid w:val="00EC5993"/>
    <w:rsid w:val="00ED06F6"/>
    <w:rsid w:val="00EE16B0"/>
    <w:rsid w:val="00EE6E1B"/>
    <w:rsid w:val="00EF2BF9"/>
    <w:rsid w:val="00F06C4F"/>
    <w:rsid w:val="00F15E9C"/>
    <w:rsid w:val="00F1781F"/>
    <w:rsid w:val="00F51AB5"/>
    <w:rsid w:val="00FC7CE7"/>
    <w:rsid w:val="0224EEF5"/>
    <w:rsid w:val="105B395F"/>
    <w:rsid w:val="14DE81C9"/>
    <w:rsid w:val="2B36429F"/>
    <w:rsid w:val="492B3BF7"/>
    <w:rsid w:val="5242084B"/>
    <w:rsid w:val="79BD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C1DC36"/>
  <w15:chartTrackingRefBased/>
  <w15:docId w15:val="{9A213427-EBEF-4BE7-983F-37C97670D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3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6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03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uiPriority w:val="99"/>
    <w:unhideWhenUsed/>
    <w:rsid w:val="00B81F9C"/>
    <w:rPr>
      <w:strike w:val="0"/>
      <w:dstrike w:val="0"/>
      <w:color w:val="0070B3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j-exp.ru/dwh/dwh_model_types.php" TargetMode="External"/><Relationship Id="rId13" Type="http://schemas.openxmlformats.org/officeDocument/2006/relationships/hyperlink" Target="http://prj-exp.ru/patterns/pattern_user_guide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j-exp.ru/integration/rules_information_interaction.php" TargetMode="External"/><Relationship Id="rId12" Type="http://schemas.openxmlformats.org/officeDocument/2006/relationships/hyperlink" Target="http://prj-exp.ru/patterns/pattern_act_of_trial_operation.ph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adb661bd7054477c" Type="http://schemas.microsoft.com/office/2019/09/relationships/intelligence" Target="intelligence.xml"/><Relationship Id="rId1" Type="http://schemas.openxmlformats.org/officeDocument/2006/relationships/numbering" Target="numbering.xml"/><Relationship Id="rId6" Type="http://schemas.openxmlformats.org/officeDocument/2006/relationships/hyperlink" Target="http://prj-exp.ru/integration/rules_information_interaction.php" TargetMode="External"/><Relationship Id="rId11" Type="http://schemas.openxmlformats.org/officeDocument/2006/relationships/hyperlink" Target="http://prj-exp.ru/patterns/pattern_user_guide.php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prj-exp.ru/patterns/pattern_report_of_test.php" TargetMode="External"/><Relationship Id="rId10" Type="http://schemas.openxmlformats.org/officeDocument/2006/relationships/hyperlink" Target="http://prj-exp.ru/patterns/pattern_tech_project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j-exp.ru/patterns/diagram_functional_structure.php" TargetMode="External"/><Relationship Id="rId14" Type="http://schemas.openxmlformats.org/officeDocument/2006/relationships/hyperlink" Target="http://prj-exp.ru/patterns/pattern_act_of_trial_operation.php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4194</Words>
  <Characters>23907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Riyana</dc:creator>
  <cp:keywords/>
  <dc:description/>
  <cp:lastModifiedBy>Microsoft Office User</cp:lastModifiedBy>
  <cp:revision>2</cp:revision>
  <dcterms:created xsi:type="dcterms:W3CDTF">2021-11-27T16:40:00Z</dcterms:created>
  <dcterms:modified xsi:type="dcterms:W3CDTF">2021-11-27T16:40:00Z</dcterms:modified>
</cp:coreProperties>
</file>