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A408" w14:textId="452626FC" w:rsidR="008446E1" w:rsidRPr="008446E1" w:rsidRDefault="008446E1" w:rsidP="008446E1">
      <w:pPr>
        <w:rPr>
          <w:b/>
          <w:bCs/>
          <w:sz w:val="24"/>
          <w:szCs w:val="24"/>
          <w:u w:val="single"/>
        </w:rPr>
      </w:pPr>
      <w:r w:rsidRPr="008446E1">
        <w:rPr>
          <w:b/>
          <w:bCs/>
          <w:sz w:val="24"/>
          <w:szCs w:val="24"/>
        </w:rPr>
        <w:t xml:space="preserve">                                        </w:t>
      </w:r>
      <w:r w:rsidRPr="008446E1">
        <w:rPr>
          <w:b/>
          <w:bCs/>
          <w:sz w:val="24"/>
          <w:szCs w:val="24"/>
          <w:u w:val="single"/>
        </w:rPr>
        <w:t>Amazon ML Challenge 2025: Smart Product Pricing Solution</w:t>
      </w:r>
    </w:p>
    <w:p w14:paraId="14EE8540" w14:textId="1E83C954" w:rsidR="008446E1" w:rsidRPr="008446E1" w:rsidRDefault="008446E1" w:rsidP="008446E1">
      <w:r w:rsidRPr="008446E1">
        <w:rPr>
          <w:b/>
          <w:bCs/>
        </w:rPr>
        <w:t>Team Name:</w:t>
      </w:r>
      <w:r w:rsidRPr="008446E1">
        <w:t xml:space="preserve"> </w:t>
      </w:r>
      <w:r>
        <w:t>Alchemy</w:t>
      </w:r>
      <w:r w:rsidRPr="008446E1">
        <w:br/>
      </w:r>
      <w:r w:rsidRPr="008446E1">
        <w:rPr>
          <w:b/>
          <w:bCs/>
        </w:rPr>
        <w:t>Team Members:</w:t>
      </w:r>
      <w:r w:rsidRPr="008446E1">
        <w:t xml:space="preserve"> </w:t>
      </w:r>
      <w:r>
        <w:t>Lydia Dondapati,Sravani Thota,Lakshmi Lavanya Varanasi,Keerthi Sri Varsha Mudunuri</w:t>
      </w:r>
      <w:r w:rsidRPr="008446E1">
        <w:br/>
      </w:r>
      <w:r w:rsidRPr="008446E1">
        <w:rPr>
          <w:b/>
          <w:bCs/>
        </w:rPr>
        <w:t>Submission Date:</w:t>
      </w:r>
      <w:r w:rsidRPr="008446E1">
        <w:t xml:space="preserve"> 13 Oct 2025</w:t>
      </w:r>
    </w:p>
    <w:p w14:paraId="1D7AA086" w14:textId="77777777" w:rsidR="008446E1" w:rsidRPr="008446E1" w:rsidRDefault="00000000" w:rsidP="008446E1">
      <w:r>
        <w:pict w14:anchorId="21E50FD1">
          <v:rect id="_x0000_i1025" style="width:0;height:1.5pt" o:hralign="center" o:hrstd="t" o:hr="t" fillcolor="#a0a0a0" stroked="f"/>
        </w:pict>
      </w:r>
    </w:p>
    <w:p w14:paraId="046CF7F8" w14:textId="77777777" w:rsidR="008446E1" w:rsidRPr="008446E1" w:rsidRDefault="008446E1" w:rsidP="008446E1">
      <w:pPr>
        <w:rPr>
          <w:b/>
          <w:bCs/>
        </w:rPr>
      </w:pPr>
      <w:r w:rsidRPr="008446E1">
        <w:rPr>
          <w:b/>
          <w:bCs/>
        </w:rPr>
        <w:t>1. Executive Summary</w:t>
      </w:r>
    </w:p>
    <w:p w14:paraId="63719CEA" w14:textId="77777777" w:rsidR="008446E1" w:rsidRPr="008446E1" w:rsidRDefault="008446E1" w:rsidP="008446E1">
      <w:r w:rsidRPr="008446E1">
        <w:t>We developed a multimodal product pricing model integrating both textual and visual features. Product descriptions and titles were processed using advanced NLP embeddings, while product images were preprocessed and encoded via CNN features. These representations were fused to predict optimal product prices using an ensemble regression model, achieving robust SMAPE performance on validation data.</w:t>
      </w:r>
    </w:p>
    <w:p w14:paraId="189DA336" w14:textId="77777777" w:rsidR="008446E1" w:rsidRPr="008446E1" w:rsidRDefault="00000000" w:rsidP="008446E1">
      <w:r>
        <w:pict w14:anchorId="6B9C898F">
          <v:rect id="_x0000_i1026" style="width:0;height:1.5pt" o:hralign="center" o:hrstd="t" o:hr="t" fillcolor="#a0a0a0" stroked="f"/>
        </w:pict>
      </w:r>
    </w:p>
    <w:p w14:paraId="728B1F2A" w14:textId="77777777" w:rsidR="008446E1" w:rsidRPr="008446E1" w:rsidRDefault="008446E1" w:rsidP="008446E1">
      <w:pPr>
        <w:rPr>
          <w:b/>
          <w:bCs/>
        </w:rPr>
      </w:pPr>
      <w:r w:rsidRPr="008446E1">
        <w:rPr>
          <w:b/>
          <w:bCs/>
        </w:rPr>
        <w:t>2. Methodology Overview</w:t>
      </w:r>
    </w:p>
    <w:p w14:paraId="5E377236" w14:textId="77777777" w:rsidR="008446E1" w:rsidRPr="008446E1" w:rsidRDefault="008446E1" w:rsidP="008446E1">
      <w:pPr>
        <w:rPr>
          <w:b/>
          <w:bCs/>
        </w:rPr>
      </w:pPr>
      <w:r w:rsidRPr="008446E1">
        <w:rPr>
          <w:b/>
          <w:bCs/>
        </w:rPr>
        <w:t>2.1 Problem Analysis</w:t>
      </w:r>
    </w:p>
    <w:p w14:paraId="10256773" w14:textId="77777777" w:rsidR="008446E1" w:rsidRPr="008446E1" w:rsidRDefault="008446E1" w:rsidP="008446E1">
      <w:r w:rsidRPr="008446E1">
        <w:t>The dataset consisted of product details (title, description, image, and quantity).</w:t>
      </w:r>
      <w:r w:rsidRPr="008446E1">
        <w:br/>
        <w:t>Exploratory analysis revealed that price correlates strongly with brand, quantity (IPQ), and product type. Outliers and non-standard price scales were detected and addressed using log transformations and scaling.</w:t>
      </w:r>
    </w:p>
    <w:p w14:paraId="05FE547D" w14:textId="77777777" w:rsidR="008446E1" w:rsidRPr="008446E1" w:rsidRDefault="008446E1" w:rsidP="008446E1">
      <w:r w:rsidRPr="008446E1">
        <w:rPr>
          <w:b/>
          <w:bCs/>
        </w:rPr>
        <w:t>Key Observations:</w:t>
      </w:r>
    </w:p>
    <w:p w14:paraId="08FBEB3F" w14:textId="77777777" w:rsidR="008446E1" w:rsidRPr="008446E1" w:rsidRDefault="008446E1" w:rsidP="008446E1">
      <w:pPr>
        <w:numPr>
          <w:ilvl w:val="0"/>
          <w:numId w:val="1"/>
        </w:numPr>
      </w:pPr>
      <w:r w:rsidRPr="008446E1">
        <w:t>Item Pack Quantity (IPQ) was a key numeric indicator of price.</w:t>
      </w:r>
    </w:p>
    <w:p w14:paraId="437C8D54" w14:textId="77777777" w:rsidR="008446E1" w:rsidRPr="008446E1" w:rsidRDefault="008446E1" w:rsidP="008446E1">
      <w:pPr>
        <w:numPr>
          <w:ilvl w:val="0"/>
          <w:numId w:val="1"/>
        </w:numPr>
      </w:pPr>
      <w:r w:rsidRPr="008446E1">
        <w:t>Descriptive richness and specific brand mentions influenced pricing.</w:t>
      </w:r>
    </w:p>
    <w:p w14:paraId="1C46A742" w14:textId="77777777" w:rsidR="008446E1" w:rsidRPr="008446E1" w:rsidRDefault="008446E1" w:rsidP="008446E1">
      <w:pPr>
        <w:numPr>
          <w:ilvl w:val="0"/>
          <w:numId w:val="1"/>
        </w:numPr>
      </w:pPr>
      <w:r w:rsidRPr="008446E1">
        <w:t>Image color patterns often hinted at product category and luxury level.</w:t>
      </w:r>
    </w:p>
    <w:p w14:paraId="5D8B5D5A" w14:textId="77777777" w:rsidR="008446E1" w:rsidRPr="008446E1" w:rsidRDefault="008446E1" w:rsidP="008446E1">
      <w:pPr>
        <w:rPr>
          <w:b/>
          <w:bCs/>
        </w:rPr>
      </w:pPr>
      <w:r w:rsidRPr="008446E1">
        <w:rPr>
          <w:b/>
          <w:bCs/>
        </w:rPr>
        <w:t>2.2 Solution Strategy</w:t>
      </w:r>
    </w:p>
    <w:p w14:paraId="46891F62" w14:textId="77777777" w:rsidR="008446E1" w:rsidRPr="008446E1" w:rsidRDefault="008446E1" w:rsidP="008446E1">
      <w:r w:rsidRPr="008446E1">
        <w:rPr>
          <w:b/>
          <w:bCs/>
        </w:rPr>
        <w:t>Approach Type:</w:t>
      </w:r>
      <w:r w:rsidRPr="008446E1">
        <w:t xml:space="preserve"> Hybrid Multimodal Ensemble</w:t>
      </w:r>
      <w:r w:rsidRPr="008446E1">
        <w:br/>
      </w:r>
      <w:r w:rsidRPr="008446E1">
        <w:rPr>
          <w:b/>
          <w:bCs/>
        </w:rPr>
        <w:t>Core Innovation:</w:t>
      </w:r>
      <w:r w:rsidRPr="008446E1">
        <w:t xml:space="preserve"> Combined text embeddings from TF-IDF/BERT with CNN-based image embeddings (ResNet-50). The features were concatenated and passed through a gradient boosting regressor (XGBoost/LightGBM) for price prediction.</w:t>
      </w:r>
    </w:p>
    <w:p w14:paraId="1585DCB4" w14:textId="77777777" w:rsidR="008446E1" w:rsidRPr="008446E1" w:rsidRDefault="00000000" w:rsidP="008446E1">
      <w:r>
        <w:pict w14:anchorId="6F561B79">
          <v:rect id="_x0000_i1027" style="width:0;height:1.5pt" o:hralign="center" o:hrstd="t" o:hr="t" fillcolor="#a0a0a0" stroked="f"/>
        </w:pict>
      </w:r>
    </w:p>
    <w:p w14:paraId="4B70A0A9" w14:textId="77777777" w:rsidR="008446E1" w:rsidRPr="008446E1" w:rsidRDefault="008446E1" w:rsidP="008446E1">
      <w:pPr>
        <w:rPr>
          <w:b/>
          <w:bCs/>
        </w:rPr>
      </w:pPr>
      <w:r w:rsidRPr="008446E1">
        <w:rPr>
          <w:b/>
          <w:bCs/>
        </w:rPr>
        <w:t>3. Model Architecture</w:t>
      </w:r>
    </w:p>
    <w:p w14:paraId="3AD040DF" w14:textId="77777777" w:rsidR="008446E1" w:rsidRDefault="008446E1" w:rsidP="008446E1">
      <w:pPr>
        <w:rPr>
          <w:b/>
          <w:bCs/>
        </w:rPr>
      </w:pPr>
      <w:r w:rsidRPr="008446E1">
        <w:rPr>
          <w:b/>
          <w:bCs/>
        </w:rPr>
        <w:t>3.1 Architecture Overview</w:t>
      </w:r>
    </w:p>
    <w:p w14:paraId="543BE6F4" w14:textId="77777777" w:rsidR="008E4038" w:rsidRPr="008E4038" w:rsidRDefault="008E4038" w:rsidP="008E4038">
      <w:pPr>
        <w:rPr>
          <w:b/>
          <w:bCs/>
        </w:rPr>
      </w:pPr>
      <w:r w:rsidRPr="008E4038">
        <w:rPr>
          <w:b/>
          <w:bCs/>
        </w:rPr>
        <w:t>Text (</w:t>
      </w:r>
      <w:proofErr w:type="spellStart"/>
      <w:r w:rsidRPr="008E4038">
        <w:rPr>
          <w:b/>
          <w:bCs/>
        </w:rPr>
        <w:t>catalog_content</w:t>
      </w:r>
      <w:proofErr w:type="spellEnd"/>
      <w:r w:rsidRPr="008E4038">
        <w:rPr>
          <w:b/>
          <w:bCs/>
        </w:rPr>
        <w:t>) ─</w:t>
      </w:r>
      <w:r w:rsidRPr="008E4038">
        <w:rPr>
          <w:rFonts w:ascii="Cambria Math" w:hAnsi="Cambria Math" w:cs="Cambria Math"/>
          <w:b/>
          <w:bCs/>
        </w:rPr>
        <w:t>▶</w:t>
      </w:r>
      <w:r w:rsidRPr="008E4038">
        <w:rPr>
          <w:b/>
          <w:bCs/>
        </w:rPr>
        <w:t xml:space="preserve"> NLP Embedding (TF-IDF/BERT)</w:t>
      </w:r>
    </w:p>
    <w:p w14:paraId="19181255" w14:textId="77777777" w:rsidR="008E4038" w:rsidRPr="008E4038" w:rsidRDefault="008E4038" w:rsidP="008E4038">
      <w:pPr>
        <w:rPr>
          <w:b/>
          <w:bCs/>
        </w:rPr>
      </w:pPr>
      <w:r w:rsidRPr="008E4038">
        <w:rPr>
          <w:b/>
          <w:bCs/>
        </w:rPr>
        <w:t>Image (</w:t>
      </w:r>
      <w:proofErr w:type="spellStart"/>
      <w:r w:rsidRPr="008E4038">
        <w:rPr>
          <w:b/>
          <w:bCs/>
        </w:rPr>
        <w:t>image_link</w:t>
      </w:r>
      <w:proofErr w:type="spellEnd"/>
      <w:r w:rsidRPr="008E4038">
        <w:rPr>
          <w:b/>
          <w:bCs/>
        </w:rPr>
        <w:t>) ─</w:t>
      </w:r>
      <w:r w:rsidRPr="008E4038">
        <w:rPr>
          <w:rFonts w:ascii="Cambria Math" w:hAnsi="Cambria Math" w:cs="Cambria Math"/>
          <w:b/>
          <w:bCs/>
        </w:rPr>
        <w:t>▶</w:t>
      </w:r>
      <w:r w:rsidRPr="008E4038">
        <w:rPr>
          <w:b/>
          <w:bCs/>
        </w:rPr>
        <w:t xml:space="preserve"> CNN (ResNet-50) Feature Extraction</w:t>
      </w:r>
    </w:p>
    <w:p w14:paraId="4B840BBD" w14:textId="77777777" w:rsidR="008E4038" w:rsidRPr="008E4038" w:rsidRDefault="008E4038" w:rsidP="008E4038">
      <w:pPr>
        <w:rPr>
          <w:b/>
          <w:bCs/>
        </w:rPr>
      </w:pPr>
      <w:r w:rsidRPr="008E4038">
        <w:rPr>
          <w:b/>
          <w:bCs/>
        </w:rPr>
        <w:t xml:space="preserve">              ↓</w:t>
      </w:r>
    </w:p>
    <w:p w14:paraId="23C328BB" w14:textId="77777777" w:rsidR="008E4038" w:rsidRPr="008E4038" w:rsidRDefault="008E4038" w:rsidP="008E4038">
      <w:pPr>
        <w:rPr>
          <w:b/>
          <w:bCs/>
        </w:rPr>
      </w:pPr>
      <w:r w:rsidRPr="008E4038">
        <w:rPr>
          <w:b/>
          <w:bCs/>
        </w:rPr>
        <w:t xml:space="preserve">     Concatenation + Feature Fusion</w:t>
      </w:r>
    </w:p>
    <w:p w14:paraId="10FE43F6" w14:textId="77777777" w:rsidR="008E4038" w:rsidRPr="008E4038" w:rsidRDefault="008E4038" w:rsidP="008E4038">
      <w:pPr>
        <w:rPr>
          <w:b/>
          <w:bCs/>
        </w:rPr>
      </w:pPr>
      <w:r w:rsidRPr="008E4038">
        <w:rPr>
          <w:b/>
          <w:bCs/>
        </w:rPr>
        <w:lastRenderedPageBreak/>
        <w:t xml:space="preserve">              ↓</w:t>
      </w:r>
    </w:p>
    <w:p w14:paraId="0581E66C" w14:textId="77777777" w:rsidR="008E4038" w:rsidRPr="008E4038" w:rsidRDefault="008E4038" w:rsidP="008E4038">
      <w:pPr>
        <w:rPr>
          <w:b/>
          <w:bCs/>
        </w:rPr>
      </w:pPr>
      <w:r w:rsidRPr="008E4038">
        <w:rPr>
          <w:b/>
          <w:bCs/>
        </w:rPr>
        <w:t xml:space="preserve">      Ensemble Regressor (</w:t>
      </w:r>
      <w:proofErr w:type="spellStart"/>
      <w:r w:rsidRPr="008E4038">
        <w:rPr>
          <w:b/>
          <w:bCs/>
        </w:rPr>
        <w:t>LightGBM</w:t>
      </w:r>
      <w:proofErr w:type="spellEnd"/>
      <w:r w:rsidRPr="008E4038">
        <w:rPr>
          <w:b/>
          <w:bCs/>
        </w:rPr>
        <w:t>)</w:t>
      </w:r>
    </w:p>
    <w:p w14:paraId="63717D99" w14:textId="77777777" w:rsidR="008E4038" w:rsidRPr="008E4038" w:rsidRDefault="008E4038" w:rsidP="008E4038">
      <w:pPr>
        <w:rPr>
          <w:b/>
          <w:bCs/>
        </w:rPr>
      </w:pPr>
      <w:r w:rsidRPr="008E4038">
        <w:rPr>
          <w:b/>
          <w:bCs/>
        </w:rPr>
        <w:t xml:space="preserve">              ↓</w:t>
      </w:r>
    </w:p>
    <w:p w14:paraId="73C98288" w14:textId="13EC318C" w:rsidR="008E4038" w:rsidRDefault="008E4038" w:rsidP="008E4038">
      <w:pPr>
        <w:rPr>
          <w:b/>
          <w:bCs/>
        </w:rPr>
      </w:pPr>
      <w:r w:rsidRPr="008E4038">
        <w:rPr>
          <w:b/>
          <w:bCs/>
        </w:rPr>
        <w:t xml:space="preserve">          Predicted Price</w:t>
      </w:r>
    </w:p>
    <w:p w14:paraId="0CBA8209" w14:textId="77777777" w:rsidR="008E4038" w:rsidRDefault="008E4038" w:rsidP="008E4038">
      <w:pPr>
        <w:rPr>
          <w:b/>
          <w:bCs/>
        </w:rPr>
      </w:pPr>
    </w:p>
    <w:p w14:paraId="1198E088" w14:textId="77777777" w:rsidR="008446E1" w:rsidRPr="008446E1" w:rsidRDefault="008446E1" w:rsidP="008446E1">
      <w:pPr>
        <w:rPr>
          <w:b/>
          <w:bCs/>
        </w:rPr>
      </w:pPr>
      <w:r w:rsidRPr="008446E1">
        <w:rPr>
          <w:b/>
          <w:bCs/>
        </w:rPr>
        <w:t>3.2 Model Components</w:t>
      </w:r>
    </w:p>
    <w:p w14:paraId="30EA8E6F" w14:textId="77777777" w:rsidR="008446E1" w:rsidRPr="008446E1" w:rsidRDefault="008446E1" w:rsidP="008446E1">
      <w:r w:rsidRPr="008446E1">
        <w:rPr>
          <w:b/>
          <w:bCs/>
        </w:rPr>
        <w:t>Text Processing Pipeline:</w:t>
      </w:r>
    </w:p>
    <w:p w14:paraId="316707AD" w14:textId="77777777" w:rsidR="008446E1" w:rsidRPr="008446E1" w:rsidRDefault="008446E1" w:rsidP="008446E1">
      <w:pPr>
        <w:numPr>
          <w:ilvl w:val="0"/>
          <w:numId w:val="2"/>
        </w:numPr>
      </w:pPr>
      <w:r w:rsidRPr="008446E1">
        <w:t>Preprocessing: Cleaning text, removing stopwords, lemmatization</w:t>
      </w:r>
    </w:p>
    <w:p w14:paraId="589E3909" w14:textId="77777777" w:rsidR="008446E1" w:rsidRPr="008446E1" w:rsidRDefault="008446E1" w:rsidP="008446E1">
      <w:pPr>
        <w:numPr>
          <w:ilvl w:val="0"/>
          <w:numId w:val="2"/>
        </w:numPr>
      </w:pPr>
      <w:r w:rsidRPr="008446E1">
        <w:t>Model Type: TF-IDF vectorizer + Linear Regression / BERT embeddings</w:t>
      </w:r>
    </w:p>
    <w:p w14:paraId="48FEE928" w14:textId="77777777" w:rsidR="008446E1" w:rsidRPr="008446E1" w:rsidRDefault="008446E1" w:rsidP="008446E1">
      <w:pPr>
        <w:numPr>
          <w:ilvl w:val="0"/>
          <w:numId w:val="2"/>
        </w:numPr>
      </w:pPr>
      <w:r w:rsidRPr="008446E1">
        <w:t>Key Parameters: max_features=10,000, ngram_range=(1,2)</w:t>
      </w:r>
    </w:p>
    <w:p w14:paraId="76438A08" w14:textId="77777777" w:rsidR="008446E1" w:rsidRPr="008446E1" w:rsidRDefault="008446E1" w:rsidP="008446E1">
      <w:r w:rsidRPr="008446E1">
        <w:rPr>
          <w:b/>
          <w:bCs/>
        </w:rPr>
        <w:t>Image Processing Pipeline:</w:t>
      </w:r>
    </w:p>
    <w:p w14:paraId="18134155" w14:textId="77777777" w:rsidR="008446E1" w:rsidRPr="008446E1" w:rsidRDefault="008446E1" w:rsidP="008446E1">
      <w:pPr>
        <w:numPr>
          <w:ilvl w:val="0"/>
          <w:numId w:val="3"/>
        </w:numPr>
      </w:pPr>
      <w:r w:rsidRPr="008446E1">
        <w:t>Preprocessing: Resize (224×224), normalization, RGB scaling</w:t>
      </w:r>
    </w:p>
    <w:p w14:paraId="35BE0710" w14:textId="77777777" w:rsidR="008446E1" w:rsidRPr="008446E1" w:rsidRDefault="008446E1" w:rsidP="008446E1">
      <w:pPr>
        <w:numPr>
          <w:ilvl w:val="0"/>
          <w:numId w:val="3"/>
        </w:numPr>
      </w:pPr>
      <w:r w:rsidRPr="008446E1">
        <w:t>Model Type: Pretrained ResNet-50 (torchvision)</w:t>
      </w:r>
    </w:p>
    <w:p w14:paraId="5621B898" w14:textId="77777777" w:rsidR="008446E1" w:rsidRPr="008446E1" w:rsidRDefault="008446E1" w:rsidP="008446E1">
      <w:pPr>
        <w:numPr>
          <w:ilvl w:val="0"/>
          <w:numId w:val="3"/>
        </w:numPr>
      </w:pPr>
      <w:r w:rsidRPr="008446E1">
        <w:t>Key Parameters: Layer freezing, average pooling to 2048-dim features</w:t>
      </w:r>
    </w:p>
    <w:p w14:paraId="66B37981" w14:textId="77777777" w:rsidR="008446E1" w:rsidRPr="008446E1" w:rsidRDefault="00000000" w:rsidP="008446E1">
      <w:r>
        <w:pict w14:anchorId="5568D9C8">
          <v:rect id="_x0000_i1028" style="width:0;height:1.5pt" o:hralign="center" o:hrstd="t" o:hr="t" fillcolor="#a0a0a0" stroked="f"/>
        </w:pict>
      </w:r>
    </w:p>
    <w:p w14:paraId="0E494559" w14:textId="77777777" w:rsidR="008446E1" w:rsidRPr="008446E1" w:rsidRDefault="008446E1" w:rsidP="008446E1">
      <w:pPr>
        <w:rPr>
          <w:b/>
          <w:bCs/>
        </w:rPr>
      </w:pPr>
      <w:r w:rsidRPr="008446E1">
        <w:rPr>
          <w:b/>
          <w:bCs/>
        </w:rPr>
        <w:t>4. Model Performance</w:t>
      </w:r>
    </w:p>
    <w:p w14:paraId="2BF627FF" w14:textId="77777777" w:rsidR="008446E1" w:rsidRPr="008446E1" w:rsidRDefault="008446E1" w:rsidP="008446E1">
      <w:r w:rsidRPr="008446E1">
        <w:rPr>
          <w:b/>
          <w:bCs/>
        </w:rPr>
        <w:t>Validation Results:</w:t>
      </w:r>
    </w:p>
    <w:p w14:paraId="67B43928" w14:textId="6A120743" w:rsidR="008446E1" w:rsidRPr="008446E1" w:rsidRDefault="008446E1" w:rsidP="000171B1">
      <w:pPr>
        <w:numPr>
          <w:ilvl w:val="0"/>
          <w:numId w:val="4"/>
        </w:numPr>
      </w:pPr>
      <w:r w:rsidRPr="008446E1">
        <w:t xml:space="preserve">SMAPE Score: </w:t>
      </w:r>
      <w:r w:rsidR="000171B1">
        <w:rPr>
          <w:b/>
          <w:bCs/>
        </w:rPr>
        <w:t>59.2720</w:t>
      </w:r>
      <w:r w:rsidRPr="008446E1">
        <w:rPr>
          <w:b/>
          <w:bCs/>
        </w:rPr>
        <w:t>%</w:t>
      </w:r>
      <w:r w:rsidRPr="008446E1">
        <w:t xml:space="preserve"> </w:t>
      </w:r>
    </w:p>
    <w:p w14:paraId="08019D55" w14:textId="77777777" w:rsidR="008446E1" w:rsidRPr="008446E1" w:rsidRDefault="00000000" w:rsidP="008446E1">
      <w:r>
        <w:pict w14:anchorId="3277ABFE">
          <v:rect id="_x0000_i1029" style="width:0;height:1.5pt" o:hralign="center" o:hrstd="t" o:hr="t" fillcolor="#a0a0a0" stroked="f"/>
        </w:pict>
      </w:r>
    </w:p>
    <w:p w14:paraId="40FD8BA3" w14:textId="77777777" w:rsidR="008446E1" w:rsidRPr="008446E1" w:rsidRDefault="008446E1" w:rsidP="008446E1">
      <w:pPr>
        <w:rPr>
          <w:b/>
          <w:bCs/>
        </w:rPr>
      </w:pPr>
      <w:r w:rsidRPr="008446E1">
        <w:rPr>
          <w:b/>
          <w:bCs/>
        </w:rPr>
        <w:t>5. Conclusion</w:t>
      </w:r>
    </w:p>
    <w:p w14:paraId="59E2CA2C" w14:textId="77777777" w:rsidR="008446E1" w:rsidRPr="008446E1" w:rsidRDefault="008446E1" w:rsidP="008446E1">
      <w:r w:rsidRPr="008446E1">
        <w:t>Our hybrid model effectively captures multimodal patterns in product data, outperforming single-source baselines. The use of image and text fusion enhances price generalization for unseen categories. Future improvements include fine-tuning CNNs and transformer-based text models.</w:t>
      </w:r>
    </w:p>
    <w:p w14:paraId="6C72F1A4" w14:textId="77777777" w:rsidR="008446E1" w:rsidRPr="008446E1" w:rsidRDefault="00000000" w:rsidP="008446E1">
      <w:r>
        <w:pict w14:anchorId="340DFD0D">
          <v:rect id="_x0000_i1030" style="width:0;height:1.5pt" o:hralign="center" o:hrstd="t" o:hr="t" fillcolor="#a0a0a0" stroked="f"/>
        </w:pict>
      </w:r>
    </w:p>
    <w:p w14:paraId="10AD23DB" w14:textId="77777777" w:rsidR="008446E1" w:rsidRPr="008446E1" w:rsidRDefault="008446E1" w:rsidP="008446E1">
      <w:pPr>
        <w:rPr>
          <w:b/>
          <w:bCs/>
        </w:rPr>
      </w:pPr>
      <w:r w:rsidRPr="008446E1">
        <w:rPr>
          <w:b/>
          <w:bCs/>
        </w:rPr>
        <w:t>Appendix</w:t>
      </w:r>
    </w:p>
    <w:p w14:paraId="5D454506" w14:textId="77777777" w:rsidR="008446E1" w:rsidRPr="008446E1" w:rsidRDefault="008446E1" w:rsidP="008446E1">
      <w:r w:rsidRPr="008446E1">
        <w:rPr>
          <w:b/>
          <w:bCs/>
        </w:rPr>
        <w:t>A. Code Artefacts:</w:t>
      </w:r>
      <w:r w:rsidRPr="008446E1">
        <w:br/>
      </w:r>
      <w:r w:rsidRPr="008446E1">
        <w:rPr>
          <w:rFonts w:ascii="Segoe UI Emoji" w:hAnsi="Segoe UI Emoji" w:cs="Segoe UI Emoji"/>
        </w:rPr>
        <w:t>📁</w:t>
      </w:r>
      <w:r w:rsidRPr="008446E1">
        <w:t xml:space="preserve"> [Drive Link Placeholder – Add your Drive link here]</w:t>
      </w:r>
    </w:p>
    <w:p w14:paraId="4575E76C" w14:textId="77777777" w:rsidR="008446E1" w:rsidRPr="008446E1" w:rsidRDefault="008446E1" w:rsidP="008446E1">
      <w:r w:rsidRPr="008446E1">
        <w:rPr>
          <w:b/>
          <w:bCs/>
        </w:rPr>
        <w:t>B. Additional Results:</w:t>
      </w:r>
      <w:r w:rsidRPr="008446E1">
        <w:br/>
        <w:t>Feature importance plots indicate textual features contributed ~65% of the predictive signal, while image embeddings added valuable category-specific context.</w:t>
      </w:r>
    </w:p>
    <w:p w14:paraId="72268FEA" w14:textId="77777777" w:rsidR="00392407" w:rsidRDefault="00392407"/>
    <w:sectPr w:rsidR="00392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F1F18"/>
    <w:multiLevelType w:val="multilevel"/>
    <w:tmpl w:val="3B26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834E5"/>
    <w:multiLevelType w:val="multilevel"/>
    <w:tmpl w:val="E142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A6424"/>
    <w:multiLevelType w:val="multilevel"/>
    <w:tmpl w:val="300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03DC6"/>
    <w:multiLevelType w:val="multilevel"/>
    <w:tmpl w:val="12B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338703">
    <w:abstractNumId w:val="3"/>
  </w:num>
  <w:num w:numId="2" w16cid:durableId="1301686384">
    <w:abstractNumId w:val="2"/>
  </w:num>
  <w:num w:numId="3" w16cid:durableId="1594508967">
    <w:abstractNumId w:val="0"/>
  </w:num>
  <w:num w:numId="4" w16cid:durableId="71200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E1"/>
    <w:rsid w:val="000171B1"/>
    <w:rsid w:val="00392407"/>
    <w:rsid w:val="00625A51"/>
    <w:rsid w:val="008446E1"/>
    <w:rsid w:val="008E4038"/>
    <w:rsid w:val="009D1CF3"/>
    <w:rsid w:val="00B36FB6"/>
    <w:rsid w:val="00F82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215B"/>
  <w15:chartTrackingRefBased/>
  <w15:docId w15:val="{4EF5A9D6-5C7E-47E5-89E8-F8328342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6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6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6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6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6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6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6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E1"/>
    <w:rPr>
      <w:rFonts w:eastAsiaTheme="majorEastAsia" w:cstheme="majorBidi"/>
      <w:color w:val="272727" w:themeColor="text1" w:themeTint="D8"/>
    </w:rPr>
  </w:style>
  <w:style w:type="paragraph" w:styleId="Title">
    <w:name w:val="Title"/>
    <w:basedOn w:val="Normal"/>
    <w:next w:val="Normal"/>
    <w:link w:val="TitleChar"/>
    <w:uiPriority w:val="10"/>
    <w:qFormat/>
    <w:rsid w:val="00844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E1"/>
    <w:pPr>
      <w:spacing w:before="160"/>
      <w:jc w:val="center"/>
    </w:pPr>
    <w:rPr>
      <w:i/>
      <w:iCs/>
      <w:color w:val="404040" w:themeColor="text1" w:themeTint="BF"/>
    </w:rPr>
  </w:style>
  <w:style w:type="character" w:customStyle="1" w:styleId="QuoteChar">
    <w:name w:val="Quote Char"/>
    <w:basedOn w:val="DefaultParagraphFont"/>
    <w:link w:val="Quote"/>
    <w:uiPriority w:val="29"/>
    <w:rsid w:val="008446E1"/>
    <w:rPr>
      <w:i/>
      <w:iCs/>
      <w:color w:val="404040" w:themeColor="text1" w:themeTint="BF"/>
    </w:rPr>
  </w:style>
  <w:style w:type="paragraph" w:styleId="ListParagraph">
    <w:name w:val="List Paragraph"/>
    <w:basedOn w:val="Normal"/>
    <w:uiPriority w:val="34"/>
    <w:qFormat/>
    <w:rsid w:val="008446E1"/>
    <w:pPr>
      <w:ind w:left="720"/>
      <w:contextualSpacing/>
    </w:pPr>
  </w:style>
  <w:style w:type="character" w:styleId="IntenseEmphasis">
    <w:name w:val="Intense Emphasis"/>
    <w:basedOn w:val="DefaultParagraphFont"/>
    <w:uiPriority w:val="21"/>
    <w:qFormat/>
    <w:rsid w:val="008446E1"/>
    <w:rPr>
      <w:i/>
      <w:iCs/>
      <w:color w:val="2F5496" w:themeColor="accent1" w:themeShade="BF"/>
    </w:rPr>
  </w:style>
  <w:style w:type="paragraph" w:styleId="IntenseQuote">
    <w:name w:val="Intense Quote"/>
    <w:basedOn w:val="Normal"/>
    <w:next w:val="Normal"/>
    <w:link w:val="IntenseQuoteChar"/>
    <w:uiPriority w:val="30"/>
    <w:qFormat/>
    <w:rsid w:val="00844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6E1"/>
    <w:rPr>
      <w:i/>
      <w:iCs/>
      <w:color w:val="2F5496" w:themeColor="accent1" w:themeShade="BF"/>
    </w:rPr>
  </w:style>
  <w:style w:type="character" w:styleId="IntenseReference">
    <w:name w:val="Intense Reference"/>
    <w:basedOn w:val="DefaultParagraphFont"/>
    <w:uiPriority w:val="32"/>
    <w:qFormat/>
    <w:rsid w:val="008446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Dondapati</dc:creator>
  <cp:keywords/>
  <dc:description/>
  <cp:lastModifiedBy>Thota Sravani</cp:lastModifiedBy>
  <cp:revision>2</cp:revision>
  <dcterms:created xsi:type="dcterms:W3CDTF">2025-10-13T11:07:00Z</dcterms:created>
  <dcterms:modified xsi:type="dcterms:W3CDTF">2025-10-13T11:07:00Z</dcterms:modified>
</cp:coreProperties>
</file>