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5B39C" w14:textId="4F23B3DF" w:rsidR="009E1DFC" w:rsidRPr="009E1DFC" w:rsidRDefault="009E1DFC" w:rsidP="009E1DFC">
      <w:pPr>
        <w:jc w:val="center"/>
        <w:rPr>
          <w:b/>
          <w:bCs/>
          <w:sz w:val="40"/>
          <w:szCs w:val="40"/>
        </w:rPr>
      </w:pPr>
      <w:r w:rsidRPr="009E1DFC">
        <w:rPr>
          <w:rFonts w:hint="eastAsia"/>
          <w:b/>
          <w:bCs/>
          <w:sz w:val="40"/>
          <w:szCs w:val="40"/>
        </w:rPr>
        <w:t>软件详细设计</w:t>
      </w:r>
    </w:p>
    <w:p w14:paraId="4B92590F" w14:textId="3A7DF2AD" w:rsidR="009E1DFC" w:rsidRDefault="009E1DFC" w:rsidP="009E1DFC">
      <w:r>
        <w:t xml:space="preserve"> 一</w:t>
      </w:r>
      <w:r w:rsidR="00A31540">
        <w:rPr>
          <w:rFonts w:hint="eastAsia"/>
        </w:rPr>
        <w:t>、</w:t>
      </w:r>
      <w:r w:rsidR="009D74E6">
        <w:rPr>
          <w:rFonts w:hint="eastAsia"/>
        </w:rPr>
        <w:t>编写目的</w:t>
      </w:r>
    </w:p>
    <w:p w14:paraId="20F6F57C" w14:textId="507B128B" w:rsidR="009E1DFC" w:rsidRDefault="009D74E6" w:rsidP="009D74E6">
      <w:pPr>
        <w:adjustRightInd w:val="0"/>
        <w:snapToGrid w:val="0"/>
        <w:ind w:firstLineChars="200" w:firstLine="440"/>
      </w:pPr>
      <w:r>
        <w:rPr>
          <w:rFonts w:hint="eastAsia"/>
        </w:rPr>
        <w:t>本课题来源于现代化城市生态文明和智慧城市建设的实际需求，利用长时间序列（2010-2019）Landsat遥感影像为原始数据源，采用较先进的植被提取算法（指数），对城市发展过程中城市绿地按年际跟踪变化，完成</w:t>
      </w:r>
      <w:r w:rsidRPr="00D1199D">
        <w:rPr>
          <w:rFonts w:hint="eastAsia"/>
        </w:rPr>
        <w:t>基于</w:t>
      </w:r>
      <w:r>
        <w:rPr>
          <w:rFonts w:hint="eastAsia"/>
        </w:rPr>
        <w:t>植被指数的</w:t>
      </w:r>
      <w:r w:rsidRPr="00D1199D">
        <w:rPr>
          <w:rFonts w:hint="eastAsia"/>
        </w:rPr>
        <w:t>合肥地区城市绿地变化检测</w:t>
      </w:r>
      <w:r>
        <w:rPr>
          <w:rFonts w:hint="eastAsia"/>
        </w:rPr>
        <w:t>系统设计与实现，掌握城市绿地空间分布（规模、形状、边界、面积），动态变化和发展趋势，绘制不同年份的城市绿地空间分布图，构建城市绿地变化规律曲线图，系统完成遥感影像的读取，绿地提取和变化检测，按年份输出绿地变化图像，该系统为城市生态文明建设提供必要的技术支撑和规划参考。</w:t>
      </w:r>
    </w:p>
    <w:p w14:paraId="1B769A06" w14:textId="6FE7F4E8" w:rsidR="009E1DFC" w:rsidRDefault="00A31540" w:rsidP="009E1DFC">
      <w:r>
        <w:rPr>
          <w:rFonts w:hint="eastAsia"/>
        </w:rPr>
        <w:t>二、总体要求：</w:t>
      </w:r>
    </w:p>
    <w:p w14:paraId="53CD913E" w14:textId="457C4FE9" w:rsidR="00A31540" w:rsidRDefault="00A31540" w:rsidP="009E1DFC">
      <w:r>
        <w:rPr>
          <w:rFonts w:hint="eastAsia"/>
        </w:rPr>
        <w:t xml:space="preserve"> </w:t>
      </w:r>
      <w:r>
        <w:t xml:space="preserve">       </w:t>
      </w:r>
      <w:r>
        <w:rPr>
          <w:rFonts w:hint="eastAsia"/>
        </w:rPr>
        <w:t>完成所需遥感影像的预处理，选取合适的植被提取算法或指数，完成每年合肥地区城市绿地制图，比较每年绿地变化情况，按年际构建绿地变化曲线，完成按年份统计的绿地变化检测系统设计与实现，系统实现语言不限。所有结论应以实际数据做支撑。</w:t>
      </w:r>
    </w:p>
    <w:p w14:paraId="4D127FA6" w14:textId="5659F22B" w:rsidR="00614968" w:rsidRDefault="00614968" w:rsidP="00614968">
      <w:pPr>
        <w:widowControl/>
        <w:jc w:val="left"/>
      </w:pPr>
      <w:r>
        <w:rPr>
          <w:rFonts w:hint="eastAsia"/>
        </w:rPr>
        <w:t xml:space="preserve"> </w:t>
      </w:r>
      <w:r>
        <w:t xml:space="preserve">       </w:t>
      </w:r>
      <w:r>
        <w:rPr>
          <w:rFonts w:hint="eastAsia"/>
        </w:rPr>
        <w:t>设计桌面应用程序利用Landsat数据（</w:t>
      </w:r>
      <w:r w:rsidRPr="009D74E6">
        <w:rPr>
          <w:rFonts w:hint="eastAsia"/>
        </w:rPr>
        <w:t>地面反射率数</w:t>
      </w:r>
      <w:r w:rsidRPr="009D74E6">
        <w:t>据</w:t>
      </w:r>
      <w:r>
        <w:rPr>
          <w:rFonts w:hint="eastAsia"/>
        </w:rPr>
        <w:t>）提取合肥市绿地空间分布（规模、形状、边界、面积），不同年份的城市绿地空间分布图，并相互比较，统计不同年份绿地面及的动态变化和发展趋势，构建城市绿地变化规律曲线图。</w:t>
      </w:r>
    </w:p>
    <w:p w14:paraId="7D075662" w14:textId="1A4138F6" w:rsidR="009E1DFC" w:rsidRDefault="009E1DFC" w:rsidP="009E1DFC">
      <w:r>
        <w:t xml:space="preserve"> </w:t>
      </w:r>
      <w:r w:rsidR="00A31540">
        <w:rPr>
          <w:rFonts w:hint="eastAsia"/>
        </w:rPr>
        <w:t>三、</w:t>
      </w:r>
      <w:r w:rsidR="00614968">
        <w:t>程序</w:t>
      </w:r>
      <w:r w:rsidR="00614968">
        <w:rPr>
          <w:rFonts w:hint="eastAsia"/>
        </w:rPr>
        <w:t>功能及结果</w:t>
      </w:r>
      <w:r w:rsidR="00614968">
        <w:t>描述</w:t>
      </w:r>
    </w:p>
    <w:p w14:paraId="0D19C0D0" w14:textId="72D1E701" w:rsidR="007D3571" w:rsidRDefault="00A7210E" w:rsidP="009E1DFC">
      <w:r>
        <w:rPr>
          <w:rFonts w:hint="eastAsia"/>
        </w:rPr>
        <w:t>1</w:t>
      </w:r>
      <w:r w:rsidR="00614968">
        <w:rPr>
          <w:rFonts w:hint="eastAsia"/>
        </w:rPr>
        <w:t>.</w:t>
      </w:r>
      <w:r w:rsidR="00614968">
        <w:t xml:space="preserve"> </w:t>
      </w:r>
      <w:r w:rsidR="00E32C00">
        <w:rPr>
          <w:rFonts w:hint="eastAsia"/>
        </w:rPr>
        <w:t>遥感影像的读取</w:t>
      </w:r>
      <w:r w:rsidR="005C3E3F">
        <w:rPr>
          <w:rFonts w:hint="eastAsia"/>
        </w:rPr>
        <w:t>（路径选取、文件选取）</w:t>
      </w:r>
    </w:p>
    <w:p w14:paraId="72B41226" w14:textId="40A57FD7" w:rsidR="005C3E3F" w:rsidRDefault="00A7210E" w:rsidP="009E1DFC">
      <w:r>
        <w:rPr>
          <w:rFonts w:hint="eastAsia"/>
        </w:rPr>
        <w:t>2</w:t>
      </w:r>
      <w:r w:rsidR="005C3E3F">
        <w:rPr>
          <w:rFonts w:hint="eastAsia"/>
        </w:rPr>
        <w:t>.</w:t>
      </w:r>
      <w:r w:rsidR="005C3E3F">
        <w:t xml:space="preserve"> </w:t>
      </w:r>
      <w:r w:rsidR="005C3E3F">
        <w:rPr>
          <w:rFonts w:hint="eastAsia"/>
        </w:rPr>
        <w:t>遥感影像的显示</w:t>
      </w:r>
    </w:p>
    <w:p w14:paraId="12B9B452" w14:textId="24B969A3" w:rsidR="00614968" w:rsidRDefault="00614968" w:rsidP="009E1DFC">
      <w:r>
        <w:t xml:space="preserve"> </w:t>
      </w:r>
      <w:r w:rsidR="00A7210E">
        <w:rPr>
          <w:rFonts w:hint="eastAsia"/>
        </w:rPr>
        <w:t>3</w:t>
      </w:r>
      <w:r>
        <w:t xml:space="preserve">. </w:t>
      </w:r>
      <w:r w:rsidR="00E32C00">
        <w:rPr>
          <w:rFonts w:hint="eastAsia"/>
        </w:rPr>
        <w:t>绿地提取（NDVI</w:t>
      </w:r>
      <w:r w:rsidR="005C3E3F">
        <w:rPr>
          <w:rFonts w:hint="eastAsia"/>
        </w:rPr>
        <w:t>）</w:t>
      </w:r>
    </w:p>
    <w:p w14:paraId="2C5EBB8E" w14:textId="6DFFD2EC" w:rsidR="00614968" w:rsidRDefault="00614968" w:rsidP="009E1DFC">
      <w:r>
        <w:t xml:space="preserve"> </w:t>
      </w:r>
      <w:r w:rsidR="00A7210E">
        <w:rPr>
          <w:rFonts w:hint="eastAsia"/>
        </w:rPr>
        <w:t>4</w:t>
      </w:r>
      <w:r>
        <w:rPr>
          <w:rFonts w:hint="eastAsia"/>
        </w:rPr>
        <w:t>.</w:t>
      </w:r>
      <w:r>
        <w:t xml:space="preserve"> </w:t>
      </w:r>
      <w:r w:rsidR="00E32C00">
        <w:rPr>
          <w:rFonts w:hint="eastAsia"/>
        </w:rPr>
        <w:t>绿地提取</w:t>
      </w:r>
      <w:r>
        <w:rPr>
          <w:rFonts w:hint="eastAsia"/>
        </w:rPr>
        <w:t>结果显示（包括绿地的形状、空间分布、边界显示）</w:t>
      </w:r>
    </w:p>
    <w:p w14:paraId="6F8F8522" w14:textId="24A83565" w:rsidR="00E32C00" w:rsidRDefault="00E32C00" w:rsidP="009E1DFC">
      <w:r>
        <w:t xml:space="preserve"> </w:t>
      </w:r>
      <w:r w:rsidR="00A7210E">
        <w:rPr>
          <w:rFonts w:hint="eastAsia"/>
        </w:rPr>
        <w:t>5</w:t>
      </w:r>
      <w:r>
        <w:rPr>
          <w:rFonts w:hint="eastAsia"/>
        </w:rPr>
        <w:t>.</w:t>
      </w:r>
      <w:r>
        <w:t xml:space="preserve"> </w:t>
      </w:r>
      <w:r>
        <w:rPr>
          <w:rFonts w:hint="eastAsia"/>
        </w:rPr>
        <w:t>绿地变化比较（不同年份之间的比较显示</w:t>
      </w:r>
      <w:r w:rsidR="00A85F01">
        <w:t>）</w:t>
      </w:r>
    </w:p>
    <w:p w14:paraId="4BB1FC80" w14:textId="15AF021E" w:rsidR="00614968" w:rsidRPr="001C2B2B" w:rsidRDefault="00614968" w:rsidP="009E1DFC">
      <w:pPr>
        <w:rPr>
          <w:rFonts w:hint="eastAsia"/>
        </w:rPr>
      </w:pPr>
      <w:r>
        <w:t xml:space="preserve"> </w:t>
      </w:r>
      <w:r w:rsidR="00A7210E">
        <w:rPr>
          <w:rFonts w:hint="eastAsia"/>
        </w:rPr>
        <w:t>6</w:t>
      </w:r>
      <w:r>
        <w:rPr>
          <w:rFonts w:hint="eastAsia"/>
        </w:rPr>
        <w:t>.</w:t>
      </w:r>
      <w:r>
        <w:t xml:space="preserve"> </w:t>
      </w:r>
      <w:r>
        <w:rPr>
          <w:rFonts w:hint="eastAsia"/>
        </w:rPr>
        <w:t>绿地面积</w:t>
      </w:r>
      <w:r w:rsidR="00E32C00">
        <w:rPr>
          <w:rFonts w:hint="eastAsia"/>
        </w:rPr>
        <w:t>变化</w:t>
      </w:r>
      <w:r>
        <w:rPr>
          <w:rFonts w:hint="eastAsia"/>
        </w:rPr>
        <w:t>统计</w:t>
      </w:r>
    </w:p>
    <w:p w14:paraId="19EA1168" w14:textId="796F31CE" w:rsidR="00B022B0" w:rsidRDefault="00915444" w:rsidP="009E1DFC">
      <w:r>
        <w:rPr>
          <w:rFonts w:hint="eastAsia"/>
        </w:rPr>
        <w:t>四、算法描述</w:t>
      </w:r>
    </w:p>
    <w:p w14:paraId="39D69FD3" w14:textId="372C6516" w:rsidR="00915444" w:rsidRDefault="00915444" w:rsidP="009E1DFC">
      <w:r>
        <w:rPr>
          <w:rFonts w:hint="eastAsia"/>
        </w:rPr>
        <w:t>1.</w:t>
      </w:r>
      <w:r>
        <w:t xml:space="preserve"> L</w:t>
      </w:r>
      <w:r>
        <w:rPr>
          <w:rFonts w:hint="eastAsia"/>
        </w:rPr>
        <w:t>andsat</w:t>
      </w:r>
      <w:proofErr w:type="gramStart"/>
      <w:r>
        <w:rPr>
          <w:rFonts w:hint="eastAsia"/>
        </w:rPr>
        <w:t>数据[</w:t>
      </w:r>
      <w:proofErr w:type="gramEnd"/>
      <w:r>
        <w:t>1]</w:t>
      </w:r>
    </w:p>
    <w:p w14:paraId="3D2ED45C" w14:textId="44D6F90E" w:rsidR="00915444" w:rsidRDefault="00915444" w:rsidP="00915444">
      <w:pPr>
        <w:ind w:firstLine="720"/>
        <w:jc w:val="left"/>
      </w:pPr>
      <w:r>
        <w:rPr>
          <w:rFonts w:ascii="Arial" w:hAnsi="Arial" w:cs="Arial"/>
          <w:color w:val="333333"/>
          <w:sz w:val="21"/>
          <w:szCs w:val="21"/>
          <w:shd w:val="clear" w:color="auto" w:fill="FFFFFF"/>
        </w:rPr>
        <w:t>2013</w:t>
      </w:r>
      <w:r>
        <w:rPr>
          <w:rFonts w:ascii="Arial" w:hAnsi="Arial" w:cs="Arial"/>
          <w:color w:val="333333"/>
          <w:sz w:val="21"/>
          <w:szCs w:val="21"/>
          <w:shd w:val="clear" w:color="auto" w:fill="FFFFFF"/>
        </w:rPr>
        <w:t>年</w:t>
      </w: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月</w:t>
      </w:r>
      <w:r>
        <w:rPr>
          <w:rFonts w:ascii="Arial" w:hAnsi="Arial" w:cs="Arial"/>
          <w:color w:val="333333"/>
          <w:sz w:val="21"/>
          <w:szCs w:val="21"/>
          <w:shd w:val="clear" w:color="auto" w:fill="FFFFFF"/>
        </w:rPr>
        <w:t>11</w:t>
      </w:r>
      <w:r>
        <w:rPr>
          <w:rFonts w:ascii="Arial" w:hAnsi="Arial" w:cs="Arial"/>
          <w:color w:val="333333"/>
          <w:sz w:val="21"/>
          <w:szCs w:val="21"/>
          <w:shd w:val="clear" w:color="auto" w:fill="FFFFFF"/>
        </w:rPr>
        <w:t>日，</w:t>
      </w:r>
      <w:proofErr w:type="gramStart"/>
      <w:r>
        <w:rPr>
          <w:rFonts w:ascii="Arial" w:hAnsi="Arial" w:cs="Arial"/>
          <w:color w:val="333333"/>
          <w:sz w:val="21"/>
          <w:szCs w:val="21"/>
          <w:shd w:val="clear" w:color="auto" w:fill="FFFFFF"/>
        </w:rPr>
        <w:t>美国航空航天局</w:t>
      </w:r>
      <w:r>
        <w:rPr>
          <w:rFonts w:ascii="Arial" w:hAnsi="Arial" w:cs="Arial"/>
          <w:color w:val="333333"/>
          <w:sz w:val="21"/>
          <w:szCs w:val="21"/>
          <w:shd w:val="clear" w:color="auto" w:fill="FFFFFF"/>
        </w:rPr>
        <w:t>(</w:t>
      </w:r>
      <w:proofErr w:type="gramEnd"/>
      <w:r>
        <w:rPr>
          <w:rFonts w:ascii="Arial" w:hAnsi="Arial" w:cs="Arial"/>
          <w:color w:val="333333"/>
          <w:sz w:val="21"/>
          <w:szCs w:val="21"/>
          <w:shd w:val="clear" w:color="auto" w:fill="FFFFFF"/>
        </w:rPr>
        <w:t xml:space="preserve">NASA) </w:t>
      </w:r>
      <w:r>
        <w:rPr>
          <w:rFonts w:ascii="Arial" w:hAnsi="Arial" w:cs="Arial"/>
          <w:color w:val="333333"/>
          <w:sz w:val="21"/>
          <w:szCs w:val="21"/>
          <w:shd w:val="clear" w:color="auto" w:fill="FFFFFF"/>
        </w:rPr>
        <w:t>成功发射</w:t>
      </w:r>
      <w:r>
        <w:rPr>
          <w:rFonts w:ascii="Arial" w:hAnsi="Arial" w:cs="Arial"/>
          <w:color w:val="333333"/>
          <w:sz w:val="21"/>
          <w:szCs w:val="21"/>
          <w:shd w:val="clear" w:color="auto" w:fill="FFFFFF"/>
        </w:rPr>
        <w:t>Landsat-8</w:t>
      </w:r>
      <w:r>
        <w:rPr>
          <w:rFonts w:ascii="Arial" w:hAnsi="Arial" w:cs="Arial"/>
          <w:color w:val="333333"/>
          <w:sz w:val="21"/>
          <w:szCs w:val="21"/>
          <w:shd w:val="clear" w:color="auto" w:fill="FFFFFF"/>
        </w:rPr>
        <w:t>卫星。</w:t>
      </w:r>
      <w:r>
        <w:rPr>
          <w:rFonts w:ascii="Arial" w:hAnsi="Arial" w:cs="Arial"/>
          <w:color w:val="333333"/>
          <w:sz w:val="21"/>
          <w:szCs w:val="21"/>
          <w:shd w:val="clear" w:color="auto" w:fill="FFFFFF"/>
        </w:rPr>
        <w:t>Landsat-8</w:t>
      </w:r>
      <w:r>
        <w:rPr>
          <w:rFonts w:ascii="Arial" w:hAnsi="Arial" w:cs="Arial"/>
          <w:color w:val="333333"/>
          <w:sz w:val="21"/>
          <w:szCs w:val="21"/>
          <w:shd w:val="clear" w:color="auto" w:fill="FFFFFF"/>
        </w:rPr>
        <w:t>卫星上携带两个传感器，分别是</w:t>
      </w:r>
      <w:r>
        <w:rPr>
          <w:rFonts w:ascii="Arial" w:hAnsi="Arial" w:cs="Arial"/>
          <w:color w:val="333333"/>
          <w:sz w:val="21"/>
          <w:szCs w:val="21"/>
          <w:shd w:val="clear" w:color="auto" w:fill="FFFFFF"/>
        </w:rPr>
        <w:t>OLI</w:t>
      </w:r>
      <w:r>
        <w:rPr>
          <w:rFonts w:ascii="Arial" w:hAnsi="Arial" w:cs="Arial"/>
          <w:color w:val="333333"/>
          <w:sz w:val="21"/>
          <w:szCs w:val="21"/>
          <w:shd w:val="clear" w:color="auto" w:fill="FFFFFF"/>
        </w:rPr>
        <w:t>陆地成像仪</w:t>
      </w:r>
      <w:r>
        <w:rPr>
          <w:rFonts w:ascii="Arial" w:hAnsi="Arial" w:cs="Arial"/>
          <w:color w:val="333333"/>
          <w:sz w:val="21"/>
          <w:szCs w:val="21"/>
          <w:shd w:val="clear" w:color="auto" w:fill="FFFFFF"/>
        </w:rPr>
        <w:t>(Operational Land Imager)</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TIRS</w:t>
      </w:r>
      <w:r>
        <w:rPr>
          <w:rFonts w:ascii="Arial" w:hAnsi="Arial" w:cs="Arial"/>
          <w:color w:val="333333"/>
          <w:sz w:val="21"/>
          <w:szCs w:val="21"/>
          <w:shd w:val="clear" w:color="auto" w:fill="FFFFFF"/>
        </w:rPr>
        <w:t>热红外传感器</w:t>
      </w:r>
      <w:r>
        <w:rPr>
          <w:rFonts w:ascii="Arial" w:hAnsi="Arial" w:cs="Arial"/>
          <w:color w:val="333333"/>
          <w:sz w:val="21"/>
          <w:szCs w:val="21"/>
          <w:shd w:val="clear" w:color="auto" w:fill="FFFFFF"/>
        </w:rPr>
        <w:t>(Thermal Infrared Sensor)</w:t>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Landsat-8</w:t>
      </w:r>
      <w:r>
        <w:rPr>
          <w:rFonts w:ascii="Arial" w:hAnsi="Arial" w:cs="Arial"/>
          <w:color w:val="333333"/>
          <w:sz w:val="21"/>
          <w:szCs w:val="21"/>
          <w:shd w:val="clear" w:color="auto" w:fill="FFFFFF"/>
        </w:rPr>
        <w:t>在空间分辨率和光谱特性等方面与</w:t>
      </w:r>
      <w:r>
        <w:rPr>
          <w:rFonts w:ascii="Arial" w:hAnsi="Arial" w:cs="Arial"/>
          <w:color w:val="333333"/>
          <w:sz w:val="21"/>
          <w:szCs w:val="21"/>
          <w:shd w:val="clear" w:color="auto" w:fill="FFFFFF"/>
        </w:rPr>
        <w:t>Landsat 1-7</w:t>
      </w:r>
      <w:r>
        <w:rPr>
          <w:rFonts w:ascii="Arial" w:hAnsi="Arial" w:cs="Arial"/>
          <w:color w:val="333333"/>
          <w:sz w:val="21"/>
          <w:szCs w:val="21"/>
          <w:shd w:val="clear" w:color="auto" w:fill="FFFFFF"/>
        </w:rPr>
        <w:t>保持了基本一致，卫星一共有</w:t>
      </w:r>
      <w:r>
        <w:rPr>
          <w:rFonts w:ascii="Arial" w:hAnsi="Arial" w:cs="Arial"/>
          <w:color w:val="333333"/>
          <w:sz w:val="21"/>
          <w:szCs w:val="21"/>
          <w:shd w:val="clear" w:color="auto" w:fill="FFFFFF"/>
        </w:rPr>
        <w:t>11</w:t>
      </w:r>
      <w:r>
        <w:rPr>
          <w:rFonts w:ascii="Arial" w:hAnsi="Arial" w:cs="Arial"/>
          <w:color w:val="333333"/>
          <w:sz w:val="21"/>
          <w:szCs w:val="21"/>
          <w:shd w:val="clear" w:color="auto" w:fill="FFFFFF"/>
        </w:rPr>
        <w:t>个波段，波段</w:t>
      </w:r>
      <w:r>
        <w:rPr>
          <w:rFonts w:ascii="Arial" w:hAnsi="Arial" w:cs="Arial"/>
          <w:color w:val="333333"/>
          <w:sz w:val="21"/>
          <w:szCs w:val="21"/>
          <w:shd w:val="clear" w:color="auto" w:fill="FFFFFF"/>
        </w:rPr>
        <w:t>1-7</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9-11</w:t>
      </w:r>
      <w:r>
        <w:rPr>
          <w:rFonts w:ascii="Arial" w:hAnsi="Arial" w:cs="Arial"/>
          <w:color w:val="333333"/>
          <w:sz w:val="21"/>
          <w:szCs w:val="21"/>
          <w:shd w:val="clear" w:color="auto" w:fill="FFFFFF"/>
        </w:rPr>
        <w:t>的空间分辨率为</w:t>
      </w:r>
      <w:r>
        <w:rPr>
          <w:rFonts w:ascii="Arial" w:hAnsi="Arial" w:cs="Arial"/>
          <w:color w:val="333333"/>
          <w:sz w:val="21"/>
          <w:szCs w:val="21"/>
          <w:shd w:val="clear" w:color="auto" w:fill="FFFFFF"/>
        </w:rPr>
        <w:t>30</w:t>
      </w:r>
      <w:r>
        <w:rPr>
          <w:rFonts w:ascii="Arial" w:hAnsi="Arial" w:cs="Arial"/>
          <w:color w:val="333333"/>
          <w:sz w:val="21"/>
          <w:szCs w:val="21"/>
          <w:shd w:val="clear" w:color="auto" w:fill="FFFFFF"/>
        </w:rPr>
        <w:t>米，波段</w:t>
      </w:r>
      <w:r>
        <w:rPr>
          <w:rFonts w:ascii="Arial" w:hAnsi="Arial" w:cs="Arial"/>
          <w:color w:val="333333"/>
          <w:sz w:val="21"/>
          <w:szCs w:val="21"/>
          <w:shd w:val="clear" w:color="auto" w:fill="FFFFFF"/>
        </w:rPr>
        <w:t>8</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15</w:t>
      </w:r>
      <w:r>
        <w:rPr>
          <w:rFonts w:ascii="Arial" w:hAnsi="Arial" w:cs="Arial"/>
          <w:color w:val="333333"/>
          <w:sz w:val="21"/>
          <w:szCs w:val="21"/>
          <w:shd w:val="clear" w:color="auto" w:fill="FFFFFF"/>
        </w:rPr>
        <w:t>米分辨率的全色波段，卫星每</w:t>
      </w:r>
      <w:r>
        <w:rPr>
          <w:rFonts w:ascii="Arial" w:hAnsi="Arial" w:cs="Arial"/>
          <w:color w:val="333333"/>
          <w:sz w:val="21"/>
          <w:szCs w:val="21"/>
          <w:shd w:val="clear" w:color="auto" w:fill="FFFFFF"/>
        </w:rPr>
        <w:t>16</w:t>
      </w:r>
      <w:r>
        <w:rPr>
          <w:rFonts w:ascii="Arial" w:hAnsi="Arial" w:cs="Arial"/>
          <w:color w:val="333333"/>
          <w:sz w:val="21"/>
          <w:szCs w:val="21"/>
          <w:shd w:val="clear" w:color="auto" w:fill="FFFFFF"/>
        </w:rPr>
        <w:t>天可以实现一次全球覆盖</w:t>
      </w:r>
      <w:r>
        <w:rPr>
          <w:rFonts w:ascii="宋体" w:eastAsia="宋体" w:hAnsi="宋体" w:cs="宋体" w:hint="eastAsia"/>
          <w:color w:val="333333"/>
          <w:sz w:val="21"/>
          <w:szCs w:val="21"/>
          <w:shd w:val="clear" w:color="auto" w:fill="FFFFFF"/>
        </w:rPr>
        <w:t>。</w:t>
      </w:r>
    </w:p>
    <w:tbl>
      <w:tblPr>
        <w:tblW w:w="5000" w:type="pct"/>
        <w:shd w:val="clear" w:color="auto" w:fill="FFFFFF"/>
        <w:tblCellMar>
          <w:left w:w="0" w:type="dxa"/>
          <w:right w:w="0" w:type="dxa"/>
        </w:tblCellMar>
        <w:tblLook w:val="04A0" w:firstRow="1" w:lastRow="0" w:firstColumn="1" w:lastColumn="0" w:noHBand="0" w:noVBand="1"/>
      </w:tblPr>
      <w:tblGrid>
        <w:gridCol w:w="779"/>
        <w:gridCol w:w="2366"/>
        <w:gridCol w:w="1076"/>
        <w:gridCol w:w="749"/>
        <w:gridCol w:w="957"/>
        <w:gridCol w:w="2363"/>
      </w:tblGrid>
      <w:tr w:rsidR="00915444" w:rsidRPr="00915444" w14:paraId="1751CB78" w14:textId="77777777" w:rsidTr="00915444">
        <w:tc>
          <w:tcPr>
            <w:tcW w:w="46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24CE24A"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hint="eastAsia"/>
                <w:b/>
                <w:bCs/>
                <w:color w:val="4F4F4F"/>
                <w:sz w:val="21"/>
                <w:szCs w:val="21"/>
              </w:rPr>
              <w:lastRenderedPageBreak/>
              <w:t>传感</w:t>
            </w:r>
            <w:r w:rsidRPr="00915444">
              <w:rPr>
                <w:rFonts w:ascii="宋体" w:eastAsia="宋体" w:hAnsi="宋体" w:cs="宋体"/>
                <w:b/>
                <w:bCs/>
                <w:color w:val="4F4F4F"/>
                <w:sz w:val="21"/>
                <w:szCs w:val="21"/>
              </w:rPr>
              <w:t>器</w:t>
            </w:r>
          </w:p>
        </w:tc>
        <w:tc>
          <w:tcPr>
            <w:tcW w:w="1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23669"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b/>
                <w:bCs/>
                <w:color w:val="4F4F4F"/>
                <w:sz w:val="21"/>
                <w:szCs w:val="21"/>
              </w:rPr>
              <w:t>波段</w:t>
            </w:r>
          </w:p>
        </w:tc>
        <w:tc>
          <w:tcPr>
            <w:tcW w:w="6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63E01A2"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b/>
                <w:bCs/>
                <w:color w:val="4F4F4F"/>
                <w:sz w:val="21"/>
                <w:szCs w:val="21"/>
              </w:rPr>
              <w:t>波长范围</w:t>
            </w:r>
            <w:r w:rsidRPr="00915444">
              <w:rPr>
                <w:rFonts w:ascii="Arial" w:eastAsia="Times New Roman" w:hAnsi="Arial" w:cs="Arial"/>
                <w:b/>
                <w:bCs/>
                <w:color w:val="4F4F4F"/>
                <w:sz w:val="21"/>
                <w:szCs w:val="21"/>
              </w:rPr>
              <w:t>/</w:t>
            </w:r>
            <w:proofErr w:type="spellStart"/>
            <w:r w:rsidRPr="00915444">
              <w:rPr>
                <w:rFonts w:ascii="Arial" w:eastAsia="Times New Roman" w:hAnsi="Arial" w:cs="Arial"/>
                <w:b/>
                <w:bCs/>
                <w:color w:val="4F4F4F"/>
                <w:sz w:val="21"/>
                <w:szCs w:val="21"/>
              </w:rPr>
              <w:t>μm</w:t>
            </w:r>
            <w:proofErr w:type="spellEnd"/>
          </w:p>
        </w:tc>
        <w:tc>
          <w:tcPr>
            <w:tcW w:w="4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3D17320"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b/>
                <w:bCs/>
                <w:color w:val="4F4F4F"/>
                <w:sz w:val="21"/>
                <w:szCs w:val="21"/>
              </w:rPr>
              <w:t>信噪比</w:t>
            </w:r>
          </w:p>
        </w:tc>
        <w:tc>
          <w:tcPr>
            <w:tcW w:w="57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3A7336"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b/>
                <w:bCs/>
                <w:color w:val="4F4F4F"/>
                <w:sz w:val="21"/>
                <w:szCs w:val="21"/>
              </w:rPr>
              <w:t>空间分辨率</w:t>
            </w:r>
            <w:r w:rsidRPr="00915444">
              <w:rPr>
                <w:rFonts w:ascii="Arial" w:eastAsia="Times New Roman" w:hAnsi="Arial" w:cs="Arial"/>
                <w:b/>
                <w:bCs/>
                <w:color w:val="4F4F4F"/>
                <w:sz w:val="21"/>
                <w:szCs w:val="21"/>
              </w:rPr>
              <w:t>/m</w:t>
            </w:r>
          </w:p>
        </w:tc>
        <w:tc>
          <w:tcPr>
            <w:tcW w:w="142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E629744"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b/>
                <w:bCs/>
                <w:color w:val="4F4F4F"/>
                <w:sz w:val="21"/>
                <w:szCs w:val="21"/>
              </w:rPr>
              <w:t>用途说明</w:t>
            </w:r>
          </w:p>
        </w:tc>
      </w:tr>
      <w:tr w:rsidR="00915444" w:rsidRPr="00915444" w14:paraId="76F53F9B" w14:textId="77777777" w:rsidTr="00915444">
        <w:tc>
          <w:tcPr>
            <w:tcW w:w="469" w:type="pct"/>
            <w:vMerge w:val="restar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7F7842D"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b/>
                <w:bCs/>
                <w:color w:val="4F4F4F"/>
                <w:sz w:val="21"/>
                <w:szCs w:val="21"/>
              </w:rPr>
              <w:t>OLI</w:t>
            </w:r>
          </w:p>
        </w:tc>
        <w:tc>
          <w:tcPr>
            <w:tcW w:w="142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967410"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1-COASTAL/AEROSOL</w:t>
            </w:r>
          </w:p>
        </w:tc>
        <w:tc>
          <w:tcPr>
            <w:tcW w:w="649"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FEF48C0"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0.43-0.45</w:t>
            </w:r>
          </w:p>
        </w:tc>
        <w:tc>
          <w:tcPr>
            <w:tcW w:w="45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9C6DDC5"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130</w:t>
            </w:r>
          </w:p>
        </w:tc>
        <w:tc>
          <w:tcPr>
            <w:tcW w:w="57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D369752"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30</w:t>
            </w:r>
          </w:p>
        </w:tc>
        <w:tc>
          <w:tcPr>
            <w:tcW w:w="142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580CF1"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color w:val="4F4F4F"/>
                <w:sz w:val="21"/>
                <w:szCs w:val="21"/>
              </w:rPr>
              <w:t>海岸带环境监测</w:t>
            </w:r>
          </w:p>
        </w:tc>
      </w:tr>
      <w:tr w:rsidR="00915444" w:rsidRPr="00915444" w14:paraId="2F6E12B9" w14:textId="77777777" w:rsidTr="00915444">
        <w:tc>
          <w:tcPr>
            <w:tcW w:w="469" w:type="pct"/>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9961725"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c>
          <w:tcPr>
            <w:tcW w:w="1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E02A767"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2-Blue</w:t>
            </w:r>
          </w:p>
        </w:tc>
        <w:tc>
          <w:tcPr>
            <w:tcW w:w="6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6DD06C3"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0.45-0.51</w:t>
            </w:r>
          </w:p>
        </w:tc>
        <w:tc>
          <w:tcPr>
            <w:tcW w:w="4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85959B4"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130</w:t>
            </w:r>
          </w:p>
        </w:tc>
        <w:tc>
          <w:tcPr>
            <w:tcW w:w="57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6D339B1"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30</w:t>
            </w:r>
          </w:p>
        </w:tc>
        <w:tc>
          <w:tcPr>
            <w:tcW w:w="1425" w:type="pct"/>
            <w:vMerge w:val="restar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58F2F9"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color w:val="4F4F4F"/>
                <w:sz w:val="21"/>
                <w:szCs w:val="21"/>
              </w:rPr>
              <w:t>可见光三波段</w:t>
            </w:r>
            <w:r w:rsidRPr="00915444">
              <w:rPr>
                <w:rFonts w:ascii="Arial" w:eastAsia="Times New Roman" w:hAnsi="Arial" w:cs="Arial"/>
                <w:color w:val="4F4F4F"/>
                <w:sz w:val="21"/>
                <w:szCs w:val="21"/>
              </w:rPr>
              <w:br/>
            </w:r>
            <w:r w:rsidRPr="00915444">
              <w:rPr>
                <w:rFonts w:ascii="宋体" w:eastAsia="宋体" w:hAnsi="宋体" w:cs="宋体"/>
                <w:color w:val="4F4F4F"/>
                <w:sz w:val="21"/>
                <w:szCs w:val="21"/>
              </w:rPr>
              <w:t>真</w:t>
            </w:r>
            <w:proofErr w:type="gramStart"/>
            <w:r w:rsidRPr="00915444">
              <w:rPr>
                <w:rFonts w:ascii="宋体" w:eastAsia="宋体" w:hAnsi="宋体" w:cs="宋体"/>
                <w:color w:val="4F4F4F"/>
                <w:sz w:val="21"/>
                <w:szCs w:val="21"/>
              </w:rPr>
              <w:t>彩色用于</w:t>
            </w:r>
            <w:proofErr w:type="gramEnd"/>
            <w:r w:rsidRPr="00915444">
              <w:rPr>
                <w:rFonts w:ascii="宋体" w:eastAsia="宋体" w:hAnsi="宋体" w:cs="宋体"/>
                <w:color w:val="4F4F4F"/>
                <w:sz w:val="21"/>
                <w:szCs w:val="21"/>
              </w:rPr>
              <w:t>地物识别等</w:t>
            </w:r>
          </w:p>
        </w:tc>
      </w:tr>
      <w:tr w:rsidR="00915444" w:rsidRPr="00915444" w14:paraId="633E6C75" w14:textId="77777777" w:rsidTr="00915444">
        <w:tc>
          <w:tcPr>
            <w:tcW w:w="469" w:type="pct"/>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14:paraId="2CD11C00"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c>
          <w:tcPr>
            <w:tcW w:w="142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D2BE8D7"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3-Green</w:t>
            </w:r>
          </w:p>
        </w:tc>
        <w:tc>
          <w:tcPr>
            <w:tcW w:w="649"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8906CD4"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0.53-0.59</w:t>
            </w:r>
          </w:p>
        </w:tc>
        <w:tc>
          <w:tcPr>
            <w:tcW w:w="45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7ABCA12"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100</w:t>
            </w:r>
          </w:p>
        </w:tc>
        <w:tc>
          <w:tcPr>
            <w:tcW w:w="57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73F233"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30</w:t>
            </w:r>
          </w:p>
        </w:tc>
        <w:tc>
          <w:tcPr>
            <w:tcW w:w="1425" w:type="pct"/>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14:paraId="2F1F6A51"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r>
      <w:tr w:rsidR="00915444" w:rsidRPr="00915444" w14:paraId="1EC690CF" w14:textId="77777777" w:rsidTr="00915444">
        <w:tc>
          <w:tcPr>
            <w:tcW w:w="469" w:type="pct"/>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CD3A5D5"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c>
          <w:tcPr>
            <w:tcW w:w="1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8DDAB6"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4-Red</w:t>
            </w:r>
          </w:p>
        </w:tc>
        <w:tc>
          <w:tcPr>
            <w:tcW w:w="6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30C352E"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0.64-0.67</w:t>
            </w:r>
          </w:p>
        </w:tc>
        <w:tc>
          <w:tcPr>
            <w:tcW w:w="4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6612756"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90</w:t>
            </w:r>
          </w:p>
        </w:tc>
        <w:tc>
          <w:tcPr>
            <w:tcW w:w="57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82EF15F"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30</w:t>
            </w:r>
          </w:p>
        </w:tc>
        <w:tc>
          <w:tcPr>
            <w:tcW w:w="1425" w:type="pct"/>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BEEAF44"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r>
      <w:tr w:rsidR="00915444" w:rsidRPr="00915444" w14:paraId="5AF029E2" w14:textId="77777777" w:rsidTr="00915444">
        <w:tc>
          <w:tcPr>
            <w:tcW w:w="469" w:type="pct"/>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14:paraId="42AE0527"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c>
          <w:tcPr>
            <w:tcW w:w="142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9088C99"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5-NIR</w:t>
            </w:r>
          </w:p>
        </w:tc>
        <w:tc>
          <w:tcPr>
            <w:tcW w:w="649"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806A4D8"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0.85-0.88</w:t>
            </w:r>
          </w:p>
        </w:tc>
        <w:tc>
          <w:tcPr>
            <w:tcW w:w="45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1EED573"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90</w:t>
            </w:r>
          </w:p>
        </w:tc>
        <w:tc>
          <w:tcPr>
            <w:tcW w:w="57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27F7499"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30</w:t>
            </w:r>
          </w:p>
        </w:tc>
        <w:tc>
          <w:tcPr>
            <w:tcW w:w="142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EA8C08F"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color w:val="4F4F4F"/>
                <w:sz w:val="21"/>
                <w:szCs w:val="21"/>
              </w:rPr>
              <w:t>植被信息提取</w:t>
            </w:r>
          </w:p>
        </w:tc>
      </w:tr>
      <w:tr w:rsidR="00915444" w:rsidRPr="00915444" w14:paraId="1EDE8E6F" w14:textId="77777777" w:rsidTr="00915444">
        <w:tc>
          <w:tcPr>
            <w:tcW w:w="469" w:type="pct"/>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A839E4A"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c>
          <w:tcPr>
            <w:tcW w:w="1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65C58E5"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6-SWIR1</w:t>
            </w:r>
          </w:p>
        </w:tc>
        <w:tc>
          <w:tcPr>
            <w:tcW w:w="6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FCB2522" w14:textId="2A7E544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1.57-1.65</w:t>
            </w:r>
            <w:r>
              <w:rPr>
                <w:rFonts w:ascii="Arial" w:eastAsia="Times New Roman" w:hAnsi="Arial" w:cs="Arial"/>
                <w:color w:val="4F4F4F"/>
                <w:sz w:val="21"/>
                <w:szCs w:val="21"/>
              </w:rPr>
              <w:t>q</w:t>
            </w:r>
          </w:p>
        </w:tc>
        <w:tc>
          <w:tcPr>
            <w:tcW w:w="4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5C37F4"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100</w:t>
            </w:r>
          </w:p>
        </w:tc>
        <w:tc>
          <w:tcPr>
            <w:tcW w:w="57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FDB8B19"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30</w:t>
            </w:r>
          </w:p>
        </w:tc>
        <w:tc>
          <w:tcPr>
            <w:tcW w:w="1425" w:type="pct"/>
            <w:vMerge w:val="restar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473F082"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color w:val="4F4F4F"/>
                <w:sz w:val="21"/>
                <w:szCs w:val="21"/>
              </w:rPr>
              <w:t>植被旱情监测、强火监测、部分矿物信息提取</w:t>
            </w:r>
          </w:p>
        </w:tc>
      </w:tr>
      <w:tr w:rsidR="00915444" w:rsidRPr="00915444" w14:paraId="7568C656" w14:textId="77777777" w:rsidTr="00915444">
        <w:tc>
          <w:tcPr>
            <w:tcW w:w="469" w:type="pct"/>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14:paraId="5B0AFEAE"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c>
          <w:tcPr>
            <w:tcW w:w="142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FD9488E"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7-SWIR2</w:t>
            </w:r>
          </w:p>
        </w:tc>
        <w:tc>
          <w:tcPr>
            <w:tcW w:w="649"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DC14647"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2.11-2.29</w:t>
            </w:r>
          </w:p>
        </w:tc>
        <w:tc>
          <w:tcPr>
            <w:tcW w:w="45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B1F1B3"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100</w:t>
            </w:r>
          </w:p>
        </w:tc>
        <w:tc>
          <w:tcPr>
            <w:tcW w:w="57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7924D0C"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30</w:t>
            </w:r>
          </w:p>
        </w:tc>
        <w:tc>
          <w:tcPr>
            <w:tcW w:w="1425" w:type="pct"/>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14:paraId="42A2AA37"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r>
      <w:tr w:rsidR="00915444" w:rsidRPr="00915444" w14:paraId="36A2BF84" w14:textId="77777777" w:rsidTr="00915444">
        <w:tc>
          <w:tcPr>
            <w:tcW w:w="469" w:type="pct"/>
            <w:vMerge/>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F8DC096"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c>
          <w:tcPr>
            <w:tcW w:w="1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221156"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8-PAN</w:t>
            </w:r>
          </w:p>
        </w:tc>
        <w:tc>
          <w:tcPr>
            <w:tcW w:w="6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1FFD7BA"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0.50-0.68</w:t>
            </w:r>
          </w:p>
        </w:tc>
        <w:tc>
          <w:tcPr>
            <w:tcW w:w="4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03B8FD"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80</w:t>
            </w:r>
          </w:p>
        </w:tc>
        <w:tc>
          <w:tcPr>
            <w:tcW w:w="57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DC8126"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15</w:t>
            </w:r>
          </w:p>
        </w:tc>
        <w:tc>
          <w:tcPr>
            <w:tcW w:w="142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2537455"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color w:val="4F4F4F"/>
                <w:sz w:val="21"/>
                <w:szCs w:val="21"/>
              </w:rPr>
              <w:t>地物识别，数据融合</w:t>
            </w:r>
          </w:p>
        </w:tc>
      </w:tr>
      <w:tr w:rsidR="00915444" w:rsidRPr="00915444" w14:paraId="24D38195" w14:textId="77777777" w:rsidTr="00915444">
        <w:tc>
          <w:tcPr>
            <w:tcW w:w="469" w:type="pct"/>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14:paraId="1C99EE3E"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c>
          <w:tcPr>
            <w:tcW w:w="142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8557858"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9-Cirrus</w:t>
            </w:r>
          </w:p>
        </w:tc>
        <w:tc>
          <w:tcPr>
            <w:tcW w:w="649"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F6AE2B"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1.36-1.38</w:t>
            </w:r>
          </w:p>
        </w:tc>
        <w:tc>
          <w:tcPr>
            <w:tcW w:w="45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F849E88"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50</w:t>
            </w:r>
          </w:p>
        </w:tc>
        <w:tc>
          <w:tcPr>
            <w:tcW w:w="57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C2AB5D"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30</w:t>
            </w:r>
          </w:p>
        </w:tc>
        <w:tc>
          <w:tcPr>
            <w:tcW w:w="142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34CE1A"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color w:val="4F4F4F"/>
                <w:sz w:val="21"/>
                <w:szCs w:val="21"/>
              </w:rPr>
              <w:t>卷云检测，数据质量评价</w:t>
            </w:r>
          </w:p>
        </w:tc>
      </w:tr>
      <w:tr w:rsidR="00915444" w:rsidRPr="00915444" w14:paraId="545506B6" w14:textId="77777777" w:rsidTr="00915444">
        <w:tc>
          <w:tcPr>
            <w:tcW w:w="469" w:type="pct"/>
            <w:vMerge w:val="restar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1EE534"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b/>
                <w:bCs/>
                <w:color w:val="4F4F4F"/>
                <w:sz w:val="21"/>
                <w:szCs w:val="21"/>
              </w:rPr>
              <w:t>TIRS</w:t>
            </w:r>
          </w:p>
        </w:tc>
        <w:tc>
          <w:tcPr>
            <w:tcW w:w="142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94BDEF1"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10-TIR</w:t>
            </w:r>
          </w:p>
        </w:tc>
        <w:tc>
          <w:tcPr>
            <w:tcW w:w="649"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EB4C8B2"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10.60-11.19</w:t>
            </w:r>
          </w:p>
        </w:tc>
        <w:tc>
          <w:tcPr>
            <w:tcW w:w="4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844C54"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0.4K</w:t>
            </w:r>
          </w:p>
        </w:tc>
        <w:tc>
          <w:tcPr>
            <w:tcW w:w="577"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670E923"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100</w:t>
            </w:r>
          </w:p>
        </w:tc>
        <w:tc>
          <w:tcPr>
            <w:tcW w:w="1425" w:type="pct"/>
            <w:vMerge w:val="restar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4ACCD83"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宋体" w:eastAsia="宋体" w:hAnsi="宋体" w:cs="宋体"/>
                <w:color w:val="4F4F4F"/>
                <w:sz w:val="21"/>
                <w:szCs w:val="21"/>
              </w:rPr>
              <w:t>地表温度反演，火灾检测，土壤湿度评价，夜间成像</w:t>
            </w:r>
          </w:p>
        </w:tc>
      </w:tr>
      <w:tr w:rsidR="00915444" w:rsidRPr="00915444" w14:paraId="5C46FDAA" w14:textId="77777777" w:rsidTr="00915444">
        <w:tc>
          <w:tcPr>
            <w:tcW w:w="469" w:type="pct"/>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14:paraId="5CEF5213"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c>
          <w:tcPr>
            <w:tcW w:w="142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2C9A90"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11-TIR</w:t>
            </w:r>
          </w:p>
        </w:tc>
        <w:tc>
          <w:tcPr>
            <w:tcW w:w="649"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32633A"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11.50-12.51</w:t>
            </w:r>
          </w:p>
        </w:tc>
        <w:tc>
          <w:tcPr>
            <w:tcW w:w="45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E15648A"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0.4K</w:t>
            </w:r>
          </w:p>
        </w:tc>
        <w:tc>
          <w:tcPr>
            <w:tcW w:w="577"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5BECC03" w14:textId="77777777" w:rsidR="00915444" w:rsidRPr="00915444" w:rsidRDefault="00915444" w:rsidP="00915444">
            <w:pPr>
              <w:widowControl/>
              <w:spacing w:after="0" w:line="330" w:lineRule="atLeast"/>
              <w:jc w:val="center"/>
              <w:rPr>
                <w:rFonts w:ascii="Arial" w:eastAsia="Times New Roman" w:hAnsi="Arial" w:cs="Arial"/>
                <w:color w:val="4F4F4F"/>
                <w:sz w:val="21"/>
                <w:szCs w:val="21"/>
              </w:rPr>
            </w:pPr>
            <w:r w:rsidRPr="00915444">
              <w:rPr>
                <w:rFonts w:ascii="Arial" w:eastAsia="Times New Roman" w:hAnsi="Arial" w:cs="Arial"/>
                <w:color w:val="4F4F4F"/>
                <w:sz w:val="21"/>
                <w:szCs w:val="21"/>
              </w:rPr>
              <w:t>100</w:t>
            </w:r>
          </w:p>
        </w:tc>
        <w:tc>
          <w:tcPr>
            <w:tcW w:w="1425" w:type="pct"/>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14:paraId="63A56CAC" w14:textId="77777777" w:rsidR="00915444" w:rsidRPr="00915444" w:rsidRDefault="00915444" w:rsidP="00915444">
            <w:pPr>
              <w:widowControl/>
              <w:spacing w:after="0" w:line="240" w:lineRule="auto"/>
              <w:jc w:val="left"/>
              <w:rPr>
                <w:rFonts w:ascii="Arial" w:eastAsia="Times New Roman" w:hAnsi="Arial" w:cs="Arial"/>
                <w:color w:val="4F4F4F"/>
                <w:sz w:val="21"/>
                <w:szCs w:val="21"/>
              </w:rPr>
            </w:pPr>
          </w:p>
        </w:tc>
      </w:tr>
    </w:tbl>
    <w:p w14:paraId="522BCBC2" w14:textId="77777777" w:rsidR="00915444" w:rsidRDefault="00915444" w:rsidP="009E1DFC"/>
    <w:p w14:paraId="0118AE8A" w14:textId="5CF222BD" w:rsidR="00915444" w:rsidRDefault="00915444" w:rsidP="009E1DFC">
      <w:r>
        <w:t>2.NDVI</w:t>
      </w:r>
    </w:p>
    <w:p w14:paraId="7BB5825B" w14:textId="770BE8DC" w:rsidR="00F57556" w:rsidRDefault="00915444" w:rsidP="009E1DFC">
      <w:pPr>
        <w:rPr>
          <w:rFonts w:ascii="微软雅黑" w:eastAsia="微软雅黑" w:hAnsi="微软雅黑"/>
          <w:color w:val="1A1A1A"/>
          <w:sz w:val="27"/>
          <w:szCs w:val="27"/>
          <w:shd w:val="clear" w:color="auto" w:fill="FFFFFF"/>
        </w:rPr>
      </w:pPr>
      <w:r>
        <w:rPr>
          <w:rFonts w:ascii="微软雅黑" w:eastAsia="微软雅黑" w:hAnsi="微软雅黑" w:hint="eastAsia"/>
          <w:i/>
          <w:iCs/>
          <w:color w:val="1A1A1A"/>
          <w:sz w:val="27"/>
          <w:szCs w:val="27"/>
          <w:shd w:val="clear" w:color="auto" w:fill="FFFFFF"/>
        </w:rPr>
        <w:t xml:space="preserve"> </w:t>
      </w:r>
      <w:r>
        <w:rPr>
          <w:rFonts w:ascii="微软雅黑" w:eastAsia="微软雅黑" w:hAnsi="微软雅黑"/>
          <w:i/>
          <w:iCs/>
          <w:color w:val="1A1A1A"/>
          <w:sz w:val="27"/>
          <w:szCs w:val="27"/>
          <w:shd w:val="clear" w:color="auto" w:fill="FFFFFF"/>
        </w:rPr>
        <w:t xml:space="preserve">      </w:t>
      </w:r>
      <w:r w:rsidR="00FB1C4F">
        <w:rPr>
          <w:rFonts w:ascii="Arial" w:hAnsi="Arial" w:cs="Arial"/>
          <w:color w:val="222222"/>
          <w:sz w:val="18"/>
          <w:szCs w:val="18"/>
          <w:shd w:val="clear" w:color="auto" w:fill="FFFFFF"/>
        </w:rPr>
        <w:t>许多研究表明，植被光谱</w:t>
      </w:r>
      <w:r w:rsidR="00FB1C4F">
        <w:rPr>
          <w:rFonts w:ascii="Arial" w:hAnsi="Arial" w:cs="Arial"/>
          <w:color w:val="222222"/>
          <w:sz w:val="18"/>
          <w:szCs w:val="18"/>
          <w:shd w:val="clear" w:color="auto" w:fill="FFFFFF"/>
        </w:rPr>
        <w:t>“</w:t>
      </w:r>
      <w:r w:rsidR="00FB1C4F">
        <w:rPr>
          <w:rFonts w:ascii="Arial" w:hAnsi="Arial" w:cs="Arial"/>
          <w:color w:val="222222"/>
          <w:sz w:val="18"/>
          <w:szCs w:val="18"/>
          <w:shd w:val="clear" w:color="auto" w:fill="FFFFFF"/>
        </w:rPr>
        <w:t>红边</w:t>
      </w:r>
      <w:r w:rsidR="00FB1C4F">
        <w:rPr>
          <w:rFonts w:ascii="Arial" w:hAnsi="Arial" w:cs="Arial"/>
          <w:color w:val="222222"/>
          <w:sz w:val="18"/>
          <w:szCs w:val="18"/>
          <w:shd w:val="clear" w:color="auto" w:fill="FFFFFF"/>
        </w:rPr>
        <w:t>”</w:t>
      </w:r>
      <w:r w:rsidR="00FB1C4F">
        <w:rPr>
          <w:rFonts w:ascii="Arial" w:hAnsi="Arial" w:cs="Arial"/>
          <w:color w:val="222222"/>
          <w:sz w:val="18"/>
          <w:szCs w:val="18"/>
          <w:shd w:val="clear" w:color="auto" w:fill="FFFFFF"/>
        </w:rPr>
        <w:t>对植被生长状况反映敏感。其定义为植物反射光谱曲线中斜率最大的点，位于波长</w:t>
      </w:r>
      <w:r w:rsidR="00FB1C4F">
        <w:rPr>
          <w:rFonts w:ascii="Arial" w:hAnsi="Arial" w:cs="Arial"/>
          <w:color w:val="222222"/>
          <w:sz w:val="18"/>
          <w:szCs w:val="18"/>
          <w:shd w:val="clear" w:color="auto" w:fill="FFFFFF"/>
        </w:rPr>
        <w:t>690—720 nm</w:t>
      </w:r>
      <w:r w:rsidR="00FB1C4F">
        <w:rPr>
          <w:rFonts w:ascii="Arial" w:hAnsi="Arial" w:cs="Arial"/>
          <w:color w:val="222222"/>
          <w:sz w:val="18"/>
          <w:szCs w:val="18"/>
          <w:shd w:val="clear" w:color="auto" w:fill="FFFFFF"/>
        </w:rPr>
        <w:t>之</w:t>
      </w:r>
      <w:r w:rsidR="00FB1C4F">
        <w:rPr>
          <w:rFonts w:ascii="宋体" w:eastAsia="宋体" w:hAnsi="宋体" w:cs="宋体" w:hint="eastAsia"/>
          <w:color w:val="222222"/>
          <w:sz w:val="18"/>
          <w:szCs w:val="18"/>
          <w:shd w:val="clear" w:color="auto" w:fill="FFFFFF"/>
        </w:rPr>
        <w:t>间.</w:t>
      </w:r>
    </w:p>
    <w:p w14:paraId="4D7081C2" w14:textId="1B4EC64C" w:rsidR="001B3D0A" w:rsidRDefault="001B3D0A" w:rsidP="009E1DFC">
      <w:pPr>
        <w:rPr>
          <w:rFonts w:ascii="微软雅黑" w:eastAsia="微软雅黑" w:hAnsi="微软雅黑"/>
          <w:color w:val="1A1A1A"/>
          <w:sz w:val="27"/>
          <w:szCs w:val="27"/>
          <w:shd w:val="clear" w:color="auto" w:fill="FFFFFF"/>
        </w:rPr>
      </w:pPr>
      <w:r>
        <w:rPr>
          <w:noProof/>
        </w:rPr>
        <w:lastRenderedPageBreak/>
        <w:drawing>
          <wp:inline distT="0" distB="0" distL="0" distR="0" wp14:anchorId="2D18DAC9" wp14:editId="4860EF54">
            <wp:extent cx="5274310" cy="23590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59025"/>
                    </a:xfrm>
                    <a:prstGeom prst="rect">
                      <a:avLst/>
                    </a:prstGeom>
                    <a:noFill/>
                    <a:ln>
                      <a:noFill/>
                    </a:ln>
                  </pic:spPr>
                </pic:pic>
              </a:graphicData>
            </a:graphic>
          </wp:inline>
        </w:drawing>
      </w:r>
    </w:p>
    <w:p w14:paraId="381A0EC0" w14:textId="402F8E7F" w:rsidR="00346F25" w:rsidRPr="00346F25" w:rsidRDefault="00346F25" w:rsidP="00346F25">
      <w:pPr>
        <w:widowControl/>
        <w:spacing w:after="0" w:line="240" w:lineRule="auto"/>
        <w:jc w:val="center"/>
        <w:rPr>
          <w:rFonts w:ascii="Times New Roman" w:eastAsia="Times New Roman" w:hAnsi="Times New Roman" w:cs="Times New Roman"/>
          <w:sz w:val="24"/>
          <w:szCs w:val="24"/>
        </w:rPr>
      </w:pPr>
      <w:r>
        <w:rPr>
          <w:rFonts w:asciiTheme="minorEastAsia" w:hAnsiTheme="minorEastAsia" w:cs="Times New Roman"/>
          <w:sz w:val="24"/>
          <w:szCs w:val="24"/>
        </w:rPr>
        <w:t>F</w:t>
      </w:r>
      <w:r>
        <w:rPr>
          <w:rFonts w:asciiTheme="minorEastAsia" w:hAnsiTheme="minorEastAsia" w:cs="Times New Roman" w:hint="eastAsia"/>
          <w:sz w:val="24"/>
          <w:szCs w:val="24"/>
        </w:rPr>
        <w:t>igure1</w:t>
      </w:r>
      <w:r>
        <w:rPr>
          <w:rFonts w:ascii="Times New Roman" w:eastAsia="Times New Roman" w:hAnsi="Times New Roman" w:cs="Times New Roman"/>
          <w:sz w:val="24"/>
          <w:szCs w:val="24"/>
        </w:rPr>
        <w:t xml:space="preserve"> </w:t>
      </w:r>
      <w:proofErr w:type="gramStart"/>
      <w:r>
        <w:rPr>
          <w:rFonts w:ascii="宋体" w:eastAsia="宋体" w:hAnsi="宋体" w:cs="宋体" w:hint="eastAsia"/>
          <w:sz w:val="24"/>
          <w:szCs w:val="24"/>
        </w:rPr>
        <w:t>湿地主要植物反射率曲线[</w:t>
      </w:r>
      <w:proofErr w:type="gramEnd"/>
      <w:r>
        <w:rPr>
          <w:rFonts w:ascii="宋体" w:eastAsia="宋体" w:hAnsi="宋体" w:cs="宋体"/>
          <w:sz w:val="24"/>
          <w:szCs w:val="24"/>
        </w:rPr>
        <w:t>2]</w:t>
      </w:r>
    </w:p>
    <w:p w14:paraId="315AC57E" w14:textId="50C029D4" w:rsidR="00346F25" w:rsidRDefault="00346F25" w:rsidP="00346F25">
      <w:pPr>
        <w:widowControl/>
        <w:spacing w:after="0" w:line="240" w:lineRule="auto"/>
        <w:jc w:val="left"/>
        <w:rPr>
          <w:rFonts w:ascii="Times New Roman" w:eastAsia="Times New Roman" w:hAnsi="Times New Roman" w:cs="Times New Roman"/>
          <w:sz w:val="24"/>
          <w:szCs w:val="24"/>
        </w:rPr>
      </w:pPr>
      <w:r w:rsidRPr="00346F25">
        <w:rPr>
          <w:rFonts w:ascii="Times New Roman" w:eastAsia="Times New Roman" w:hAnsi="Times New Roman" w:cs="Times New Roman"/>
          <w:noProof/>
          <w:sz w:val="24"/>
          <w:szCs w:val="24"/>
        </w:rPr>
        <w:drawing>
          <wp:inline distT="0" distB="0" distL="0" distR="0" wp14:anchorId="1F0F847F" wp14:editId="04D74008">
            <wp:extent cx="4857750" cy="2788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601" cy="2795724"/>
                    </a:xfrm>
                    <a:prstGeom prst="rect">
                      <a:avLst/>
                    </a:prstGeom>
                    <a:noFill/>
                    <a:ln>
                      <a:noFill/>
                    </a:ln>
                  </pic:spPr>
                </pic:pic>
              </a:graphicData>
            </a:graphic>
          </wp:inline>
        </w:drawing>
      </w:r>
    </w:p>
    <w:p w14:paraId="77118952" w14:textId="21E3FFD1" w:rsidR="00346F25" w:rsidRDefault="00346F25" w:rsidP="00346F25">
      <w:pPr>
        <w:widowControl/>
        <w:spacing w:after="0" w:line="240" w:lineRule="auto"/>
        <w:jc w:val="center"/>
        <w:rPr>
          <w:rFonts w:asciiTheme="minorEastAsia" w:hAnsiTheme="minorEastAsia" w:cs="Times New Roman"/>
          <w:sz w:val="24"/>
          <w:szCs w:val="24"/>
        </w:rPr>
      </w:pPr>
      <w:r>
        <w:rPr>
          <w:rFonts w:asciiTheme="minorEastAsia" w:hAnsiTheme="minorEastAsia" w:cs="Times New Roman"/>
          <w:sz w:val="24"/>
          <w:szCs w:val="24"/>
        </w:rPr>
        <w:t>F</w:t>
      </w:r>
      <w:r>
        <w:rPr>
          <w:rFonts w:asciiTheme="minorEastAsia" w:hAnsiTheme="minorEastAsia" w:cs="Times New Roman" w:hint="eastAsia"/>
          <w:sz w:val="24"/>
          <w:szCs w:val="24"/>
        </w:rPr>
        <w:t>igure2</w:t>
      </w:r>
      <w:r>
        <w:rPr>
          <w:rFonts w:asciiTheme="minorEastAsia" w:hAnsiTheme="minorEastAsia" w:cs="Times New Roman"/>
          <w:sz w:val="24"/>
          <w:szCs w:val="24"/>
        </w:rPr>
        <w:t xml:space="preserve"> </w:t>
      </w:r>
      <w:proofErr w:type="gramStart"/>
      <w:r>
        <w:rPr>
          <w:rFonts w:asciiTheme="minorEastAsia" w:hAnsiTheme="minorEastAsia" w:cs="Times New Roman" w:hint="eastAsia"/>
          <w:sz w:val="24"/>
          <w:szCs w:val="24"/>
        </w:rPr>
        <w:t>地物波普数据库曲线</w:t>
      </w:r>
      <w:r>
        <w:rPr>
          <w:rFonts w:asciiTheme="minorEastAsia" w:hAnsiTheme="minorEastAsia" w:cs="Times New Roman"/>
          <w:sz w:val="24"/>
          <w:szCs w:val="24"/>
        </w:rPr>
        <w:t>[</w:t>
      </w:r>
      <w:proofErr w:type="gramEnd"/>
      <w:r>
        <w:rPr>
          <w:rFonts w:asciiTheme="minorEastAsia" w:hAnsiTheme="minorEastAsia" w:cs="Times New Roman"/>
          <w:sz w:val="24"/>
          <w:szCs w:val="24"/>
        </w:rPr>
        <w:t>3]</w:t>
      </w:r>
    </w:p>
    <w:p w14:paraId="42D9BC2F" w14:textId="361526F3" w:rsidR="00346F25" w:rsidRDefault="00346F25" w:rsidP="00346F25">
      <w:pPr>
        <w:widowControl/>
        <w:spacing w:after="0" w:line="240" w:lineRule="auto"/>
        <w:jc w:val="center"/>
        <w:rPr>
          <w:rFonts w:asciiTheme="minorEastAsia" w:hAnsiTheme="minorEastAsia" w:cs="Times New Roman"/>
          <w:sz w:val="24"/>
          <w:szCs w:val="24"/>
        </w:rPr>
      </w:pPr>
    </w:p>
    <w:p w14:paraId="6D1CC788" w14:textId="6182F67E" w:rsidR="001B3D0A" w:rsidRDefault="001B3D0A" w:rsidP="009E1DFC">
      <w:pPr>
        <w:rPr>
          <w:rFonts w:ascii="微软雅黑" w:eastAsia="微软雅黑" w:hAnsi="微软雅黑"/>
          <w:color w:val="1A1A1A"/>
          <w:sz w:val="27"/>
          <w:szCs w:val="27"/>
          <w:shd w:val="clear" w:color="auto" w:fill="FFFFFF"/>
        </w:rPr>
      </w:pPr>
    </w:p>
    <w:p w14:paraId="0814496F" w14:textId="6964ADA6" w:rsidR="00F57556" w:rsidRDefault="00F57556" w:rsidP="009E1DFC">
      <w:pPr>
        <w:rPr>
          <w:rFonts w:ascii="微软雅黑" w:eastAsia="微软雅黑" w:hAnsi="微软雅黑"/>
          <w:color w:val="1A1A1A"/>
          <w:sz w:val="27"/>
          <w:szCs w:val="27"/>
          <w:shd w:val="clear" w:color="auto" w:fill="FFFFFF"/>
        </w:rPr>
      </w:pPr>
      <w:r>
        <w:rPr>
          <w:noProof/>
        </w:rPr>
        <w:lastRenderedPageBreak/>
        <w:drawing>
          <wp:inline distT="0" distB="0" distL="0" distR="0" wp14:anchorId="307D4339" wp14:editId="1328632A">
            <wp:extent cx="4972050" cy="3152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3152775"/>
                    </a:xfrm>
                    <a:prstGeom prst="rect">
                      <a:avLst/>
                    </a:prstGeom>
                    <a:noFill/>
                    <a:ln>
                      <a:noFill/>
                    </a:ln>
                  </pic:spPr>
                </pic:pic>
              </a:graphicData>
            </a:graphic>
          </wp:inline>
        </w:drawing>
      </w:r>
    </w:p>
    <w:p w14:paraId="5666A8CC" w14:textId="1179C9EE" w:rsidR="001B3D0A" w:rsidRDefault="001B3D0A" w:rsidP="009E1DFC">
      <w:pPr>
        <w:rPr>
          <w:rFonts w:ascii="微软雅黑" w:eastAsia="微软雅黑" w:hAnsi="微软雅黑"/>
          <w:color w:val="1A1A1A"/>
          <w:sz w:val="27"/>
          <w:szCs w:val="27"/>
          <w:shd w:val="clear" w:color="auto" w:fill="FFFFFF"/>
        </w:rPr>
      </w:pPr>
      <w:r>
        <w:rPr>
          <w:rFonts w:ascii="微软雅黑" w:eastAsia="微软雅黑" w:hAnsi="微软雅黑"/>
          <w:color w:val="1A1A1A"/>
          <w:sz w:val="27"/>
          <w:szCs w:val="27"/>
          <w:shd w:val="clear" w:color="auto" w:fill="FFFFFF"/>
        </w:rPr>
        <w:tab/>
      </w:r>
      <w:r>
        <w:rPr>
          <w:rFonts w:ascii="微软雅黑" w:eastAsia="微软雅黑" w:hAnsi="微软雅黑" w:hint="eastAsia"/>
          <w:color w:val="1A1A1A"/>
          <w:sz w:val="27"/>
          <w:szCs w:val="27"/>
          <w:shd w:val="clear" w:color="auto" w:fill="FFFFFF"/>
        </w:rPr>
        <w:t>根据上图显示，绝大多数植物在近红外和红色波段之间有一个跃迁，</w:t>
      </w:r>
      <w:r w:rsidR="00FB1C4F">
        <w:rPr>
          <w:rFonts w:ascii="微软雅黑" w:eastAsia="微软雅黑" w:hAnsi="微软雅黑" w:hint="eastAsia"/>
          <w:color w:val="1A1A1A"/>
          <w:sz w:val="27"/>
          <w:szCs w:val="27"/>
          <w:shd w:val="clear" w:color="auto" w:fill="FFFFFF"/>
        </w:rPr>
        <w:t>能够与其他地物进行区别，因此</w:t>
      </w:r>
      <w:r w:rsidR="00FB1C4F" w:rsidRPr="00915444">
        <w:rPr>
          <w:rFonts w:ascii="微软雅黑" w:eastAsia="微软雅黑" w:hAnsi="微软雅黑" w:hint="eastAsia"/>
          <w:color w:val="1A1A1A"/>
          <w:sz w:val="27"/>
          <w:szCs w:val="27"/>
          <w:shd w:val="clear" w:color="auto" w:fill="FFFFFF"/>
        </w:rPr>
        <w:t>将卫星可见光和近红外波段进行组合</w:t>
      </w:r>
      <w:r w:rsidR="00FB1C4F">
        <w:rPr>
          <w:rFonts w:ascii="微软雅黑" w:eastAsia="微软雅黑" w:hAnsi="微软雅黑" w:hint="eastAsia"/>
          <w:color w:val="1A1A1A"/>
          <w:sz w:val="27"/>
          <w:szCs w:val="27"/>
          <w:shd w:val="clear" w:color="auto" w:fill="FFFFFF"/>
        </w:rPr>
        <w:t>，识别出植被，其中最常用的方法为NDVI</w:t>
      </w:r>
      <w:r w:rsidR="00FB1C4F" w:rsidRPr="00915444">
        <w:rPr>
          <w:rFonts w:ascii="微软雅黑" w:eastAsia="微软雅黑" w:hAnsi="微软雅黑" w:hint="eastAsia"/>
          <w:color w:val="1A1A1A"/>
          <w:sz w:val="27"/>
          <w:szCs w:val="27"/>
          <w:shd w:val="clear" w:color="auto" w:fill="FFFFFF"/>
        </w:rPr>
        <w:t>植被指数。</w:t>
      </w:r>
    </w:p>
    <w:p w14:paraId="08447333" w14:textId="4B512D96" w:rsidR="00FB1C4F" w:rsidRPr="00FB1C4F" w:rsidRDefault="00FB1C4F" w:rsidP="00FB1C4F">
      <w:pPr>
        <w:jc w:val="center"/>
      </w:pPr>
      <w:r>
        <w:rPr>
          <w:rFonts w:ascii="微软雅黑" w:eastAsia="微软雅黑" w:hAnsi="微软雅黑" w:hint="eastAsia"/>
          <w:color w:val="1A1A1A"/>
          <w:sz w:val="27"/>
          <w:szCs w:val="27"/>
          <w:shd w:val="clear" w:color="auto" w:fill="FFFFFF"/>
        </w:rPr>
        <w:t>NDVI=（NIR-RED）/（NIR+RED）</w:t>
      </w:r>
    </w:p>
    <w:p w14:paraId="66EA79CE" w14:textId="71C54E22" w:rsidR="00AE4354" w:rsidRDefault="00915444" w:rsidP="000C43CA">
      <w:pPr>
        <w:ind w:firstLine="720"/>
        <w:rPr>
          <w:rFonts w:ascii="微软雅黑" w:eastAsia="微软雅黑" w:hAnsi="微软雅黑"/>
          <w:color w:val="1A1A1A"/>
          <w:sz w:val="27"/>
          <w:szCs w:val="27"/>
          <w:shd w:val="clear" w:color="auto" w:fill="FFFFFF"/>
        </w:rPr>
      </w:pPr>
      <w:r w:rsidRPr="00915444">
        <w:rPr>
          <w:rFonts w:ascii="微软雅黑" w:eastAsia="微软雅黑" w:hAnsi="微软雅黑" w:hint="eastAsia"/>
          <w:color w:val="1A1A1A"/>
          <w:sz w:val="27"/>
          <w:szCs w:val="27"/>
          <w:shd w:val="clear" w:color="auto" w:fill="FFFFFF"/>
        </w:rPr>
        <w:t>植被指数是对地表植被状况的简单、有效和经验的度量,目前已经定义了40多种植被指数,广泛地应用在全球与区域土地覆盖、植被分类和环境变化,第一性生产力分析,作物和牧草估产、干旱监测等方面;并已经作为全球气候模式的一部分被集成到交互式生物圈模式和生产效率模式中;且被广泛地用于诸如饥荒早期警告系统等方面的陆地应用。</w:t>
      </w:r>
    </w:p>
    <w:p w14:paraId="51044C7D" w14:textId="77777777" w:rsidR="000C43CA" w:rsidRDefault="000C43CA" w:rsidP="00522DD2">
      <w:pPr>
        <w:rPr>
          <w:rFonts w:ascii="微软雅黑" w:eastAsia="微软雅黑" w:hAnsi="微软雅黑"/>
          <w:color w:val="1A1A1A"/>
          <w:sz w:val="27"/>
          <w:szCs w:val="27"/>
          <w:shd w:val="clear" w:color="auto" w:fill="FFFFFF"/>
        </w:rPr>
      </w:pPr>
    </w:p>
    <w:p w14:paraId="210CA2BA" w14:textId="7A94F04B" w:rsidR="000C43CA" w:rsidRDefault="000C43CA" w:rsidP="00522DD2">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四、结果</w:t>
      </w:r>
    </w:p>
    <w:p w14:paraId="4EA7D748" w14:textId="15F3EEE5" w:rsidR="000C43CA" w:rsidRDefault="000C43CA" w:rsidP="000C43CA">
      <w:r>
        <w:rPr>
          <w:rFonts w:hint="eastAsia"/>
        </w:rPr>
        <w:t>4.</w:t>
      </w:r>
      <w:r>
        <w:t>1</w:t>
      </w:r>
      <w:r>
        <w:rPr>
          <w:rFonts w:hint="eastAsia"/>
        </w:rPr>
        <w:t>.</w:t>
      </w:r>
      <w:r>
        <w:t xml:space="preserve"> </w:t>
      </w:r>
      <w:r>
        <w:rPr>
          <w:rFonts w:hint="eastAsia"/>
        </w:rPr>
        <w:t>遥感影像的读取（路径选取、文件选取）(</w:t>
      </w:r>
      <w:r>
        <w:t>200)</w:t>
      </w:r>
    </w:p>
    <w:p w14:paraId="4A207605" w14:textId="6360BCC2" w:rsidR="000609E2" w:rsidRDefault="000609E2" w:rsidP="000C43CA">
      <w:r>
        <w:rPr>
          <w:rFonts w:hint="eastAsia"/>
        </w:rPr>
        <w:t>影像预处理，需要用合肥的边界对影像切割一下，文件在image下的“</w:t>
      </w:r>
      <w:r w:rsidRPr="000609E2">
        <w:rPr>
          <w:rFonts w:hint="eastAsia"/>
        </w:rPr>
        <w:t>安徽省合肥市</w:t>
      </w:r>
      <w:r w:rsidRPr="000609E2">
        <w:t>.</w:t>
      </w:r>
      <w:proofErr w:type="spellStart"/>
      <w:r w:rsidRPr="000609E2">
        <w:t>geojson</w:t>
      </w:r>
      <w:proofErr w:type="spellEnd"/>
      <w:r>
        <w:rPr>
          <w:rFonts w:hint="eastAsia"/>
        </w:rPr>
        <w:t>”里</w:t>
      </w:r>
      <w:r w:rsidR="00E455FE">
        <w:rPr>
          <w:rFonts w:hint="eastAsia"/>
        </w:rPr>
        <w:t>，最好是切割成矩形（因为矩阵长和宽是固定的）</w:t>
      </w:r>
    </w:p>
    <w:p w14:paraId="79812850" w14:textId="77777777" w:rsidR="000609E2" w:rsidRDefault="000609E2" w:rsidP="000C43CA"/>
    <w:p w14:paraId="2800EF94" w14:textId="536EE710" w:rsidR="000C43CA" w:rsidRDefault="000C43CA" w:rsidP="000C43CA">
      <w:r>
        <w:rPr>
          <w:rFonts w:hint="eastAsia"/>
        </w:rPr>
        <w:t>运行mainprogram</w:t>
      </w:r>
      <w:r>
        <w:t xml:space="preserve">.py, </w:t>
      </w:r>
      <w:r>
        <w:rPr>
          <w:rFonts w:hint="eastAsia"/>
        </w:rPr>
        <w:t>出现界面如下图：</w:t>
      </w:r>
    </w:p>
    <w:p w14:paraId="4B186C96" w14:textId="48739A51" w:rsidR="000609E2" w:rsidRPr="000609E2" w:rsidRDefault="000609E2" w:rsidP="000609E2">
      <w:pPr>
        <w:widowControl/>
        <w:spacing w:after="0" w:line="240" w:lineRule="auto"/>
        <w:jc w:val="left"/>
        <w:rPr>
          <w:rFonts w:ascii="Times New Roman" w:eastAsia="Times New Roman" w:hAnsi="Times New Roman" w:cs="Times New Roman"/>
          <w:sz w:val="24"/>
          <w:szCs w:val="24"/>
        </w:rPr>
      </w:pPr>
      <w:r w:rsidRPr="000609E2">
        <w:rPr>
          <w:rFonts w:ascii="Times New Roman" w:eastAsia="Times New Roman" w:hAnsi="Times New Roman" w:cs="Times New Roman"/>
          <w:noProof/>
          <w:sz w:val="24"/>
          <w:szCs w:val="24"/>
        </w:rPr>
        <w:lastRenderedPageBreak/>
        <w:drawing>
          <wp:inline distT="0" distB="0" distL="0" distR="0" wp14:anchorId="5CBC9E79" wp14:editId="29C367D8">
            <wp:extent cx="5274310" cy="652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652780"/>
                    </a:xfrm>
                    <a:prstGeom prst="rect">
                      <a:avLst/>
                    </a:prstGeom>
                    <a:noFill/>
                    <a:ln>
                      <a:noFill/>
                    </a:ln>
                  </pic:spPr>
                </pic:pic>
              </a:graphicData>
            </a:graphic>
          </wp:inline>
        </w:drawing>
      </w:r>
    </w:p>
    <w:p w14:paraId="7210A9F8" w14:textId="6F868345" w:rsidR="000C43CA" w:rsidRDefault="000C43CA" w:rsidP="000C43CA"/>
    <w:p w14:paraId="6F806116" w14:textId="2A330DDE" w:rsidR="000C43CA" w:rsidRDefault="000C43CA" w:rsidP="000C43CA">
      <w:r>
        <w:rPr>
          <w:rFonts w:hint="eastAsia"/>
        </w:rPr>
        <w:t>按规定选取已经截取好的波段4，5图片(在文件夹image下，名字为：Clip年份_波段数</w:t>
      </w:r>
      <w:r>
        <w:t>.</w:t>
      </w:r>
      <w:proofErr w:type="spellStart"/>
      <w:r>
        <w:t>tif</w:t>
      </w:r>
      <w:proofErr w:type="spellEnd"/>
      <w:r>
        <w:t xml:space="preserve">, </w:t>
      </w:r>
      <w:r>
        <w:rPr>
          <w:rFonts w:hint="eastAsia"/>
        </w:rPr>
        <w:t>例：Clip2015_</w:t>
      </w:r>
      <w:r>
        <w:t>band4</w:t>
      </w:r>
      <w:r>
        <w:rPr>
          <w:rFonts w:hint="eastAsia"/>
        </w:rPr>
        <w:t>)</w:t>
      </w:r>
    </w:p>
    <w:p w14:paraId="144460E0" w14:textId="03A7CD14" w:rsidR="000C43CA" w:rsidRDefault="000C43CA" w:rsidP="000D2FA8">
      <w:pPr>
        <w:jc w:val="center"/>
      </w:pPr>
      <w:r>
        <w:rPr>
          <w:noProof/>
        </w:rPr>
        <w:drawing>
          <wp:inline distT="0" distB="0" distL="0" distR="0" wp14:anchorId="4E1BCA5E" wp14:editId="2B7DBBCA">
            <wp:extent cx="3729038" cy="2817655"/>
            <wp:effectExtent l="0" t="0" r="508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4097" cy="2829034"/>
                    </a:xfrm>
                    <a:prstGeom prst="rect">
                      <a:avLst/>
                    </a:prstGeom>
                  </pic:spPr>
                </pic:pic>
              </a:graphicData>
            </a:graphic>
          </wp:inline>
        </w:drawing>
      </w:r>
    </w:p>
    <w:p w14:paraId="6DF633A3" w14:textId="77777777" w:rsidR="000C43CA" w:rsidRPr="000C43CA" w:rsidRDefault="000C43CA" w:rsidP="000C43CA"/>
    <w:p w14:paraId="17FAC704" w14:textId="1DFA3C2C" w:rsidR="000C43CA" w:rsidRDefault="000C43CA" w:rsidP="000C43CA">
      <w:r>
        <w:rPr>
          <w:rFonts w:hint="eastAsia"/>
        </w:rPr>
        <w:t>2.</w:t>
      </w:r>
      <w:r>
        <w:t xml:space="preserve"> </w:t>
      </w:r>
      <w:proofErr w:type="gramStart"/>
      <w:r>
        <w:rPr>
          <w:rFonts w:hint="eastAsia"/>
        </w:rPr>
        <w:t>遥感影像的显示(</w:t>
      </w:r>
      <w:proofErr w:type="gramEnd"/>
      <w:r>
        <w:t>100)</w:t>
      </w:r>
    </w:p>
    <w:p w14:paraId="5BD0E6FA" w14:textId="77777777" w:rsidR="000C43CA" w:rsidRDefault="000C43CA" w:rsidP="000C43CA">
      <w:r>
        <w:rPr>
          <w:rFonts w:hint="eastAsia"/>
        </w:rPr>
        <w:t>选好</w:t>
      </w:r>
      <w:proofErr w:type="gramStart"/>
      <w:r>
        <w:rPr>
          <w:rFonts w:hint="eastAsia"/>
        </w:rPr>
        <w:t>后如下</w:t>
      </w:r>
      <w:proofErr w:type="gramEnd"/>
      <w:r>
        <w:rPr>
          <w:rFonts w:hint="eastAsia"/>
        </w:rPr>
        <w:t>图所示,</w:t>
      </w:r>
      <w:r>
        <w:t xml:space="preserve"> </w:t>
      </w:r>
      <w:r>
        <w:rPr>
          <w:rFonts w:hint="eastAsia"/>
        </w:rPr>
        <w:t>请记得输入正确的年份(和之后命名与统计绿地面积有关</w:t>
      </w:r>
      <w:r>
        <w:t>)</w:t>
      </w:r>
    </w:p>
    <w:p w14:paraId="7839DB22" w14:textId="77777777" w:rsidR="000C43CA" w:rsidRDefault="000C43CA" w:rsidP="000C43CA">
      <w:r>
        <w:rPr>
          <w:noProof/>
        </w:rPr>
        <w:drawing>
          <wp:inline distT="0" distB="0" distL="0" distR="0" wp14:anchorId="5E98B125" wp14:editId="22D0B3C8">
            <wp:extent cx="5274310" cy="20923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2325"/>
                    </a:xfrm>
                    <a:prstGeom prst="rect">
                      <a:avLst/>
                    </a:prstGeom>
                  </pic:spPr>
                </pic:pic>
              </a:graphicData>
            </a:graphic>
          </wp:inline>
        </w:drawing>
      </w:r>
    </w:p>
    <w:p w14:paraId="23E32360" w14:textId="77777777" w:rsidR="000C43CA" w:rsidRDefault="000C43CA" w:rsidP="000C43CA"/>
    <w:p w14:paraId="0AB1A079" w14:textId="25711DD0" w:rsidR="000C43CA" w:rsidRDefault="000C43CA" w:rsidP="000C43CA">
      <w:r>
        <w:t xml:space="preserve"> </w:t>
      </w:r>
      <w:r>
        <w:rPr>
          <w:rFonts w:hint="eastAsia"/>
        </w:rPr>
        <w:t>3</w:t>
      </w:r>
      <w:r>
        <w:t xml:space="preserve">. </w:t>
      </w:r>
      <w:r>
        <w:rPr>
          <w:rFonts w:hint="eastAsia"/>
        </w:rPr>
        <w:t>绿地提取（NDVI）（500）</w:t>
      </w:r>
    </w:p>
    <w:p w14:paraId="3320B119" w14:textId="37E6F74C" w:rsidR="0015254C" w:rsidRDefault="000C43CA" w:rsidP="0015254C">
      <w:pPr>
        <w:jc w:val="center"/>
        <w:rPr>
          <w:rFonts w:ascii="微软雅黑" w:eastAsia="微软雅黑" w:hAnsi="微软雅黑"/>
          <w:color w:val="1A1A1A"/>
          <w:sz w:val="27"/>
          <w:szCs w:val="27"/>
          <w:shd w:val="clear" w:color="auto" w:fill="FFFFFF"/>
        </w:rPr>
      </w:pPr>
      <w:r>
        <w:rPr>
          <w:rFonts w:hint="eastAsia"/>
        </w:rPr>
        <w:t>点击计算NDVI，</w:t>
      </w:r>
      <w:r w:rsidR="0015254C">
        <w:rPr>
          <w:rFonts w:hint="eastAsia"/>
        </w:rPr>
        <w:t>NDVI公式为</w:t>
      </w:r>
      <w:r w:rsidR="0015254C">
        <w:rPr>
          <w:rFonts w:ascii="微软雅黑" w:eastAsia="微软雅黑" w:hAnsi="微软雅黑" w:hint="eastAsia"/>
          <w:color w:val="1A1A1A"/>
          <w:sz w:val="27"/>
          <w:szCs w:val="27"/>
          <w:shd w:val="clear" w:color="auto" w:fill="FFFFFF"/>
        </w:rPr>
        <w:t>NDVI=（NIR-RED）*100/（NIR+RED）</w:t>
      </w:r>
    </w:p>
    <w:p w14:paraId="32A9DDED" w14:textId="3EFC62B2" w:rsidR="0015254C" w:rsidRPr="00FB1C4F" w:rsidRDefault="0015254C" w:rsidP="0015254C">
      <w:pPr>
        <w:jc w:val="left"/>
      </w:pPr>
      <w:r>
        <w:rPr>
          <w:rFonts w:ascii="微软雅黑" w:eastAsia="微软雅黑" w:hAnsi="微软雅黑" w:hint="eastAsia"/>
          <w:color w:val="1A1A1A"/>
          <w:sz w:val="27"/>
          <w:szCs w:val="27"/>
          <w:shd w:val="clear" w:color="auto" w:fill="FFFFFF"/>
        </w:rPr>
        <w:t>乘以100是因为NDVI算出来为小数，显示时差别不大，因此化成整</w:t>
      </w:r>
      <w:r>
        <w:rPr>
          <w:rFonts w:ascii="微软雅黑" w:eastAsia="微软雅黑" w:hAnsi="微软雅黑" w:hint="eastAsia"/>
          <w:color w:val="1A1A1A"/>
          <w:sz w:val="27"/>
          <w:szCs w:val="27"/>
          <w:shd w:val="clear" w:color="auto" w:fill="FFFFFF"/>
        </w:rPr>
        <w:lastRenderedPageBreak/>
        <w:t>数，图中较白部分为植物。</w:t>
      </w:r>
    </w:p>
    <w:p w14:paraId="7F918E2C" w14:textId="67BBA178" w:rsidR="000C43CA" w:rsidRDefault="000C43CA" w:rsidP="0015254C"/>
    <w:p w14:paraId="5B660863" w14:textId="2B75AC4F" w:rsidR="000C43CA" w:rsidRDefault="000C43CA" w:rsidP="000C43CA">
      <w:r>
        <w:t xml:space="preserve"> </w:t>
      </w:r>
      <w:r>
        <w:rPr>
          <w:rFonts w:hint="eastAsia"/>
        </w:rPr>
        <w:t>4.</w:t>
      </w:r>
      <w:r>
        <w:t xml:space="preserve"> </w:t>
      </w:r>
      <w:r>
        <w:rPr>
          <w:rFonts w:hint="eastAsia"/>
        </w:rPr>
        <w:t>绿地提取结果显示（包括绿地的形状、空间分布、边界显示）</w:t>
      </w:r>
    </w:p>
    <w:p w14:paraId="4887F538" w14:textId="242E6B63" w:rsidR="000C43CA" w:rsidRDefault="0015254C" w:rsidP="0015254C">
      <w:pPr>
        <w:jc w:val="center"/>
      </w:pPr>
      <w:r>
        <w:rPr>
          <w:noProof/>
        </w:rPr>
        <w:drawing>
          <wp:inline distT="0" distB="0" distL="0" distR="0" wp14:anchorId="23DA72EF" wp14:editId="0E77F69F">
            <wp:extent cx="3933825" cy="26740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523" cy="2678568"/>
                    </a:xfrm>
                    <a:prstGeom prst="rect">
                      <a:avLst/>
                    </a:prstGeom>
                  </pic:spPr>
                </pic:pic>
              </a:graphicData>
            </a:graphic>
          </wp:inline>
        </w:drawing>
      </w:r>
    </w:p>
    <w:p w14:paraId="745CB446" w14:textId="73631B8E" w:rsidR="000C43CA" w:rsidRDefault="000C43CA" w:rsidP="000C43CA">
      <w:r>
        <w:t xml:space="preserve"> </w:t>
      </w:r>
      <w:r>
        <w:rPr>
          <w:rFonts w:hint="eastAsia"/>
        </w:rPr>
        <w:t>5.</w:t>
      </w:r>
      <w:r>
        <w:t xml:space="preserve"> </w:t>
      </w:r>
      <w:r>
        <w:rPr>
          <w:rFonts w:hint="eastAsia"/>
        </w:rPr>
        <w:t>绿地变化比较（不同年份之间的比较显示）（700）</w:t>
      </w:r>
    </w:p>
    <w:p w14:paraId="0761C0FE" w14:textId="4C35888B" w:rsidR="0015254C" w:rsidRDefault="0015254C" w:rsidP="000C43CA">
      <w:r>
        <w:rPr>
          <w:rFonts w:hint="eastAsia"/>
        </w:rPr>
        <w:t>运行showNDVI</w:t>
      </w:r>
      <w:r>
        <w:t>.</w:t>
      </w:r>
      <w:proofErr w:type="gramStart"/>
      <w:r>
        <w:t>py,</w:t>
      </w:r>
      <w:r>
        <w:rPr>
          <w:rFonts w:hint="eastAsia"/>
        </w:rPr>
        <w:t>显示</w:t>
      </w:r>
      <w:proofErr w:type="gramEnd"/>
      <w:r>
        <w:rPr>
          <w:rFonts w:hint="eastAsia"/>
        </w:rPr>
        <w:t>：</w:t>
      </w:r>
    </w:p>
    <w:p w14:paraId="3C250F12" w14:textId="3CC42625" w:rsidR="0015254C" w:rsidRDefault="0015254C" w:rsidP="000C43CA">
      <w:r>
        <w:rPr>
          <w:noProof/>
        </w:rPr>
        <w:drawing>
          <wp:inline distT="0" distB="0" distL="0" distR="0" wp14:anchorId="46AABCAB" wp14:editId="1F14D207">
            <wp:extent cx="4533933" cy="619130"/>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933" cy="619130"/>
                    </a:xfrm>
                    <a:prstGeom prst="rect">
                      <a:avLst/>
                    </a:prstGeom>
                  </pic:spPr>
                </pic:pic>
              </a:graphicData>
            </a:graphic>
          </wp:inline>
        </w:drawing>
      </w:r>
    </w:p>
    <w:p w14:paraId="4BF837A0" w14:textId="30259A8D" w:rsidR="0015254C" w:rsidRDefault="0015254C" w:rsidP="000C43CA">
      <w:r>
        <w:rPr>
          <w:rFonts w:hint="eastAsia"/>
        </w:rPr>
        <w:t>可以选择时间区间，点击绿地变化比较可显示区间年所有的NDVI结果</w:t>
      </w:r>
    </w:p>
    <w:p w14:paraId="77DA423C" w14:textId="26EC59A8" w:rsidR="0015254C" w:rsidRPr="0015254C" w:rsidRDefault="0015254C" w:rsidP="0015254C">
      <w:pPr>
        <w:widowControl/>
        <w:spacing w:after="0" w:line="240" w:lineRule="auto"/>
        <w:jc w:val="left"/>
        <w:rPr>
          <w:rFonts w:ascii="Times New Roman" w:eastAsia="Times New Roman" w:hAnsi="Times New Roman" w:cs="Times New Roman"/>
          <w:sz w:val="24"/>
          <w:szCs w:val="24"/>
        </w:rPr>
      </w:pPr>
      <w:r w:rsidRPr="0015254C">
        <w:rPr>
          <w:rFonts w:ascii="Times New Roman" w:eastAsia="Times New Roman" w:hAnsi="Times New Roman" w:cs="Times New Roman"/>
          <w:noProof/>
          <w:sz w:val="24"/>
          <w:szCs w:val="24"/>
        </w:rPr>
        <w:drawing>
          <wp:inline distT="0" distB="0" distL="0" distR="0" wp14:anchorId="589F71B6" wp14:editId="73F78CAF">
            <wp:extent cx="4327254" cy="2915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8498" cy="2922975"/>
                    </a:xfrm>
                    <a:prstGeom prst="rect">
                      <a:avLst/>
                    </a:prstGeom>
                    <a:noFill/>
                    <a:ln>
                      <a:noFill/>
                    </a:ln>
                  </pic:spPr>
                </pic:pic>
              </a:graphicData>
            </a:graphic>
          </wp:inline>
        </w:drawing>
      </w:r>
    </w:p>
    <w:p w14:paraId="2DA6DCA7" w14:textId="77777777" w:rsidR="0015254C" w:rsidRDefault="0015254C" w:rsidP="000C43CA"/>
    <w:p w14:paraId="2277DB68" w14:textId="466AE656" w:rsidR="0015254C" w:rsidRPr="0015254C" w:rsidRDefault="0015254C" w:rsidP="000C43CA">
      <w:r>
        <w:rPr>
          <w:noProof/>
        </w:rPr>
        <w:lastRenderedPageBreak/>
        <w:drawing>
          <wp:inline distT="0" distB="0" distL="0" distR="0" wp14:anchorId="0E1359D8" wp14:editId="54FE057E">
            <wp:extent cx="4446228" cy="2723087"/>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1288" cy="2726186"/>
                    </a:xfrm>
                    <a:prstGeom prst="rect">
                      <a:avLst/>
                    </a:prstGeom>
                  </pic:spPr>
                </pic:pic>
              </a:graphicData>
            </a:graphic>
          </wp:inline>
        </w:drawing>
      </w:r>
    </w:p>
    <w:p w14:paraId="237CDA5E" w14:textId="77777777" w:rsidR="000C43CA" w:rsidRPr="001C2B2B" w:rsidRDefault="000C43CA" w:rsidP="000C43CA">
      <w:r>
        <w:t xml:space="preserve"> </w:t>
      </w:r>
      <w:r>
        <w:rPr>
          <w:rFonts w:hint="eastAsia"/>
        </w:rPr>
        <w:t>6.</w:t>
      </w:r>
      <w:r>
        <w:t xml:space="preserve"> </w:t>
      </w:r>
      <w:r>
        <w:rPr>
          <w:rFonts w:hint="eastAsia"/>
        </w:rPr>
        <w:t>绿地面积变化统计（300</w:t>
      </w:r>
      <w:r>
        <w:t>）</w:t>
      </w:r>
    </w:p>
    <w:p w14:paraId="4B0EC24D" w14:textId="1A337504" w:rsidR="0015254C" w:rsidRDefault="0015254C" w:rsidP="0015254C">
      <w:pPr>
        <w:rPr>
          <w:rFonts w:ascii="宋体" w:eastAsia="宋体" w:hAnsi="宋体" w:cs="宋体"/>
          <w:color w:val="333333"/>
          <w:sz w:val="21"/>
          <w:szCs w:val="21"/>
          <w:shd w:val="clear" w:color="auto" w:fill="FFFFFF"/>
        </w:rPr>
      </w:pPr>
      <w:r>
        <w:rPr>
          <w:rFonts w:ascii="微软雅黑" w:eastAsia="微软雅黑" w:hAnsi="微软雅黑" w:hint="eastAsia"/>
          <w:color w:val="1A1A1A"/>
          <w:sz w:val="27"/>
          <w:szCs w:val="27"/>
          <w:shd w:val="clear" w:color="auto" w:fill="FFFFFF"/>
        </w:rPr>
        <w:t>点击绿地面积统计：</w:t>
      </w:r>
      <w:r>
        <w:rPr>
          <w:rFonts w:ascii="Arial" w:hAnsi="Arial" w:cs="Arial"/>
          <w:color w:val="333333"/>
          <w:sz w:val="21"/>
          <w:szCs w:val="21"/>
          <w:shd w:val="clear" w:color="auto" w:fill="FFFFFF"/>
        </w:rPr>
        <w:t>当分辨率为</w:t>
      </w:r>
      <w:r>
        <w:rPr>
          <w:rFonts w:ascii="Arial" w:hAnsi="Arial" w:cs="Arial"/>
          <w:color w:val="333333"/>
          <w:sz w:val="21"/>
          <w:szCs w:val="21"/>
          <w:shd w:val="clear" w:color="auto" w:fill="FFFFFF"/>
        </w:rPr>
        <w:t>1km</w:t>
      </w:r>
      <w:r>
        <w:rPr>
          <w:rFonts w:ascii="Arial" w:hAnsi="Arial" w:cs="Arial"/>
          <w:color w:val="333333"/>
          <w:sz w:val="21"/>
          <w:szCs w:val="21"/>
          <w:shd w:val="clear" w:color="auto" w:fill="FFFFFF"/>
        </w:rPr>
        <w:t>时，一个像元代表地面</w:t>
      </w:r>
      <w:r>
        <w:rPr>
          <w:rFonts w:ascii="Arial" w:hAnsi="Arial" w:cs="Arial"/>
          <w:color w:val="333333"/>
          <w:sz w:val="21"/>
          <w:szCs w:val="21"/>
          <w:shd w:val="clear" w:color="auto" w:fill="FFFFFF"/>
        </w:rPr>
        <w:t>1kmX1km</w:t>
      </w:r>
      <w:r>
        <w:rPr>
          <w:rFonts w:ascii="Arial" w:hAnsi="Arial" w:cs="Arial"/>
          <w:color w:val="333333"/>
          <w:sz w:val="21"/>
          <w:szCs w:val="21"/>
          <w:shd w:val="clear" w:color="auto" w:fill="FFFFFF"/>
        </w:rPr>
        <w:t>的面积，即</w:t>
      </w:r>
      <w:r>
        <w:rPr>
          <w:rFonts w:ascii="Arial" w:hAnsi="Arial" w:cs="Arial"/>
          <w:color w:val="333333"/>
          <w:sz w:val="21"/>
          <w:szCs w:val="21"/>
          <w:shd w:val="clear" w:color="auto" w:fill="FFFFFF"/>
        </w:rPr>
        <w:t>1km</w:t>
      </w:r>
      <w:r>
        <w:rPr>
          <w:rFonts w:ascii="Arial" w:hAnsi="Arial" w:cs="Arial"/>
          <w:color w:val="333333"/>
          <w:sz w:val="16"/>
          <w:szCs w:val="16"/>
          <w:shd w:val="clear" w:color="auto" w:fill="FFFFFF"/>
          <w:vertAlign w:val="superscript"/>
        </w:rPr>
        <w:t>2</w:t>
      </w:r>
      <w:r>
        <w:rPr>
          <w:rFonts w:ascii="Arial" w:hAnsi="Arial" w:cs="Arial"/>
          <w:color w:val="333333"/>
          <w:sz w:val="21"/>
          <w:szCs w:val="21"/>
          <w:shd w:val="clear" w:color="auto" w:fill="FFFFFF"/>
        </w:rPr>
        <w:t>；当分辨率为</w:t>
      </w:r>
      <w:r>
        <w:rPr>
          <w:rFonts w:ascii="Arial" w:hAnsi="Arial" w:cs="Arial"/>
          <w:color w:val="333333"/>
          <w:sz w:val="21"/>
          <w:szCs w:val="21"/>
          <w:shd w:val="clear" w:color="auto" w:fill="FFFFFF"/>
        </w:rPr>
        <w:t>30m</w:t>
      </w:r>
      <w:r>
        <w:rPr>
          <w:rFonts w:ascii="Arial" w:hAnsi="Arial" w:cs="Arial"/>
          <w:color w:val="333333"/>
          <w:sz w:val="21"/>
          <w:szCs w:val="21"/>
          <w:shd w:val="clear" w:color="auto" w:fill="FFFFFF"/>
        </w:rPr>
        <w:t>时，一个像元代表地面</w:t>
      </w:r>
      <w:r>
        <w:rPr>
          <w:rFonts w:ascii="Arial" w:hAnsi="Arial" w:cs="Arial"/>
          <w:color w:val="333333"/>
          <w:sz w:val="21"/>
          <w:szCs w:val="21"/>
          <w:shd w:val="clear" w:color="auto" w:fill="FFFFFF"/>
        </w:rPr>
        <w:t>30m×30m</w:t>
      </w:r>
      <w:r>
        <w:rPr>
          <w:rFonts w:ascii="Arial" w:hAnsi="Arial" w:cs="Arial"/>
          <w:color w:val="333333"/>
          <w:sz w:val="21"/>
          <w:szCs w:val="21"/>
          <w:shd w:val="clear" w:color="auto" w:fill="FFFFFF"/>
        </w:rPr>
        <w:t>的面</w:t>
      </w:r>
      <w:r>
        <w:rPr>
          <w:rFonts w:ascii="宋体" w:eastAsia="宋体" w:hAnsi="宋体" w:cs="宋体" w:hint="eastAsia"/>
          <w:color w:val="333333"/>
          <w:sz w:val="21"/>
          <w:szCs w:val="21"/>
          <w:shd w:val="clear" w:color="auto" w:fill="FFFFFF"/>
        </w:rPr>
        <w:t>积</w:t>
      </w:r>
    </w:p>
    <w:p w14:paraId="1040F0C6" w14:textId="603C8BAD" w:rsidR="0015254C" w:rsidRDefault="0015254C" w:rsidP="0015254C">
      <w:pPr>
        <w:ind w:firstLine="720"/>
        <w:rPr>
          <w:rFonts w:ascii="宋体" w:eastAsia="宋体" w:hAnsi="宋体" w:cs="宋体"/>
          <w:color w:val="333333"/>
          <w:sz w:val="21"/>
          <w:szCs w:val="21"/>
          <w:shd w:val="clear" w:color="auto" w:fill="FFFFFF"/>
          <w:vertAlign w:val="superscript"/>
        </w:rPr>
      </w:pPr>
      <w:r>
        <w:rPr>
          <w:rFonts w:ascii="宋体" w:eastAsia="宋体" w:hAnsi="宋体" w:cs="宋体" w:hint="eastAsia"/>
          <w:color w:val="333333"/>
          <w:sz w:val="21"/>
          <w:szCs w:val="21"/>
          <w:shd w:val="clear" w:color="auto" w:fill="FFFFFF"/>
        </w:rPr>
        <w:t>植被面积=像元个数(NDVI&gt;</w:t>
      </w:r>
      <w:r>
        <w:rPr>
          <w:rFonts w:ascii="宋体" w:eastAsia="宋体" w:hAnsi="宋体" w:cs="宋体"/>
          <w:color w:val="333333"/>
          <w:sz w:val="21"/>
          <w:szCs w:val="21"/>
          <w:shd w:val="clear" w:color="auto" w:fill="FFFFFF"/>
        </w:rPr>
        <w:t>60)</w:t>
      </w:r>
      <w:r>
        <w:rPr>
          <w:rFonts w:ascii="宋体" w:eastAsia="宋体" w:hAnsi="宋体" w:cs="宋体" w:hint="eastAsia"/>
          <w:color w:val="333333"/>
          <w:sz w:val="21"/>
          <w:szCs w:val="21"/>
          <w:shd w:val="clear" w:color="auto" w:fill="FFFFFF"/>
        </w:rPr>
        <w:t>*</w:t>
      </w:r>
      <w:r>
        <w:rPr>
          <w:rFonts w:ascii="宋体" w:eastAsia="宋体" w:hAnsi="宋体" w:cs="宋体"/>
          <w:color w:val="333333"/>
          <w:sz w:val="21"/>
          <w:szCs w:val="21"/>
          <w:shd w:val="clear" w:color="auto" w:fill="FFFFFF"/>
        </w:rPr>
        <w:t xml:space="preserve"> </w:t>
      </w:r>
      <w:r>
        <w:rPr>
          <w:rFonts w:ascii="宋体" w:eastAsia="宋体" w:hAnsi="宋体" w:cs="宋体" w:hint="eastAsia"/>
          <w:color w:val="333333"/>
          <w:sz w:val="21"/>
          <w:szCs w:val="21"/>
          <w:shd w:val="clear" w:color="auto" w:fill="FFFFFF"/>
        </w:rPr>
        <w:t>900/1000000km</w:t>
      </w:r>
      <w:r w:rsidRPr="005900A4">
        <w:rPr>
          <w:rFonts w:ascii="宋体" w:eastAsia="宋体" w:hAnsi="宋体" w:cs="宋体" w:hint="eastAsia"/>
          <w:color w:val="333333"/>
          <w:sz w:val="21"/>
          <w:szCs w:val="21"/>
          <w:shd w:val="clear" w:color="auto" w:fill="FFFFFF"/>
          <w:vertAlign w:val="superscript"/>
        </w:rPr>
        <w:t>2</w:t>
      </w:r>
    </w:p>
    <w:p w14:paraId="1DA41B44" w14:textId="67767AAA" w:rsidR="005363E3" w:rsidRPr="005363E3" w:rsidRDefault="005363E3" w:rsidP="005363E3">
      <w:pPr>
        <w:widowControl/>
        <w:spacing w:after="0" w:line="240" w:lineRule="auto"/>
        <w:jc w:val="left"/>
        <w:rPr>
          <w:rFonts w:ascii="Times New Roman" w:eastAsia="Times New Roman" w:hAnsi="Times New Roman" w:cs="Times New Roman"/>
          <w:sz w:val="24"/>
          <w:szCs w:val="24"/>
        </w:rPr>
      </w:pPr>
      <w:r w:rsidRPr="005363E3">
        <w:rPr>
          <w:rFonts w:ascii="Times New Roman" w:eastAsia="Times New Roman" w:hAnsi="Times New Roman" w:cs="Times New Roman"/>
          <w:noProof/>
          <w:sz w:val="24"/>
          <w:szCs w:val="24"/>
        </w:rPr>
        <w:lastRenderedPageBreak/>
        <w:drawing>
          <wp:inline distT="0" distB="0" distL="0" distR="0" wp14:anchorId="61CA0163" wp14:editId="6330F010">
            <wp:extent cx="5274310" cy="48945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94580"/>
                    </a:xfrm>
                    <a:prstGeom prst="rect">
                      <a:avLst/>
                    </a:prstGeom>
                    <a:noFill/>
                    <a:ln>
                      <a:noFill/>
                    </a:ln>
                  </pic:spPr>
                </pic:pic>
              </a:graphicData>
            </a:graphic>
          </wp:inline>
        </w:drawing>
      </w:r>
    </w:p>
    <w:p w14:paraId="45A73784" w14:textId="40AF2CE1" w:rsidR="0015254C" w:rsidRPr="00251141" w:rsidRDefault="0015254C" w:rsidP="00251141">
      <w:pPr>
        <w:widowControl/>
        <w:spacing w:after="0" w:line="240" w:lineRule="auto"/>
        <w:jc w:val="center"/>
        <w:rPr>
          <w:rFonts w:ascii="Times New Roman" w:eastAsia="Times New Roman" w:hAnsi="Times New Roman" w:cs="Times New Roman"/>
          <w:sz w:val="24"/>
          <w:szCs w:val="24"/>
        </w:rPr>
      </w:pPr>
    </w:p>
    <w:p w14:paraId="3ED363C8" w14:textId="26618584" w:rsidR="000C43CA" w:rsidRDefault="000C43CA" w:rsidP="00522DD2">
      <w:pPr>
        <w:rPr>
          <w:rFonts w:ascii="微软雅黑" w:eastAsia="微软雅黑" w:hAnsi="微软雅黑"/>
          <w:color w:val="1A1A1A"/>
          <w:sz w:val="27"/>
          <w:szCs w:val="27"/>
          <w:shd w:val="clear" w:color="auto" w:fill="FFFFFF"/>
        </w:rPr>
      </w:pPr>
    </w:p>
    <w:p w14:paraId="094AB643" w14:textId="2CF729D5" w:rsidR="00522DD2" w:rsidRDefault="00522DD2" w:rsidP="00522DD2">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五、环境配置</w:t>
      </w:r>
    </w:p>
    <w:p w14:paraId="4A0CB67C" w14:textId="410F30D3" w:rsidR="00522DD2" w:rsidRDefault="00522DD2" w:rsidP="00522DD2">
      <w:pPr>
        <w:rPr>
          <w:rFonts w:ascii="微软雅黑" w:eastAsia="微软雅黑" w:hAnsi="微软雅黑"/>
          <w:color w:val="1A1A1A"/>
          <w:sz w:val="27"/>
          <w:szCs w:val="27"/>
          <w:shd w:val="clear" w:color="auto" w:fill="FFFFFF"/>
        </w:rPr>
      </w:pPr>
      <w:r>
        <w:rPr>
          <w:rFonts w:ascii="微软雅黑" w:eastAsia="微软雅黑" w:hAnsi="微软雅黑"/>
          <w:color w:val="1A1A1A"/>
          <w:sz w:val="27"/>
          <w:szCs w:val="27"/>
          <w:shd w:val="clear" w:color="auto" w:fill="FFFFFF"/>
        </w:rPr>
        <w:t>P</w:t>
      </w:r>
      <w:r>
        <w:rPr>
          <w:rFonts w:ascii="微软雅黑" w:eastAsia="微软雅黑" w:hAnsi="微软雅黑" w:hint="eastAsia"/>
          <w:color w:val="1A1A1A"/>
          <w:sz w:val="27"/>
          <w:szCs w:val="27"/>
          <w:shd w:val="clear" w:color="auto" w:fill="FFFFFF"/>
        </w:rPr>
        <w:t>ython</w:t>
      </w:r>
      <w:r>
        <w:rPr>
          <w:rFonts w:ascii="微软雅黑" w:eastAsia="微软雅黑" w:hAnsi="微软雅黑"/>
          <w:color w:val="1A1A1A"/>
          <w:sz w:val="27"/>
          <w:szCs w:val="27"/>
          <w:shd w:val="clear" w:color="auto" w:fill="FFFFFF"/>
        </w:rPr>
        <w:t xml:space="preserve"> </w:t>
      </w:r>
      <w:r>
        <w:rPr>
          <w:rFonts w:ascii="微软雅黑" w:eastAsia="微软雅黑" w:hAnsi="微软雅黑" w:hint="eastAsia"/>
          <w:color w:val="1A1A1A"/>
          <w:sz w:val="27"/>
          <w:szCs w:val="27"/>
          <w:shd w:val="clear" w:color="auto" w:fill="FFFFFF"/>
        </w:rPr>
        <w:t>3.7.4</w:t>
      </w:r>
    </w:p>
    <w:p w14:paraId="0E9205D0" w14:textId="28311BB5" w:rsidR="00FB5D96" w:rsidRPr="00FB5D96" w:rsidRDefault="00FB5D96" w:rsidP="00522DD2">
      <w:pPr>
        <w:rPr>
          <w:rFonts w:ascii="微软雅黑" w:eastAsia="微软雅黑" w:hAnsi="微软雅黑"/>
          <w:b/>
          <w:bCs/>
          <w:color w:val="1A1A1A"/>
          <w:sz w:val="27"/>
          <w:szCs w:val="27"/>
          <w:shd w:val="clear" w:color="auto" w:fill="FFFFFF"/>
        </w:rPr>
      </w:pPr>
      <w:r w:rsidRPr="00FB5D96">
        <w:rPr>
          <w:rFonts w:ascii="微软雅黑" w:eastAsia="微软雅黑" w:hAnsi="微软雅黑" w:hint="eastAsia"/>
          <w:b/>
          <w:bCs/>
          <w:color w:val="1A1A1A"/>
          <w:sz w:val="27"/>
          <w:szCs w:val="27"/>
          <w:shd w:val="clear" w:color="auto" w:fill="FFFFFF"/>
        </w:rPr>
        <w:t>内存溢出问题：</w:t>
      </w:r>
    </w:p>
    <w:p w14:paraId="7F00ACCA" w14:textId="35B00FB6" w:rsidR="00FB5D96" w:rsidRDefault="00FB5D96" w:rsidP="00522DD2">
      <w:pPr>
        <w:rPr>
          <w:rFonts w:ascii="微软雅黑" w:eastAsia="微软雅黑" w:hAnsi="微软雅黑"/>
          <w:color w:val="1A1A1A"/>
          <w:sz w:val="27"/>
          <w:szCs w:val="27"/>
          <w:shd w:val="clear" w:color="auto" w:fill="FFFFFF"/>
        </w:rPr>
      </w:pPr>
      <w:proofErr w:type="spellStart"/>
      <w:r>
        <w:rPr>
          <w:rFonts w:ascii="微软雅黑" w:eastAsia="微软雅黑" w:hAnsi="微软雅黑"/>
          <w:color w:val="1A1A1A"/>
          <w:sz w:val="27"/>
          <w:szCs w:val="27"/>
          <w:shd w:val="clear" w:color="auto" w:fill="FFFFFF"/>
        </w:rPr>
        <w:t>P</w:t>
      </w:r>
      <w:r>
        <w:rPr>
          <w:rFonts w:ascii="微软雅黑" w:eastAsia="微软雅黑" w:hAnsi="微软雅黑" w:hint="eastAsia"/>
          <w:color w:val="1A1A1A"/>
          <w:sz w:val="27"/>
          <w:szCs w:val="27"/>
          <w:shd w:val="clear" w:color="auto" w:fill="FFFFFF"/>
        </w:rPr>
        <w:t>ycharm</w:t>
      </w:r>
      <w:proofErr w:type="spellEnd"/>
      <w:r>
        <w:rPr>
          <w:rFonts w:ascii="微软雅黑" w:eastAsia="微软雅黑" w:hAnsi="微软雅黑" w:hint="eastAsia"/>
          <w:color w:val="1A1A1A"/>
          <w:sz w:val="27"/>
          <w:szCs w:val="27"/>
          <w:shd w:val="clear" w:color="auto" w:fill="FFFFFF"/>
        </w:rPr>
        <w:t>设置：</w:t>
      </w:r>
    </w:p>
    <w:p w14:paraId="38AEA80B" w14:textId="77777777" w:rsidR="00FB5D96" w:rsidRPr="00FB5D96" w:rsidRDefault="00FB5D96" w:rsidP="00FB5D96">
      <w:pPr>
        <w:rPr>
          <w:rFonts w:ascii="微软雅黑" w:eastAsia="微软雅黑" w:hAnsi="微软雅黑"/>
          <w:color w:val="1A1A1A"/>
          <w:sz w:val="27"/>
          <w:szCs w:val="27"/>
          <w:shd w:val="clear" w:color="auto" w:fill="FFFFFF"/>
        </w:rPr>
      </w:pPr>
      <w:r w:rsidRPr="00FB5D96">
        <w:rPr>
          <w:rFonts w:ascii="微软雅黑" w:eastAsia="微软雅黑" w:hAnsi="微软雅黑"/>
          <w:color w:val="1A1A1A"/>
          <w:sz w:val="27"/>
          <w:szCs w:val="27"/>
          <w:shd w:val="clear" w:color="auto" w:fill="FFFFFF"/>
        </w:rPr>
        <w:t>Help-&gt;Find Action-</w:t>
      </w:r>
      <w:proofErr w:type="gramStart"/>
      <w:r w:rsidRPr="00FB5D96">
        <w:rPr>
          <w:rFonts w:ascii="微软雅黑" w:eastAsia="微软雅黑" w:hAnsi="微软雅黑"/>
          <w:color w:val="1A1A1A"/>
          <w:sz w:val="27"/>
          <w:szCs w:val="27"/>
          <w:shd w:val="clear" w:color="auto" w:fill="FFFFFF"/>
        </w:rPr>
        <w:t>&gt;(</w:t>
      </w:r>
      <w:proofErr w:type="gramEnd"/>
      <w:r w:rsidRPr="00FB5D96">
        <w:rPr>
          <w:rFonts w:ascii="微软雅黑" w:eastAsia="微软雅黑" w:hAnsi="微软雅黑"/>
          <w:color w:val="1A1A1A"/>
          <w:sz w:val="27"/>
          <w:szCs w:val="27"/>
          <w:shd w:val="clear" w:color="auto" w:fill="FFFFFF"/>
        </w:rPr>
        <w:t>type "VM Options")-&gt;(Click)"Edit Custom VM Options"</w:t>
      </w:r>
    </w:p>
    <w:p w14:paraId="1F7187D6" w14:textId="77777777" w:rsidR="00FB5D96" w:rsidRPr="00FB5D96" w:rsidRDefault="00FB5D96" w:rsidP="00FB5D96">
      <w:pPr>
        <w:rPr>
          <w:rFonts w:ascii="微软雅黑" w:eastAsia="微软雅黑" w:hAnsi="微软雅黑"/>
          <w:color w:val="1A1A1A"/>
          <w:sz w:val="27"/>
          <w:szCs w:val="27"/>
          <w:shd w:val="clear" w:color="auto" w:fill="FFFFFF"/>
        </w:rPr>
      </w:pPr>
      <w:r w:rsidRPr="00FB5D96">
        <w:rPr>
          <w:rFonts w:ascii="微软雅黑" w:eastAsia="微软雅黑" w:hAnsi="微软雅黑" w:hint="eastAsia"/>
          <w:color w:val="1A1A1A"/>
          <w:sz w:val="27"/>
          <w:szCs w:val="27"/>
          <w:shd w:val="clear" w:color="auto" w:fill="FFFFFF"/>
        </w:rPr>
        <w:t>打开</w:t>
      </w:r>
      <w:r w:rsidRPr="00FB5D96">
        <w:rPr>
          <w:rFonts w:ascii="微软雅黑" w:eastAsia="微软雅黑" w:hAnsi="微软雅黑"/>
          <w:color w:val="1A1A1A"/>
          <w:sz w:val="27"/>
          <w:szCs w:val="27"/>
          <w:shd w:val="clear" w:color="auto" w:fill="FFFFFF"/>
        </w:rPr>
        <w:t>pycharm64.</w:t>
      </w:r>
      <w:proofErr w:type="gramStart"/>
      <w:r w:rsidRPr="00FB5D96">
        <w:rPr>
          <w:rFonts w:ascii="微软雅黑" w:eastAsia="微软雅黑" w:hAnsi="微软雅黑"/>
          <w:color w:val="1A1A1A"/>
          <w:sz w:val="27"/>
          <w:szCs w:val="27"/>
          <w:shd w:val="clear" w:color="auto" w:fill="FFFFFF"/>
        </w:rPr>
        <w:t>exe.vmoptions</w:t>
      </w:r>
      <w:proofErr w:type="gramEnd"/>
      <w:r w:rsidRPr="00FB5D96">
        <w:rPr>
          <w:rFonts w:ascii="微软雅黑" w:eastAsia="微软雅黑" w:hAnsi="微软雅黑"/>
          <w:color w:val="1A1A1A"/>
          <w:sz w:val="27"/>
          <w:szCs w:val="27"/>
          <w:shd w:val="clear" w:color="auto" w:fill="FFFFFF"/>
        </w:rPr>
        <w:t>进行编辑</w:t>
      </w:r>
    </w:p>
    <w:p w14:paraId="6174EE6A" w14:textId="77777777" w:rsidR="00FB5D96" w:rsidRPr="00FB5D96" w:rsidRDefault="00FB5D96" w:rsidP="00FB5D96">
      <w:pPr>
        <w:rPr>
          <w:rFonts w:ascii="微软雅黑" w:eastAsia="微软雅黑" w:hAnsi="微软雅黑"/>
          <w:color w:val="1A1A1A"/>
          <w:sz w:val="27"/>
          <w:szCs w:val="27"/>
          <w:shd w:val="clear" w:color="auto" w:fill="FFFFFF"/>
        </w:rPr>
      </w:pPr>
      <w:r w:rsidRPr="00FB5D96">
        <w:rPr>
          <w:rFonts w:ascii="微软雅黑" w:eastAsia="微软雅黑" w:hAnsi="微软雅黑" w:hint="eastAsia"/>
          <w:color w:val="1A1A1A"/>
          <w:sz w:val="27"/>
          <w:szCs w:val="27"/>
          <w:shd w:val="clear" w:color="auto" w:fill="FFFFFF"/>
        </w:rPr>
        <w:t>修改</w:t>
      </w:r>
      <w:r w:rsidRPr="00FB5D96">
        <w:rPr>
          <w:rFonts w:ascii="微软雅黑" w:eastAsia="微软雅黑" w:hAnsi="微软雅黑"/>
          <w:color w:val="1A1A1A"/>
          <w:sz w:val="27"/>
          <w:szCs w:val="27"/>
          <w:shd w:val="clear" w:color="auto" w:fill="FFFFFF"/>
        </w:rPr>
        <w:t>-Xmx750m 为 -Xmx4096m     分配4G内存，视情况而定。</w:t>
      </w:r>
    </w:p>
    <w:p w14:paraId="70B6477D" w14:textId="76CFDC42" w:rsidR="0021062A" w:rsidRDefault="00FB5D96" w:rsidP="00522DD2">
      <w:pPr>
        <w:rPr>
          <w:rFonts w:ascii="微软雅黑" w:eastAsia="微软雅黑" w:hAnsi="微软雅黑"/>
          <w:color w:val="1A1A1A"/>
          <w:sz w:val="27"/>
          <w:szCs w:val="27"/>
          <w:shd w:val="clear" w:color="auto" w:fill="FFFFFF"/>
        </w:rPr>
      </w:pPr>
      <w:r w:rsidRPr="00FB5D96">
        <w:rPr>
          <w:rFonts w:ascii="微软雅黑" w:eastAsia="微软雅黑" w:hAnsi="微软雅黑" w:hint="eastAsia"/>
          <w:color w:val="1A1A1A"/>
          <w:sz w:val="27"/>
          <w:szCs w:val="27"/>
          <w:shd w:val="clear" w:color="auto" w:fill="FFFFFF"/>
        </w:rPr>
        <w:lastRenderedPageBreak/>
        <w:t>保存并重启</w:t>
      </w:r>
      <w:proofErr w:type="spellStart"/>
      <w:r w:rsidRPr="00FB5D96">
        <w:rPr>
          <w:rFonts w:ascii="微软雅黑" w:eastAsia="微软雅黑" w:hAnsi="微软雅黑"/>
          <w:color w:val="1A1A1A"/>
          <w:sz w:val="27"/>
          <w:szCs w:val="27"/>
          <w:shd w:val="clear" w:color="auto" w:fill="FFFFFF"/>
        </w:rPr>
        <w:t>pycharm</w:t>
      </w:r>
      <w:proofErr w:type="spellEnd"/>
    </w:p>
    <w:p w14:paraId="1F41D93F" w14:textId="1F7BCF2D" w:rsidR="00E15761" w:rsidRDefault="00E15761" w:rsidP="00522DD2">
      <w:pPr>
        <w:rPr>
          <w:rFonts w:ascii="微软雅黑" w:eastAsia="微软雅黑" w:hAnsi="微软雅黑"/>
          <w:b/>
          <w:bCs/>
          <w:color w:val="4D4D4D"/>
          <w:shd w:val="clear" w:color="auto" w:fill="FFFFFF"/>
        </w:rPr>
      </w:pPr>
      <w:r w:rsidRPr="00E15761">
        <w:rPr>
          <w:rFonts w:ascii="微软雅黑" w:eastAsia="微软雅黑" w:hAnsi="微软雅黑" w:hint="eastAsia"/>
          <w:b/>
          <w:bCs/>
          <w:color w:val="1A1A1A"/>
          <w:sz w:val="27"/>
          <w:szCs w:val="27"/>
          <w:shd w:val="clear" w:color="auto" w:fill="FFFFFF"/>
        </w:rPr>
        <w:t>需要</w:t>
      </w:r>
      <w:r w:rsidRPr="00E15761">
        <w:rPr>
          <w:rFonts w:ascii="微软雅黑" w:eastAsia="微软雅黑" w:hAnsi="微软雅黑" w:hint="eastAsia"/>
          <w:b/>
          <w:bCs/>
          <w:color w:val="4D4D4D"/>
          <w:shd w:val="clear" w:color="auto" w:fill="FFFFFF"/>
        </w:rPr>
        <w:t>C++14.0的一个库</w:t>
      </w:r>
    </w:p>
    <w:p w14:paraId="226BC462" w14:textId="6949D945" w:rsidR="0021062A" w:rsidRPr="00583F08" w:rsidRDefault="00F40116" w:rsidP="00583F08">
      <w:hyperlink r:id="rId19" w:history="1">
        <w:r w:rsidR="00E15761">
          <w:rPr>
            <w:rStyle w:val="a3"/>
          </w:rPr>
          <w:t>https://blog.csdn.net/qq_38295166/article/details/80704648</w:t>
        </w:r>
      </w:hyperlink>
    </w:p>
    <w:p w14:paraId="33A021AF" w14:textId="77777777" w:rsidR="0021062A" w:rsidRPr="00915444" w:rsidRDefault="0021062A" w:rsidP="00FB1C4F">
      <w:pPr>
        <w:ind w:firstLine="720"/>
        <w:rPr>
          <w:rFonts w:ascii="微软雅黑" w:eastAsia="微软雅黑" w:hAnsi="微软雅黑"/>
          <w:color w:val="1A1A1A"/>
          <w:sz w:val="27"/>
          <w:szCs w:val="27"/>
          <w:shd w:val="clear" w:color="auto" w:fill="FFFFFF"/>
        </w:rPr>
      </w:pPr>
    </w:p>
    <w:p w14:paraId="53A334C6" w14:textId="77777777" w:rsidR="00915444" w:rsidRPr="00346F25" w:rsidRDefault="00915444" w:rsidP="00346F25">
      <w:pPr>
        <w:widowControl/>
        <w:spacing w:after="0" w:line="240" w:lineRule="auto"/>
        <w:jc w:val="left"/>
        <w:rPr>
          <w:rFonts w:asciiTheme="minorEastAsia" w:hAnsiTheme="minorEastAsia" w:cs="Times New Roman"/>
          <w:sz w:val="24"/>
          <w:szCs w:val="24"/>
        </w:rPr>
      </w:pPr>
    </w:p>
    <w:p w14:paraId="3B62D140" w14:textId="03FAFA7F" w:rsidR="00915444" w:rsidRPr="00346F25" w:rsidRDefault="00915444" w:rsidP="00346F25">
      <w:pPr>
        <w:widowControl/>
        <w:spacing w:after="0" w:line="240" w:lineRule="auto"/>
        <w:jc w:val="left"/>
        <w:rPr>
          <w:rFonts w:asciiTheme="minorEastAsia" w:hAnsiTheme="minorEastAsia" w:cs="Times New Roman"/>
          <w:sz w:val="24"/>
          <w:szCs w:val="24"/>
        </w:rPr>
      </w:pPr>
      <w:r w:rsidRPr="00346F25">
        <w:rPr>
          <w:rFonts w:asciiTheme="minorEastAsia" w:hAnsiTheme="minorEastAsia" w:cs="Times New Roman"/>
          <w:sz w:val="24"/>
          <w:szCs w:val="24"/>
        </w:rPr>
        <w:t>[1]</w:t>
      </w:r>
      <w:hyperlink r:id="rId20" w:history="1">
        <w:r w:rsidRPr="00346F25">
          <w:rPr>
            <w:rFonts w:asciiTheme="minorEastAsia" w:hAnsiTheme="minorEastAsia" w:cs="Times New Roman"/>
            <w:sz w:val="24"/>
            <w:szCs w:val="24"/>
          </w:rPr>
          <w:t>https://blog.csdn.net/ddy_sweety/article/details/79729810</w:t>
        </w:r>
      </w:hyperlink>
    </w:p>
    <w:p w14:paraId="4E687B54" w14:textId="33D0D51A" w:rsidR="00346F25" w:rsidRPr="00346F25" w:rsidRDefault="00346F25" w:rsidP="00346F25">
      <w:pPr>
        <w:widowControl/>
        <w:spacing w:after="0" w:line="240" w:lineRule="auto"/>
        <w:jc w:val="left"/>
        <w:rPr>
          <w:rFonts w:asciiTheme="minorEastAsia" w:hAnsiTheme="minorEastAsia" w:cs="Times New Roman"/>
          <w:sz w:val="24"/>
          <w:szCs w:val="24"/>
        </w:rPr>
      </w:pPr>
      <w:r w:rsidRPr="00346F25">
        <w:rPr>
          <w:rFonts w:asciiTheme="minorEastAsia" w:hAnsiTheme="minorEastAsia" w:cs="Times New Roman"/>
          <w:sz w:val="24"/>
          <w:szCs w:val="24"/>
        </w:rPr>
        <w:t>[2]</w:t>
      </w:r>
      <w:r>
        <w:rPr>
          <w:rFonts w:asciiTheme="minorEastAsia" w:hAnsiTheme="minorEastAsia" w:cs="Times New Roman"/>
          <w:sz w:val="24"/>
          <w:szCs w:val="24"/>
        </w:rPr>
        <w:t xml:space="preserve"> </w:t>
      </w:r>
      <w:hyperlink r:id="rId21" w:history="1">
        <w:r w:rsidRPr="00346F25">
          <w:rPr>
            <w:rFonts w:asciiTheme="minorEastAsia" w:hAnsiTheme="minorEastAsia" w:cs="Times New Roman"/>
            <w:sz w:val="24"/>
            <w:szCs w:val="24"/>
          </w:rPr>
          <w:t>http://www.ecologica.cn/stxb/ch/html/2014/20/stxb201301250160.htm</w:t>
        </w:r>
      </w:hyperlink>
    </w:p>
    <w:p w14:paraId="3952252D" w14:textId="1B1C6D6A" w:rsidR="003B40F8" w:rsidRPr="003B40F8" w:rsidRDefault="00346F25" w:rsidP="003B40F8">
      <w:pPr>
        <w:widowControl/>
        <w:spacing w:after="0" w:line="240" w:lineRule="auto"/>
        <w:jc w:val="left"/>
        <w:rPr>
          <w:rFonts w:asciiTheme="minorEastAsia" w:hAnsiTheme="minorEastAsia" w:cs="Times New Roman"/>
          <w:sz w:val="24"/>
          <w:szCs w:val="24"/>
        </w:rPr>
      </w:pPr>
      <w:r>
        <w:rPr>
          <w:rFonts w:asciiTheme="minorEastAsia" w:hAnsiTheme="minorEastAsia" w:cs="Times New Roman"/>
          <w:sz w:val="24"/>
          <w:szCs w:val="24"/>
        </w:rPr>
        <w:t xml:space="preserve">[3] </w:t>
      </w:r>
      <w:hyperlink r:id="rId22" w:history="1">
        <w:r w:rsidR="00FB1C4F" w:rsidRPr="00FB1C4F">
          <w:t>https://www.360kuai.com/pc/94a94cee43a245968?cota=4&amp;kuai_so=1&amp;tj_url=so_rec&amp;sign=360_e39369d1</w:t>
        </w:r>
      </w:hyperlink>
    </w:p>
    <w:p w14:paraId="6442D984" w14:textId="77777777" w:rsidR="007A2FF8" w:rsidRDefault="007A2FF8" w:rsidP="007A2FF8">
      <w:pPr>
        <w:widowControl/>
        <w:spacing w:after="0" w:line="240" w:lineRule="auto"/>
        <w:jc w:val="left"/>
        <w:rPr>
          <w:rFonts w:asciiTheme="minorEastAsia" w:hAnsiTheme="minorEastAsia" w:cs="Times New Roman"/>
          <w:sz w:val="24"/>
          <w:szCs w:val="24"/>
        </w:rPr>
      </w:pPr>
      <w:r>
        <w:rPr>
          <w:rFonts w:asciiTheme="minorEastAsia" w:hAnsiTheme="minorEastAsia" w:cs="Times New Roman" w:hint="eastAsia"/>
          <w:sz w:val="24"/>
          <w:szCs w:val="24"/>
        </w:rPr>
        <w:t xml:space="preserve">参考： QGIS Python API documentation project   </w:t>
      </w:r>
      <w:hyperlink r:id="rId23" w:history="1">
        <w:r>
          <w:rPr>
            <w:rStyle w:val="a3"/>
            <w:rFonts w:asciiTheme="minorEastAsia" w:hAnsiTheme="minorEastAsia" w:hint="eastAsia"/>
            <w:sz w:val="24"/>
            <w:szCs w:val="24"/>
          </w:rPr>
          <w:t>https://qgis.org/pyqgis/3.4/</w:t>
        </w:r>
      </w:hyperlink>
    </w:p>
    <w:p w14:paraId="347EB8D3" w14:textId="77777777" w:rsidR="00346F25" w:rsidRPr="009E1DFC" w:rsidRDefault="00346F25" w:rsidP="009E1DFC"/>
    <w:sectPr w:rsidR="00346F25" w:rsidRPr="009E1DFC" w:rsidSect="0016600B">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B5E40" w14:textId="77777777" w:rsidR="00F40116" w:rsidRDefault="00F40116" w:rsidP="000609E2">
      <w:pPr>
        <w:spacing w:after="0" w:line="240" w:lineRule="auto"/>
      </w:pPr>
      <w:r>
        <w:separator/>
      </w:r>
    </w:p>
  </w:endnote>
  <w:endnote w:type="continuationSeparator" w:id="0">
    <w:p w14:paraId="4BB252C2" w14:textId="77777777" w:rsidR="00F40116" w:rsidRDefault="00F40116" w:rsidP="00060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汉仪旗黑KW 55S"/>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7EB391" w14:textId="77777777" w:rsidR="00F40116" w:rsidRDefault="00F40116" w:rsidP="000609E2">
      <w:pPr>
        <w:spacing w:after="0" w:line="240" w:lineRule="auto"/>
      </w:pPr>
      <w:r>
        <w:separator/>
      </w:r>
    </w:p>
  </w:footnote>
  <w:footnote w:type="continuationSeparator" w:id="0">
    <w:p w14:paraId="3D471438" w14:textId="77777777" w:rsidR="00F40116" w:rsidRDefault="00F40116" w:rsidP="00060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6B01AF"/>
    <w:multiLevelType w:val="multilevel"/>
    <w:tmpl w:val="887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B5A75A5"/>
    <w:multiLevelType w:val="multilevel"/>
    <w:tmpl w:val="1E26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EB644A"/>
    <w:multiLevelType w:val="multilevel"/>
    <w:tmpl w:val="7BD2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2tLQ0sjAwMTcxNrFU0lEKTi0uzszPAykwNKoFADPDwvUtAAAA"/>
  </w:docVars>
  <w:rsids>
    <w:rsidRoot w:val="00A97E27"/>
    <w:rsid w:val="000609E2"/>
    <w:rsid w:val="00070F7F"/>
    <w:rsid w:val="000C43CA"/>
    <w:rsid w:val="000D2FA8"/>
    <w:rsid w:val="0015254C"/>
    <w:rsid w:val="0016600B"/>
    <w:rsid w:val="001B3D0A"/>
    <w:rsid w:val="001C2B2B"/>
    <w:rsid w:val="0021062A"/>
    <w:rsid w:val="00251141"/>
    <w:rsid w:val="002819E0"/>
    <w:rsid w:val="002B6FBD"/>
    <w:rsid w:val="002E2D9D"/>
    <w:rsid w:val="00322D2D"/>
    <w:rsid w:val="00346F25"/>
    <w:rsid w:val="003943C8"/>
    <w:rsid w:val="003B40F8"/>
    <w:rsid w:val="00522DD2"/>
    <w:rsid w:val="005363E3"/>
    <w:rsid w:val="00551BD3"/>
    <w:rsid w:val="00583F08"/>
    <w:rsid w:val="00585C6B"/>
    <w:rsid w:val="005900A4"/>
    <w:rsid w:val="005B2F5A"/>
    <w:rsid w:val="005C3E3F"/>
    <w:rsid w:val="00614968"/>
    <w:rsid w:val="00616CA5"/>
    <w:rsid w:val="00675390"/>
    <w:rsid w:val="00722017"/>
    <w:rsid w:val="00740722"/>
    <w:rsid w:val="007A2FF8"/>
    <w:rsid w:val="007B69B2"/>
    <w:rsid w:val="007D3571"/>
    <w:rsid w:val="00915444"/>
    <w:rsid w:val="009704FE"/>
    <w:rsid w:val="00991F1F"/>
    <w:rsid w:val="009D74E6"/>
    <w:rsid w:val="009E1DFC"/>
    <w:rsid w:val="009E5503"/>
    <w:rsid w:val="00A31540"/>
    <w:rsid w:val="00A7210E"/>
    <w:rsid w:val="00A85F01"/>
    <w:rsid w:val="00A97E27"/>
    <w:rsid w:val="00AE4354"/>
    <w:rsid w:val="00B022B0"/>
    <w:rsid w:val="00BA5777"/>
    <w:rsid w:val="00C81631"/>
    <w:rsid w:val="00CB41B7"/>
    <w:rsid w:val="00E15761"/>
    <w:rsid w:val="00E32C00"/>
    <w:rsid w:val="00E448E9"/>
    <w:rsid w:val="00E455FE"/>
    <w:rsid w:val="00ED52EF"/>
    <w:rsid w:val="00F40116"/>
    <w:rsid w:val="00F57556"/>
    <w:rsid w:val="00FB1C4F"/>
    <w:rsid w:val="00FB5D9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3AE58"/>
  <w15:chartTrackingRefBased/>
  <w15:docId w15:val="{C16F724B-B3E2-4F86-A038-7075906D6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E1DFC"/>
    <w:pPr>
      <w:widowControl/>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paragraph" w:styleId="3">
    <w:name w:val="heading 3"/>
    <w:basedOn w:val="a"/>
    <w:link w:val="30"/>
    <w:uiPriority w:val="9"/>
    <w:qFormat/>
    <w:rsid w:val="009E1DFC"/>
    <w:pPr>
      <w:widowControl/>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1DFC"/>
    <w:rPr>
      <w:rFonts w:ascii="Times New Roman" w:eastAsia="Times New Roman" w:hAnsi="Times New Roman" w:cs="Times New Roman"/>
      <w:b/>
      <w:bCs/>
      <w:kern w:val="36"/>
      <w:sz w:val="48"/>
      <w:szCs w:val="48"/>
    </w:rPr>
  </w:style>
  <w:style w:type="character" w:customStyle="1" w:styleId="30">
    <w:name w:val="标题 3 字符"/>
    <w:basedOn w:val="a0"/>
    <w:link w:val="3"/>
    <w:uiPriority w:val="9"/>
    <w:rsid w:val="009E1DFC"/>
    <w:rPr>
      <w:rFonts w:ascii="Times New Roman" w:eastAsia="Times New Roman" w:hAnsi="Times New Roman" w:cs="Times New Roman"/>
      <w:b/>
      <w:bCs/>
      <w:sz w:val="27"/>
      <w:szCs w:val="27"/>
    </w:rPr>
  </w:style>
  <w:style w:type="character" w:styleId="a3">
    <w:name w:val="Hyperlink"/>
    <w:basedOn w:val="a0"/>
    <w:uiPriority w:val="99"/>
    <w:unhideWhenUsed/>
    <w:rsid w:val="009E1DFC"/>
    <w:rPr>
      <w:color w:val="0000FF"/>
      <w:u w:val="single"/>
    </w:rPr>
  </w:style>
  <w:style w:type="paragraph" w:styleId="z-">
    <w:name w:val="HTML Top of Form"/>
    <w:basedOn w:val="a"/>
    <w:next w:val="a"/>
    <w:link w:val="z-0"/>
    <w:hidden/>
    <w:uiPriority w:val="99"/>
    <w:semiHidden/>
    <w:unhideWhenUsed/>
    <w:rsid w:val="009E1DFC"/>
    <w:pPr>
      <w:widowControl/>
      <w:pBdr>
        <w:bottom w:val="single" w:sz="6" w:space="1" w:color="auto"/>
      </w:pBdr>
      <w:spacing w:after="0" w:line="240" w:lineRule="auto"/>
      <w:jc w:val="center"/>
    </w:pPr>
    <w:rPr>
      <w:rFonts w:ascii="Arial" w:eastAsia="Times New Roman" w:hAnsi="Arial" w:cs="Arial"/>
      <w:vanish/>
      <w:sz w:val="16"/>
      <w:szCs w:val="16"/>
    </w:rPr>
  </w:style>
  <w:style w:type="character" w:customStyle="1" w:styleId="z-0">
    <w:name w:val="z-窗体顶端 字符"/>
    <w:basedOn w:val="a0"/>
    <w:link w:val="z-"/>
    <w:uiPriority w:val="99"/>
    <w:semiHidden/>
    <w:rsid w:val="009E1DFC"/>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9E1DFC"/>
    <w:pPr>
      <w:widowControl/>
      <w:pBdr>
        <w:top w:val="single" w:sz="6" w:space="1" w:color="auto"/>
      </w:pBdr>
      <w:spacing w:after="0" w:line="240" w:lineRule="auto"/>
      <w:jc w:val="center"/>
    </w:pPr>
    <w:rPr>
      <w:rFonts w:ascii="Arial" w:eastAsia="Times New Roman" w:hAnsi="Arial" w:cs="Arial"/>
      <w:vanish/>
      <w:sz w:val="16"/>
      <w:szCs w:val="16"/>
    </w:rPr>
  </w:style>
  <w:style w:type="character" w:customStyle="1" w:styleId="z-2">
    <w:name w:val="z-窗体底端 字符"/>
    <w:basedOn w:val="a0"/>
    <w:link w:val="z-1"/>
    <w:uiPriority w:val="99"/>
    <w:semiHidden/>
    <w:rsid w:val="009E1DFC"/>
    <w:rPr>
      <w:rFonts w:ascii="Arial" w:eastAsia="Times New Roman" w:hAnsi="Arial" w:cs="Arial"/>
      <w:vanish/>
      <w:sz w:val="16"/>
      <w:szCs w:val="16"/>
    </w:rPr>
  </w:style>
  <w:style w:type="paragraph" w:customStyle="1" w:styleId="lead">
    <w:name w:val="lead"/>
    <w:basedOn w:val="a"/>
    <w:rsid w:val="009E1DFC"/>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uthor">
    <w:name w:val="author"/>
    <w:basedOn w:val="a0"/>
    <w:rsid w:val="009E1DFC"/>
  </w:style>
  <w:style w:type="character" w:customStyle="1" w:styleId="path-divider">
    <w:name w:val="path-divider"/>
    <w:basedOn w:val="a0"/>
    <w:rsid w:val="009E1DFC"/>
  </w:style>
  <w:style w:type="character" w:styleId="a4">
    <w:name w:val="Strong"/>
    <w:basedOn w:val="a0"/>
    <w:uiPriority w:val="22"/>
    <w:qFormat/>
    <w:rsid w:val="009E1DFC"/>
    <w:rPr>
      <w:b/>
      <w:bCs/>
    </w:rPr>
  </w:style>
  <w:style w:type="character" w:customStyle="1" w:styleId="counter">
    <w:name w:val="counter"/>
    <w:basedOn w:val="a0"/>
    <w:rsid w:val="009E1DFC"/>
  </w:style>
  <w:style w:type="character" w:customStyle="1" w:styleId="icon">
    <w:name w:val="icon"/>
    <w:basedOn w:val="a0"/>
    <w:rsid w:val="009E1DFC"/>
  </w:style>
  <w:style w:type="paragraph" w:styleId="a5">
    <w:name w:val="Normal (Web)"/>
    <w:basedOn w:val="a"/>
    <w:uiPriority w:val="99"/>
    <w:semiHidden/>
    <w:unhideWhenUsed/>
    <w:rsid w:val="009E1DFC"/>
    <w:pPr>
      <w:widowControl/>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r-3">
    <w:name w:val="mr-3"/>
    <w:basedOn w:val="a"/>
    <w:rsid w:val="009E1DFC"/>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styleId="a6">
    <w:name w:val="Unresolved Mention"/>
    <w:basedOn w:val="a0"/>
    <w:uiPriority w:val="99"/>
    <w:semiHidden/>
    <w:unhideWhenUsed/>
    <w:rsid w:val="00915444"/>
    <w:rPr>
      <w:color w:val="605E5C"/>
      <w:shd w:val="clear" w:color="auto" w:fill="E1DFDD"/>
    </w:rPr>
  </w:style>
  <w:style w:type="paragraph" w:styleId="HTML">
    <w:name w:val="HTML Preformatted"/>
    <w:basedOn w:val="a"/>
    <w:link w:val="HTML0"/>
    <w:uiPriority w:val="99"/>
    <w:semiHidden/>
    <w:unhideWhenUsed/>
    <w:rsid w:val="009154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915444"/>
    <w:rPr>
      <w:rFonts w:ascii="Courier New" w:eastAsia="Times New Roman" w:hAnsi="Courier New" w:cs="Courier New"/>
      <w:sz w:val="20"/>
      <w:szCs w:val="20"/>
    </w:rPr>
  </w:style>
  <w:style w:type="character" w:styleId="HTML1">
    <w:name w:val="HTML Code"/>
    <w:basedOn w:val="a0"/>
    <w:uiPriority w:val="99"/>
    <w:semiHidden/>
    <w:unhideWhenUsed/>
    <w:rsid w:val="00915444"/>
    <w:rPr>
      <w:rFonts w:ascii="Courier New" w:eastAsia="Times New Roman" w:hAnsi="Courier New" w:cs="Courier New"/>
      <w:sz w:val="20"/>
      <w:szCs w:val="20"/>
    </w:rPr>
  </w:style>
  <w:style w:type="paragraph" w:styleId="a7">
    <w:name w:val="header"/>
    <w:basedOn w:val="a"/>
    <w:link w:val="a8"/>
    <w:uiPriority w:val="99"/>
    <w:unhideWhenUsed/>
    <w:rsid w:val="000609E2"/>
    <w:pPr>
      <w:tabs>
        <w:tab w:val="center" w:pos="4320"/>
        <w:tab w:val="right" w:pos="8640"/>
      </w:tabs>
      <w:spacing w:after="0" w:line="240" w:lineRule="auto"/>
    </w:pPr>
  </w:style>
  <w:style w:type="character" w:customStyle="1" w:styleId="a8">
    <w:name w:val="页眉 字符"/>
    <w:basedOn w:val="a0"/>
    <w:link w:val="a7"/>
    <w:uiPriority w:val="99"/>
    <w:rsid w:val="000609E2"/>
  </w:style>
  <w:style w:type="paragraph" w:styleId="a9">
    <w:name w:val="footer"/>
    <w:basedOn w:val="a"/>
    <w:link w:val="aa"/>
    <w:uiPriority w:val="99"/>
    <w:unhideWhenUsed/>
    <w:rsid w:val="000609E2"/>
    <w:pPr>
      <w:tabs>
        <w:tab w:val="center" w:pos="4320"/>
        <w:tab w:val="right" w:pos="8640"/>
      </w:tabs>
      <w:spacing w:after="0" w:line="240" w:lineRule="auto"/>
    </w:pPr>
  </w:style>
  <w:style w:type="character" w:customStyle="1" w:styleId="aa">
    <w:name w:val="页脚 字符"/>
    <w:basedOn w:val="a0"/>
    <w:link w:val="a9"/>
    <w:uiPriority w:val="99"/>
    <w:rsid w:val="00060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073842">
      <w:bodyDiv w:val="1"/>
      <w:marLeft w:val="0"/>
      <w:marRight w:val="0"/>
      <w:marTop w:val="0"/>
      <w:marBottom w:val="0"/>
      <w:divBdr>
        <w:top w:val="none" w:sz="0" w:space="0" w:color="auto"/>
        <w:left w:val="none" w:sz="0" w:space="0" w:color="auto"/>
        <w:bottom w:val="none" w:sz="0" w:space="0" w:color="auto"/>
        <w:right w:val="none" w:sz="0" w:space="0" w:color="auto"/>
      </w:divBdr>
    </w:div>
    <w:div w:id="3636053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061">
          <w:marLeft w:val="0"/>
          <w:marRight w:val="0"/>
          <w:marTop w:val="0"/>
          <w:marBottom w:val="0"/>
          <w:divBdr>
            <w:top w:val="none" w:sz="0" w:space="0" w:color="auto"/>
            <w:left w:val="none" w:sz="0" w:space="0" w:color="auto"/>
            <w:bottom w:val="none" w:sz="0" w:space="0" w:color="auto"/>
            <w:right w:val="none" w:sz="0" w:space="0" w:color="auto"/>
          </w:divBdr>
        </w:div>
      </w:divsChild>
    </w:div>
    <w:div w:id="544870530">
      <w:bodyDiv w:val="1"/>
      <w:marLeft w:val="0"/>
      <w:marRight w:val="0"/>
      <w:marTop w:val="0"/>
      <w:marBottom w:val="0"/>
      <w:divBdr>
        <w:top w:val="none" w:sz="0" w:space="0" w:color="auto"/>
        <w:left w:val="none" w:sz="0" w:space="0" w:color="auto"/>
        <w:bottom w:val="none" w:sz="0" w:space="0" w:color="auto"/>
        <w:right w:val="none" w:sz="0" w:space="0" w:color="auto"/>
      </w:divBdr>
    </w:div>
    <w:div w:id="878476038">
      <w:bodyDiv w:val="1"/>
      <w:marLeft w:val="0"/>
      <w:marRight w:val="0"/>
      <w:marTop w:val="0"/>
      <w:marBottom w:val="0"/>
      <w:divBdr>
        <w:top w:val="none" w:sz="0" w:space="0" w:color="auto"/>
        <w:left w:val="none" w:sz="0" w:space="0" w:color="auto"/>
        <w:bottom w:val="none" w:sz="0" w:space="0" w:color="auto"/>
        <w:right w:val="none" w:sz="0" w:space="0" w:color="auto"/>
      </w:divBdr>
    </w:div>
    <w:div w:id="1097360738">
      <w:bodyDiv w:val="1"/>
      <w:marLeft w:val="0"/>
      <w:marRight w:val="0"/>
      <w:marTop w:val="0"/>
      <w:marBottom w:val="0"/>
      <w:divBdr>
        <w:top w:val="none" w:sz="0" w:space="0" w:color="auto"/>
        <w:left w:val="none" w:sz="0" w:space="0" w:color="auto"/>
        <w:bottom w:val="none" w:sz="0" w:space="0" w:color="auto"/>
        <w:right w:val="none" w:sz="0" w:space="0" w:color="auto"/>
      </w:divBdr>
    </w:div>
    <w:div w:id="1166897862">
      <w:bodyDiv w:val="1"/>
      <w:marLeft w:val="0"/>
      <w:marRight w:val="0"/>
      <w:marTop w:val="0"/>
      <w:marBottom w:val="0"/>
      <w:divBdr>
        <w:top w:val="none" w:sz="0" w:space="0" w:color="auto"/>
        <w:left w:val="none" w:sz="0" w:space="0" w:color="auto"/>
        <w:bottom w:val="none" w:sz="0" w:space="0" w:color="auto"/>
        <w:right w:val="none" w:sz="0" w:space="0" w:color="auto"/>
      </w:divBdr>
      <w:divsChild>
        <w:div w:id="605886364">
          <w:marLeft w:val="0"/>
          <w:marRight w:val="0"/>
          <w:marTop w:val="0"/>
          <w:marBottom w:val="0"/>
          <w:divBdr>
            <w:top w:val="none" w:sz="0" w:space="0" w:color="auto"/>
            <w:left w:val="none" w:sz="0" w:space="0" w:color="auto"/>
            <w:bottom w:val="none" w:sz="0" w:space="0" w:color="auto"/>
            <w:right w:val="none" w:sz="0" w:space="0" w:color="auto"/>
          </w:divBdr>
        </w:div>
      </w:divsChild>
    </w:div>
    <w:div w:id="1179154672">
      <w:bodyDiv w:val="1"/>
      <w:marLeft w:val="0"/>
      <w:marRight w:val="0"/>
      <w:marTop w:val="0"/>
      <w:marBottom w:val="0"/>
      <w:divBdr>
        <w:top w:val="none" w:sz="0" w:space="0" w:color="auto"/>
        <w:left w:val="none" w:sz="0" w:space="0" w:color="auto"/>
        <w:bottom w:val="none" w:sz="0" w:space="0" w:color="auto"/>
        <w:right w:val="none" w:sz="0" w:space="0" w:color="auto"/>
      </w:divBdr>
      <w:divsChild>
        <w:div w:id="1210528330">
          <w:marLeft w:val="0"/>
          <w:marRight w:val="0"/>
          <w:marTop w:val="0"/>
          <w:marBottom w:val="0"/>
          <w:divBdr>
            <w:top w:val="none" w:sz="0" w:space="0" w:color="auto"/>
            <w:left w:val="none" w:sz="0" w:space="0" w:color="auto"/>
            <w:bottom w:val="none" w:sz="0" w:space="0" w:color="auto"/>
            <w:right w:val="none" w:sz="0" w:space="0" w:color="auto"/>
          </w:divBdr>
        </w:div>
      </w:divsChild>
    </w:div>
    <w:div w:id="1198617723">
      <w:bodyDiv w:val="1"/>
      <w:marLeft w:val="0"/>
      <w:marRight w:val="0"/>
      <w:marTop w:val="0"/>
      <w:marBottom w:val="0"/>
      <w:divBdr>
        <w:top w:val="none" w:sz="0" w:space="0" w:color="auto"/>
        <w:left w:val="none" w:sz="0" w:space="0" w:color="auto"/>
        <w:bottom w:val="none" w:sz="0" w:space="0" w:color="auto"/>
        <w:right w:val="none" w:sz="0" w:space="0" w:color="auto"/>
      </w:divBdr>
    </w:div>
    <w:div w:id="1424910059">
      <w:bodyDiv w:val="1"/>
      <w:marLeft w:val="0"/>
      <w:marRight w:val="0"/>
      <w:marTop w:val="0"/>
      <w:marBottom w:val="0"/>
      <w:divBdr>
        <w:top w:val="none" w:sz="0" w:space="0" w:color="auto"/>
        <w:left w:val="none" w:sz="0" w:space="0" w:color="auto"/>
        <w:bottom w:val="none" w:sz="0" w:space="0" w:color="auto"/>
        <w:right w:val="none" w:sz="0" w:space="0" w:color="auto"/>
      </w:divBdr>
      <w:divsChild>
        <w:div w:id="1971981675">
          <w:marLeft w:val="0"/>
          <w:marRight w:val="0"/>
          <w:marTop w:val="0"/>
          <w:marBottom w:val="0"/>
          <w:divBdr>
            <w:top w:val="none" w:sz="0" w:space="0" w:color="auto"/>
            <w:left w:val="none" w:sz="0" w:space="0" w:color="auto"/>
            <w:bottom w:val="none" w:sz="0" w:space="0" w:color="auto"/>
            <w:right w:val="none" w:sz="0" w:space="0" w:color="auto"/>
          </w:divBdr>
        </w:div>
      </w:divsChild>
    </w:div>
    <w:div w:id="1792045815">
      <w:bodyDiv w:val="1"/>
      <w:marLeft w:val="0"/>
      <w:marRight w:val="0"/>
      <w:marTop w:val="0"/>
      <w:marBottom w:val="0"/>
      <w:divBdr>
        <w:top w:val="none" w:sz="0" w:space="0" w:color="auto"/>
        <w:left w:val="none" w:sz="0" w:space="0" w:color="auto"/>
        <w:bottom w:val="none" w:sz="0" w:space="0" w:color="auto"/>
        <w:right w:val="none" w:sz="0" w:space="0" w:color="auto"/>
      </w:divBdr>
      <w:divsChild>
        <w:div w:id="2029061790">
          <w:marLeft w:val="0"/>
          <w:marRight w:val="0"/>
          <w:marTop w:val="0"/>
          <w:marBottom w:val="0"/>
          <w:divBdr>
            <w:top w:val="none" w:sz="0" w:space="0" w:color="auto"/>
            <w:left w:val="none" w:sz="0" w:space="0" w:color="auto"/>
            <w:bottom w:val="none" w:sz="0" w:space="0" w:color="auto"/>
            <w:right w:val="none" w:sz="0" w:space="0" w:color="auto"/>
          </w:divBdr>
          <w:divsChild>
            <w:div w:id="888419745">
              <w:marLeft w:val="0"/>
              <w:marRight w:val="0"/>
              <w:marTop w:val="0"/>
              <w:marBottom w:val="0"/>
              <w:divBdr>
                <w:top w:val="none" w:sz="0" w:space="0" w:color="auto"/>
                <w:left w:val="none" w:sz="0" w:space="0" w:color="auto"/>
                <w:bottom w:val="none" w:sz="0" w:space="0" w:color="auto"/>
                <w:right w:val="none" w:sz="0" w:space="0" w:color="auto"/>
              </w:divBdr>
              <w:divsChild>
                <w:div w:id="1688172986">
                  <w:marLeft w:val="0"/>
                  <w:marRight w:val="240"/>
                  <w:marTop w:val="0"/>
                  <w:marBottom w:val="0"/>
                  <w:divBdr>
                    <w:top w:val="none" w:sz="0" w:space="0" w:color="auto"/>
                    <w:left w:val="none" w:sz="0" w:space="0" w:color="auto"/>
                    <w:bottom w:val="none" w:sz="0" w:space="0" w:color="auto"/>
                    <w:right w:val="none" w:sz="0" w:space="0" w:color="auto"/>
                  </w:divBdr>
                </w:div>
                <w:div w:id="1714770447">
                  <w:marLeft w:val="0"/>
                  <w:marRight w:val="240"/>
                  <w:marTop w:val="0"/>
                  <w:marBottom w:val="0"/>
                  <w:divBdr>
                    <w:top w:val="none" w:sz="0" w:space="0" w:color="auto"/>
                    <w:left w:val="none" w:sz="0" w:space="0" w:color="auto"/>
                    <w:bottom w:val="none" w:sz="0" w:space="0" w:color="auto"/>
                    <w:right w:val="none" w:sz="0" w:space="0" w:color="auto"/>
                  </w:divBdr>
                  <w:divsChild>
                    <w:div w:id="1816751471">
                      <w:marLeft w:val="0"/>
                      <w:marRight w:val="0"/>
                      <w:marTop w:val="0"/>
                      <w:marBottom w:val="0"/>
                      <w:divBdr>
                        <w:top w:val="none" w:sz="0" w:space="0" w:color="auto"/>
                        <w:left w:val="none" w:sz="0" w:space="0" w:color="auto"/>
                        <w:bottom w:val="none" w:sz="0" w:space="0" w:color="auto"/>
                        <w:right w:val="none" w:sz="0" w:space="0" w:color="auto"/>
                      </w:divBdr>
                      <w:divsChild>
                        <w:div w:id="199459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745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106144898">
          <w:marLeft w:val="0"/>
          <w:marRight w:val="0"/>
          <w:marTop w:val="0"/>
          <w:marBottom w:val="0"/>
          <w:divBdr>
            <w:top w:val="none" w:sz="0" w:space="0" w:color="auto"/>
            <w:left w:val="none" w:sz="0" w:space="0" w:color="auto"/>
            <w:bottom w:val="none" w:sz="0" w:space="0" w:color="auto"/>
            <w:right w:val="none" w:sz="0" w:space="0" w:color="auto"/>
          </w:divBdr>
          <w:divsChild>
            <w:div w:id="641039188">
              <w:marLeft w:val="0"/>
              <w:marRight w:val="0"/>
              <w:marTop w:val="0"/>
              <w:marBottom w:val="0"/>
              <w:divBdr>
                <w:top w:val="none" w:sz="0" w:space="0" w:color="auto"/>
                <w:left w:val="none" w:sz="0" w:space="0" w:color="auto"/>
                <w:bottom w:val="none" w:sz="0" w:space="0" w:color="auto"/>
                <w:right w:val="none" w:sz="0" w:space="0" w:color="auto"/>
              </w:divBdr>
              <w:divsChild>
                <w:div w:id="2066172190">
                  <w:marLeft w:val="0"/>
                  <w:marRight w:val="0"/>
                  <w:marTop w:val="0"/>
                  <w:marBottom w:val="0"/>
                  <w:divBdr>
                    <w:top w:val="none" w:sz="0" w:space="0" w:color="auto"/>
                    <w:left w:val="none" w:sz="0" w:space="0" w:color="auto"/>
                    <w:bottom w:val="none" w:sz="0" w:space="0" w:color="FFFFFF"/>
                    <w:right w:val="none" w:sz="0" w:space="0" w:color="auto"/>
                  </w:divBdr>
                  <w:divsChild>
                    <w:div w:id="1954559476">
                      <w:marLeft w:val="0"/>
                      <w:marRight w:val="0"/>
                      <w:marTop w:val="0"/>
                      <w:marBottom w:val="0"/>
                      <w:divBdr>
                        <w:top w:val="none" w:sz="0" w:space="0" w:color="auto"/>
                        <w:left w:val="none" w:sz="0" w:space="0" w:color="auto"/>
                        <w:bottom w:val="none" w:sz="0" w:space="0" w:color="auto"/>
                        <w:right w:val="none" w:sz="0" w:space="0" w:color="auto"/>
                      </w:divBdr>
                    </w:div>
                  </w:divsChild>
                </w:div>
                <w:div w:id="2098086848">
                  <w:marLeft w:val="0"/>
                  <w:marRight w:val="0"/>
                  <w:marTop w:val="0"/>
                  <w:marBottom w:val="360"/>
                  <w:divBdr>
                    <w:top w:val="none" w:sz="0" w:space="0" w:color="auto"/>
                    <w:left w:val="none" w:sz="0" w:space="0" w:color="auto"/>
                    <w:bottom w:val="single" w:sz="6" w:space="18" w:color="E1E4E8"/>
                    <w:right w:val="none" w:sz="0" w:space="0" w:color="auto"/>
                  </w:divBdr>
                  <w:divsChild>
                    <w:div w:id="1688406350">
                      <w:marLeft w:val="0"/>
                      <w:marRight w:val="0"/>
                      <w:marTop w:val="0"/>
                      <w:marBottom w:val="0"/>
                      <w:divBdr>
                        <w:top w:val="none" w:sz="0" w:space="0" w:color="auto"/>
                        <w:left w:val="none" w:sz="0" w:space="0" w:color="auto"/>
                        <w:bottom w:val="none" w:sz="0" w:space="0" w:color="auto"/>
                        <w:right w:val="none" w:sz="0" w:space="0" w:color="auto"/>
                      </w:divBdr>
                      <w:divsChild>
                        <w:div w:id="916789528">
                          <w:marLeft w:val="0"/>
                          <w:marRight w:val="0"/>
                          <w:marTop w:val="0"/>
                          <w:marBottom w:val="0"/>
                          <w:divBdr>
                            <w:top w:val="none" w:sz="0" w:space="0" w:color="auto"/>
                            <w:left w:val="none" w:sz="0" w:space="0" w:color="auto"/>
                            <w:bottom w:val="none" w:sz="0" w:space="0" w:color="auto"/>
                            <w:right w:val="none" w:sz="0" w:space="0" w:color="auto"/>
                          </w:divBdr>
                          <w:divsChild>
                            <w:div w:id="344287742">
                              <w:marLeft w:val="0"/>
                              <w:marRight w:val="0"/>
                              <w:marTop w:val="0"/>
                              <w:marBottom w:val="0"/>
                              <w:divBdr>
                                <w:top w:val="none" w:sz="0" w:space="0" w:color="auto"/>
                                <w:left w:val="none" w:sz="0" w:space="0" w:color="auto"/>
                                <w:bottom w:val="none" w:sz="0" w:space="0" w:color="auto"/>
                                <w:right w:val="none" w:sz="0" w:space="0" w:color="auto"/>
                              </w:divBdr>
                            </w:div>
                          </w:divsChild>
                        </w:div>
                        <w:div w:id="1060253845">
                          <w:marLeft w:val="0"/>
                          <w:marRight w:val="0"/>
                          <w:marTop w:val="0"/>
                          <w:marBottom w:val="0"/>
                          <w:divBdr>
                            <w:top w:val="none" w:sz="0" w:space="0" w:color="auto"/>
                            <w:left w:val="none" w:sz="0" w:space="0" w:color="auto"/>
                            <w:bottom w:val="none" w:sz="0" w:space="0" w:color="auto"/>
                            <w:right w:val="none" w:sz="0" w:space="0" w:color="auto"/>
                          </w:divBdr>
                          <w:divsChild>
                            <w:div w:id="874736419">
                              <w:marLeft w:val="0"/>
                              <w:marRight w:val="0"/>
                              <w:marTop w:val="0"/>
                              <w:marBottom w:val="0"/>
                              <w:divBdr>
                                <w:top w:val="none" w:sz="0" w:space="0" w:color="auto"/>
                                <w:left w:val="none" w:sz="0" w:space="0" w:color="auto"/>
                                <w:bottom w:val="none" w:sz="0" w:space="0" w:color="auto"/>
                                <w:right w:val="none" w:sz="0" w:space="0" w:color="auto"/>
                              </w:divBdr>
                            </w:div>
                            <w:div w:id="2100130552">
                              <w:marLeft w:val="45"/>
                              <w:marRight w:val="0"/>
                              <w:marTop w:val="0"/>
                              <w:marBottom w:val="0"/>
                              <w:divBdr>
                                <w:top w:val="none" w:sz="0" w:space="0" w:color="auto"/>
                                <w:left w:val="none" w:sz="0" w:space="0" w:color="auto"/>
                                <w:bottom w:val="none" w:sz="0" w:space="0" w:color="auto"/>
                                <w:right w:val="none" w:sz="0" w:space="0" w:color="auto"/>
                              </w:divBdr>
                              <w:divsChild>
                                <w:div w:id="536506090">
                                  <w:marLeft w:val="45"/>
                                  <w:marRight w:val="0"/>
                                  <w:marTop w:val="0"/>
                                  <w:marBottom w:val="0"/>
                                  <w:divBdr>
                                    <w:top w:val="none" w:sz="0" w:space="0" w:color="auto"/>
                                    <w:left w:val="none" w:sz="0" w:space="0" w:color="auto"/>
                                    <w:bottom w:val="none" w:sz="0" w:space="0" w:color="auto"/>
                                    <w:right w:val="none" w:sz="0" w:space="0" w:color="auto"/>
                                  </w:divBdr>
                                  <w:divsChild>
                                    <w:div w:id="1917087953">
                                      <w:marLeft w:val="0"/>
                                      <w:marRight w:val="0"/>
                                      <w:marTop w:val="0"/>
                                      <w:marBottom w:val="0"/>
                                      <w:divBdr>
                                        <w:top w:val="none" w:sz="0" w:space="0" w:color="auto"/>
                                        <w:left w:val="none" w:sz="0" w:space="0" w:color="auto"/>
                                        <w:bottom w:val="none" w:sz="0" w:space="0" w:color="auto"/>
                                        <w:right w:val="none" w:sz="0" w:space="0" w:color="auto"/>
                                      </w:divBdr>
                                      <w:divsChild>
                                        <w:div w:id="8904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351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401711">
                  <w:marLeft w:val="0"/>
                  <w:marRight w:val="0"/>
                  <w:marTop w:val="0"/>
                  <w:marBottom w:val="0"/>
                  <w:divBdr>
                    <w:top w:val="none" w:sz="0" w:space="0" w:color="auto"/>
                    <w:left w:val="none" w:sz="0" w:space="0" w:color="auto"/>
                    <w:bottom w:val="none" w:sz="0" w:space="0" w:color="auto"/>
                    <w:right w:val="none" w:sz="0" w:space="0" w:color="auto"/>
                  </w:divBdr>
                  <w:divsChild>
                    <w:div w:id="427628175">
                      <w:marLeft w:val="0"/>
                      <w:marRight w:val="0"/>
                      <w:marTop w:val="0"/>
                      <w:marBottom w:val="0"/>
                      <w:divBdr>
                        <w:top w:val="none" w:sz="0" w:space="0" w:color="auto"/>
                        <w:left w:val="none" w:sz="0" w:space="0" w:color="auto"/>
                        <w:bottom w:val="none" w:sz="0" w:space="0" w:color="auto"/>
                        <w:right w:val="none" w:sz="0" w:space="0" w:color="auto"/>
                      </w:divBdr>
                      <w:divsChild>
                        <w:div w:id="707295051">
                          <w:marLeft w:val="0"/>
                          <w:marRight w:val="0"/>
                          <w:marTop w:val="0"/>
                          <w:marBottom w:val="0"/>
                          <w:divBdr>
                            <w:top w:val="none" w:sz="0" w:space="0" w:color="auto"/>
                            <w:left w:val="none" w:sz="0" w:space="0" w:color="auto"/>
                            <w:bottom w:val="none" w:sz="0" w:space="0" w:color="auto"/>
                            <w:right w:val="none" w:sz="0" w:space="0" w:color="auto"/>
                          </w:divBdr>
                          <w:divsChild>
                            <w:div w:id="744031970">
                              <w:marLeft w:val="0"/>
                              <w:marRight w:val="0"/>
                              <w:marTop w:val="0"/>
                              <w:marBottom w:val="0"/>
                              <w:divBdr>
                                <w:top w:val="none" w:sz="0" w:space="0" w:color="auto"/>
                                <w:left w:val="none" w:sz="0" w:space="0" w:color="auto"/>
                                <w:bottom w:val="none" w:sz="0" w:space="0" w:color="auto"/>
                                <w:right w:val="none" w:sz="0" w:space="0" w:color="auto"/>
                              </w:divBdr>
                            </w:div>
                            <w:div w:id="1873690410">
                              <w:marLeft w:val="0"/>
                              <w:marRight w:val="0"/>
                              <w:marTop w:val="0"/>
                              <w:marBottom w:val="0"/>
                              <w:divBdr>
                                <w:top w:val="none" w:sz="0" w:space="0" w:color="auto"/>
                                <w:left w:val="none" w:sz="0" w:space="0" w:color="auto"/>
                                <w:bottom w:val="none" w:sz="0" w:space="0" w:color="auto"/>
                                <w:right w:val="none" w:sz="0" w:space="0" w:color="auto"/>
                              </w:divBdr>
                              <w:divsChild>
                                <w:div w:id="675495343">
                                  <w:marLeft w:val="0"/>
                                  <w:marRight w:val="0"/>
                                  <w:marTop w:val="240"/>
                                  <w:marBottom w:val="240"/>
                                  <w:divBdr>
                                    <w:top w:val="single" w:sz="6" w:space="0" w:color="DDDDDD"/>
                                    <w:left w:val="single" w:sz="6" w:space="0" w:color="DDDDDD"/>
                                    <w:bottom w:val="single" w:sz="6" w:space="0" w:color="DDDDDD"/>
                                    <w:right w:val="single" w:sz="6" w:space="0" w:color="DDDDDD"/>
                                  </w:divBdr>
                                  <w:divsChild>
                                    <w:div w:id="321932382">
                                      <w:marLeft w:val="0"/>
                                      <w:marRight w:val="0"/>
                                      <w:marTop w:val="0"/>
                                      <w:marBottom w:val="0"/>
                                      <w:divBdr>
                                        <w:top w:val="none" w:sz="0" w:space="0" w:color="auto"/>
                                        <w:left w:val="none" w:sz="0" w:space="0" w:color="auto"/>
                                        <w:bottom w:val="single" w:sz="6" w:space="4" w:color="E1E4E8"/>
                                        <w:right w:val="none" w:sz="0" w:space="0" w:color="auto"/>
                                      </w:divBdr>
                                      <w:divsChild>
                                        <w:div w:id="389043183">
                                          <w:marLeft w:val="0"/>
                                          <w:marRight w:val="0"/>
                                          <w:marTop w:val="0"/>
                                          <w:marBottom w:val="0"/>
                                          <w:divBdr>
                                            <w:top w:val="none" w:sz="0" w:space="0" w:color="auto"/>
                                            <w:left w:val="none" w:sz="0" w:space="0" w:color="auto"/>
                                            <w:bottom w:val="none" w:sz="0" w:space="0" w:color="auto"/>
                                            <w:right w:val="none" w:sz="0" w:space="0" w:color="auto"/>
                                          </w:divBdr>
                                        </w:div>
                                        <w:div w:id="320550953">
                                          <w:marLeft w:val="0"/>
                                          <w:marRight w:val="0"/>
                                          <w:marTop w:val="0"/>
                                          <w:marBottom w:val="0"/>
                                          <w:divBdr>
                                            <w:top w:val="none" w:sz="0" w:space="0" w:color="auto"/>
                                            <w:left w:val="none" w:sz="0" w:space="0" w:color="auto"/>
                                            <w:bottom w:val="none" w:sz="0" w:space="0" w:color="auto"/>
                                            <w:right w:val="none" w:sz="0" w:space="0" w:color="auto"/>
                                          </w:divBdr>
                                        </w:div>
                                      </w:divsChild>
                                    </w:div>
                                    <w:div w:id="146658641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 w:id="1269309166">
                              <w:marLeft w:val="0"/>
                              <w:marRight w:val="0"/>
                              <w:marTop w:val="0"/>
                              <w:marBottom w:val="0"/>
                              <w:divBdr>
                                <w:top w:val="none" w:sz="0" w:space="0" w:color="auto"/>
                                <w:left w:val="none" w:sz="0" w:space="0" w:color="auto"/>
                                <w:bottom w:val="none" w:sz="0" w:space="0" w:color="auto"/>
                                <w:right w:val="none" w:sz="0" w:space="0" w:color="auto"/>
                              </w:divBdr>
                              <w:divsChild>
                                <w:div w:id="1148864772">
                                  <w:marLeft w:val="0"/>
                                  <w:marRight w:val="0"/>
                                  <w:marTop w:val="0"/>
                                  <w:marBottom w:val="0"/>
                                  <w:divBdr>
                                    <w:top w:val="none" w:sz="0" w:space="0" w:color="auto"/>
                                    <w:left w:val="none" w:sz="0" w:space="0" w:color="auto"/>
                                    <w:bottom w:val="none" w:sz="0" w:space="0" w:color="auto"/>
                                    <w:right w:val="none" w:sz="0" w:space="0" w:color="auto"/>
                                  </w:divBdr>
                                  <w:divsChild>
                                    <w:div w:id="1610090357">
                                      <w:marLeft w:val="0"/>
                                      <w:marRight w:val="0"/>
                                      <w:marTop w:val="0"/>
                                      <w:marBottom w:val="0"/>
                                      <w:divBdr>
                                        <w:top w:val="none" w:sz="0" w:space="0" w:color="auto"/>
                                        <w:left w:val="none" w:sz="0" w:space="0" w:color="auto"/>
                                        <w:bottom w:val="none" w:sz="0" w:space="0" w:color="auto"/>
                                        <w:right w:val="none" w:sz="0" w:space="0" w:color="auto"/>
                                      </w:divBdr>
                                      <w:divsChild>
                                        <w:div w:id="1372924483">
                                          <w:marLeft w:val="240"/>
                                          <w:marRight w:val="0"/>
                                          <w:marTop w:val="0"/>
                                          <w:marBottom w:val="0"/>
                                          <w:divBdr>
                                            <w:top w:val="none" w:sz="0" w:space="0" w:color="auto"/>
                                            <w:left w:val="none" w:sz="0" w:space="0" w:color="auto"/>
                                            <w:bottom w:val="none" w:sz="0" w:space="0" w:color="auto"/>
                                            <w:right w:val="none" w:sz="0" w:space="0" w:color="auto"/>
                                          </w:divBdr>
                                          <w:divsChild>
                                            <w:div w:id="1072897902">
                                              <w:marLeft w:val="0"/>
                                              <w:marRight w:val="0"/>
                                              <w:marTop w:val="0"/>
                                              <w:marBottom w:val="0"/>
                                              <w:divBdr>
                                                <w:top w:val="none" w:sz="0" w:space="0" w:color="auto"/>
                                                <w:left w:val="none" w:sz="0" w:space="0" w:color="auto"/>
                                                <w:bottom w:val="none" w:sz="0" w:space="0" w:color="auto"/>
                                                <w:right w:val="none" w:sz="0" w:space="0" w:color="auto"/>
                                              </w:divBdr>
                                            </w:div>
                                            <w:div w:id="814567892">
                                              <w:marLeft w:val="0"/>
                                              <w:marRight w:val="0"/>
                                              <w:marTop w:val="60"/>
                                              <w:marBottom w:val="0"/>
                                              <w:divBdr>
                                                <w:top w:val="none" w:sz="0" w:space="0" w:color="auto"/>
                                                <w:left w:val="none" w:sz="0" w:space="0" w:color="auto"/>
                                                <w:bottom w:val="none" w:sz="0" w:space="0" w:color="auto"/>
                                                <w:right w:val="none" w:sz="0" w:space="0" w:color="auto"/>
                                              </w:divBdr>
                                              <w:divsChild>
                                                <w:div w:id="1545437177">
                                                  <w:marLeft w:val="0"/>
                                                  <w:marRight w:val="0"/>
                                                  <w:marTop w:val="0"/>
                                                  <w:marBottom w:val="0"/>
                                                  <w:divBdr>
                                                    <w:top w:val="single" w:sz="6" w:space="0" w:color="D1D5DA"/>
                                                    <w:left w:val="single" w:sz="6" w:space="0" w:color="D1D5DA"/>
                                                    <w:bottom w:val="single" w:sz="6" w:space="0" w:color="D1D5DA"/>
                                                    <w:right w:val="single" w:sz="6" w:space="0" w:color="D1D5DA"/>
                                                  </w:divBdr>
                                                  <w:divsChild>
                                                    <w:div w:id="1103768318">
                                                      <w:marLeft w:val="0"/>
                                                      <w:marRight w:val="0"/>
                                                      <w:marTop w:val="0"/>
                                                      <w:marBottom w:val="0"/>
                                                      <w:divBdr>
                                                        <w:top w:val="none" w:sz="0" w:space="0" w:color="auto"/>
                                                        <w:left w:val="none" w:sz="0" w:space="0" w:color="auto"/>
                                                        <w:bottom w:val="single" w:sz="6" w:space="0" w:color="D1D5DA"/>
                                                        <w:right w:val="none" w:sz="0" w:space="0" w:color="auto"/>
                                                      </w:divBdr>
                                                    </w:div>
                                                    <w:div w:id="20445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364064">
                                      <w:marLeft w:val="0"/>
                                      <w:marRight w:val="0"/>
                                      <w:marTop w:val="0"/>
                                      <w:marBottom w:val="0"/>
                                      <w:divBdr>
                                        <w:top w:val="single" w:sz="12" w:space="0" w:color="E1E4E8"/>
                                        <w:left w:val="none" w:sz="0" w:space="0" w:color="auto"/>
                                        <w:bottom w:val="none" w:sz="0" w:space="0" w:color="auto"/>
                                        <w:right w:val="none" w:sz="0" w:space="0" w:color="auto"/>
                                      </w:divBdr>
                                      <w:divsChild>
                                        <w:div w:id="3180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135722">
          <w:marLeft w:val="0"/>
          <w:marRight w:val="0"/>
          <w:marTop w:val="0"/>
          <w:marBottom w:val="0"/>
          <w:divBdr>
            <w:top w:val="none" w:sz="0" w:space="0" w:color="auto"/>
            <w:left w:val="none" w:sz="0" w:space="0" w:color="auto"/>
            <w:bottom w:val="none" w:sz="0" w:space="0" w:color="auto"/>
            <w:right w:val="none" w:sz="0" w:space="0" w:color="auto"/>
          </w:divBdr>
          <w:divsChild>
            <w:div w:id="20970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361">
      <w:bodyDiv w:val="1"/>
      <w:marLeft w:val="0"/>
      <w:marRight w:val="0"/>
      <w:marTop w:val="0"/>
      <w:marBottom w:val="0"/>
      <w:divBdr>
        <w:top w:val="none" w:sz="0" w:space="0" w:color="auto"/>
        <w:left w:val="none" w:sz="0" w:space="0" w:color="auto"/>
        <w:bottom w:val="none" w:sz="0" w:space="0" w:color="auto"/>
        <w:right w:val="none" w:sz="0" w:space="0" w:color="auto"/>
      </w:divBdr>
      <w:divsChild>
        <w:div w:id="733357288">
          <w:marLeft w:val="0"/>
          <w:marRight w:val="0"/>
          <w:marTop w:val="0"/>
          <w:marBottom w:val="0"/>
          <w:divBdr>
            <w:top w:val="none" w:sz="0" w:space="0" w:color="auto"/>
            <w:left w:val="none" w:sz="0" w:space="0" w:color="auto"/>
            <w:bottom w:val="none" w:sz="0" w:space="0" w:color="auto"/>
            <w:right w:val="none" w:sz="0" w:space="0" w:color="auto"/>
          </w:divBdr>
        </w:div>
      </w:divsChild>
    </w:div>
    <w:div w:id="2089497448">
      <w:bodyDiv w:val="1"/>
      <w:marLeft w:val="0"/>
      <w:marRight w:val="0"/>
      <w:marTop w:val="0"/>
      <w:marBottom w:val="0"/>
      <w:divBdr>
        <w:top w:val="none" w:sz="0" w:space="0" w:color="auto"/>
        <w:left w:val="none" w:sz="0" w:space="0" w:color="auto"/>
        <w:bottom w:val="none" w:sz="0" w:space="0" w:color="auto"/>
        <w:right w:val="none" w:sz="0" w:space="0" w:color="auto"/>
      </w:divBdr>
      <w:divsChild>
        <w:div w:id="171442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ecologica.cn/stxb/ch/html/2014/20/stxb201301250160.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log.csdn.net/ddy_sweety/article/details/797298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qgis.org/pyqgis/3.4/" TargetMode="External"/><Relationship Id="rId10" Type="http://schemas.openxmlformats.org/officeDocument/2006/relationships/image" Target="media/image3.jpeg"/><Relationship Id="rId19" Type="http://schemas.openxmlformats.org/officeDocument/2006/relationships/hyperlink" Target="https://blog.csdn.net/qq_38295166/article/details/8070464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360kuai.com/pc/94a94cee43a245968?cota=4&amp;kuai_so=1&amp;tj_url=so_rec&amp;sign=360_e39369d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34E6A-4DD0-48FF-961D-C4031533F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9</Pages>
  <Words>500</Words>
  <Characters>2850</Characters>
  <Application>Microsoft Office Word</Application>
  <DocSecurity>0</DocSecurity>
  <Lines>23</Lines>
  <Paragraphs>6</Paragraphs>
  <ScaleCrop>false</ScaleCrop>
  <Company/>
  <LinksUpToDate>false</LinksUpToDate>
  <CharactersWithSpaces>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Shen</dc:creator>
  <cp:keywords/>
  <dc:description/>
  <cp:lastModifiedBy>Susan Shen</cp:lastModifiedBy>
  <cp:revision>50</cp:revision>
  <cp:lastPrinted>2020-03-07T15:52:00Z</cp:lastPrinted>
  <dcterms:created xsi:type="dcterms:W3CDTF">2020-02-28T21:45:00Z</dcterms:created>
  <dcterms:modified xsi:type="dcterms:W3CDTF">2020-05-12T19:35:00Z</dcterms:modified>
</cp:coreProperties>
</file>