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right="7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="240" w:lineRule="auto"/>
        <w:ind w:right="7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right="7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4">
      <w:pPr>
        <w:spacing w:after="0" w:line="240" w:lineRule="auto"/>
        <w:ind w:right="7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right="7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6">
      <w:pPr>
        <w:spacing w:after="0" w:line="240" w:lineRule="auto"/>
        <w:ind w:right="7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7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ПОИТ</w:t>
      </w:r>
    </w:p>
    <w:p w:rsidR="00000000" w:rsidDel="00000000" w:rsidP="00000000" w:rsidRDefault="00000000" w:rsidRPr="00000000" w14:paraId="00000008">
      <w:pPr>
        <w:spacing w:after="0" w:line="360" w:lineRule="auto"/>
        <w:ind w:right="7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right="7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Модели данных и системы управления базами данных</w:t>
      </w:r>
    </w:p>
    <w:p w:rsidR="00000000" w:rsidDel="00000000" w:rsidP="00000000" w:rsidRDefault="00000000" w:rsidRPr="00000000" w14:paraId="0000000A">
      <w:pPr>
        <w:spacing w:after="0" w:line="360" w:lineRule="auto"/>
        <w:ind w:right="7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right="7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7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Отчёт по лабораторной работе №2</w:t>
      </w:r>
    </w:p>
    <w:p w:rsidR="00000000" w:rsidDel="00000000" w:rsidP="00000000" w:rsidRDefault="00000000" w:rsidRPr="00000000" w14:paraId="0000000D">
      <w:pPr>
        <w:spacing w:after="0" w:line="360" w:lineRule="auto"/>
        <w:ind w:right="7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right="7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right="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right="7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5280" w:right="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гр.853506</w:t>
        <w:br w:type="textWrapping"/>
        <w:t xml:space="preserve">Лукашёнок В.Д.</w:t>
      </w:r>
    </w:p>
    <w:p w:rsidR="00000000" w:rsidDel="00000000" w:rsidP="00000000" w:rsidRDefault="00000000" w:rsidRPr="00000000" w14:paraId="00000014">
      <w:pPr>
        <w:spacing w:after="0" w:line="360" w:lineRule="auto"/>
        <w:ind w:left="5280" w:right="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ассистент кафедры ПОИТ Алексеев И. Г.</w:t>
      </w:r>
    </w:p>
    <w:p w:rsidR="00000000" w:rsidDel="00000000" w:rsidP="00000000" w:rsidRDefault="00000000" w:rsidRPr="00000000" w14:paraId="00000015">
      <w:pPr>
        <w:spacing w:after="0" w:line="360" w:lineRule="auto"/>
        <w:ind w:right="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right="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right="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right="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right="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2020</w:t>
      </w:r>
    </w:p>
    <w:p w:rsidR="00000000" w:rsidDel="00000000" w:rsidP="00000000" w:rsidRDefault="00000000" w:rsidRPr="00000000" w14:paraId="0000001A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Нумерованный список информационных полей: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Идентификационный номер паспорта char(14)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Номер зачётки mediumint unsigned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Номер группы mediumint unsigned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Дата последнего изменения date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Номер зачётки mediumint unsigned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Номер группы mediumint unsigned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Год поступления year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Курс enum(‘1’-‘6’)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Форма обучения enum(‘вечерняя’, ‘очная’, ‘дневная’, ‘заочная’)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Телефонный номер int unsigned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Электронная почта varchar(100)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 enum(‘преподаватель’,’студент’)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 enum(‘мужчина’, ’женщина’)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Серия паспорта char (2)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Номер паспорта mediumint unsigned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Дата рождения date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Дата выдачи date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Дата действия паспорта date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Почтовый индекс char(6)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Домашний телефонный номер mediumint unsigned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Сокращённое название факультета varchar(12)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Полное название факультета varchar(60)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Сокращённое название кафедры varchar(12)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Полное название кафедры varchar(60)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Сокращённое название специальности varchar(12)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Полное название специальности varchar(60)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Электронная почта varchar(100)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Фамилия varchar(100)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Фамилия латиницей varchar(110)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Имя varchar(100)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Имя латиницей varchar(110)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Отчество varchar(100)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Отчество латиницей varchar(110)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Код страны char(3)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Название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тран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varchar(58)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Название области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varchar(60)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Название района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varchar(60)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Название улицы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varchar(60)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Тип улицы varchar(60)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Населённый пункт varchar(60)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Тип населённого пункта varchar(60)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Корпус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char(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Дом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char(4)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Квартира char(4)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Оценка enum(‘1’-‘10’, ‘зачт’,’не зачт’, ‘неявка’)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Название предмета varchar(60)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Сокращённое название предмета varchar(10)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Способ сдачи предмета enum(‘дифференцированный зачёт’, ‘недифференцированный зачёт’, ‘экзамен’)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Дата получения оценки date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right="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right="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Распределение данных по таблицам:</w:t>
      </w:r>
    </w:p>
    <w:tbl>
      <w:tblPr>
        <w:tblStyle w:val="Table1"/>
        <w:tblW w:w="101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1545"/>
        <w:gridCol w:w="2409"/>
        <w:gridCol w:w="3260"/>
        <w:gridCol w:w="1559"/>
        <w:tblGridChange w:id="0">
          <w:tblGrid>
            <w:gridCol w:w="1425"/>
            <w:gridCol w:w="1545"/>
            <w:gridCol w:w="2409"/>
            <w:gridCol w:w="3260"/>
            <w:gridCol w:w="1559"/>
          </w:tblGrid>
        </w:tblGridChange>
      </w:tblGrid>
      <w:tr>
        <w:trPr>
          <w:trHeight w:val="883" w:hRule="atLeast"/>
        </w:trPr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Таблица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 базе данных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Внешний ключ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1.student(Студент)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 student_ personal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Номер данных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student_ personal.id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id_passport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Идентификационный номер паспорта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char(14)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passport.id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id_faculty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факультета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faculty.id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id_speciality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специальности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speciality.id</w:t>
            </w:r>
          </w:p>
        </w:tc>
      </w:tr>
      <w:tr>
        <w:trPr>
          <w:trHeight w:val="914" w:hRule="atLeast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id_department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кафедры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department.id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last_modified_date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последнего изменения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2.student_personal(Данные студента)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данных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marksheet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Номер зачётки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Номер группы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entrance_date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Год поступления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graduation_date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Год выпуска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Курс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enum(‘1’-‘6’)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study_fomr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Форма обучения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8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enum(‘вечерняя’, ‘очная’, ‘дневная’, ‘заочная’)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phone_number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Телефонный номер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unsigned 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Электронная почта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C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varchar(100)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id_address_current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адреса (текущего)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address.id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Статус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enum(‘преподаватель’,’студент’)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3.passport(Паспорт)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Идентификационный номер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char(14) pk uq nn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id_f_name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имени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first_name.id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id_s_name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фамилии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second_name.id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id_m_name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отчества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middle_name.id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enum(‘мужчина’,’женщина’)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serial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Серия паспорта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 (2)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Номер паспорта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birth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рождения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id_country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страны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country.id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id_address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адреса (прописка)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address.id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issue_date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выдачи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id_authority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органа выдачи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authority.id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expiration_date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действия паспорта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id_f_name_lat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имени латиницей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f_name_lat.id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id_s_name_lat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фамилии латиницей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s_name_lat.id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id_m_name_lat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отчества латиницей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m_name_lat.id</w:t>
            </w:r>
          </w:p>
        </w:tc>
      </w:tr>
      <w:tr>
        <w:trPr>
          <w:trHeight w:val="363" w:hRule="atLeast"/>
        </w:trPr>
        <w:tc>
          <w:tcPr>
            <w:vMerge w:val="restart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4.address(Адрес)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id_region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области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tinyint unsigned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region.id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id_locality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населённого пункта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locality.id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id_locality_type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типа населённого пункта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tinyint unsigned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locality_type.id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id_street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улицы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street.id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id_street_type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типа улицы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tinyint unsigned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street_type.id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id_district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района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district.id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house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Дом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char(4)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house.id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corpus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Корпус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76" w:lineRule="auto"/>
              <w:ind w:left="0" w:right="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char(4)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corpus.id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flat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Квартира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76" w:lineRule="auto"/>
              <w:ind w:left="0" w:right="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char(4)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flat.id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post_index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Почтовый индекс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char(6)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home_phone_number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Домашний телефонный номер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5.faculty(Факультет)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 pk ai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name_short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Сокращённое название факультета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char(12)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Полное название факультета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varchar(60)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5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6.department(Кафедра)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 pk ai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vMerge w:val="continue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name_short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Сокращённое название кафедры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char(12)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Полное название кафедры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varchar(60)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7.speciality(Специальность)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 pk ai uq nn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name_short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Сокращённое название специальности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char(12)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Полное название специальности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varchar(60)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17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9.s_name(Фамилия)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.6416015625" w:hRule="atLeast"/>
        </w:trPr>
        <w:tc>
          <w:tcPr>
            <w:vMerge w:val="continue"/>
          </w:tcPr>
          <w:p w:rsidR="00000000" w:rsidDel="00000000" w:rsidP="00000000" w:rsidRDefault="00000000" w:rsidRPr="00000000" w14:paraId="0000017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латинском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varchar(110)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8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s_name_lat(Фамилия)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русском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8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varchar(100)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left="0" w:right="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10.f_name(Имя)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русском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7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varchar(100)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ind w:left="0" w:right="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f_name_lat(Фамилия)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латинском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A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11.m_name(Отчество)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русском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0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varchar(100)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.6416015625" w:hRule="atLeast"/>
        </w:trPr>
        <w:tc>
          <w:tcPr>
            <w:vMerge w:val="continue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ind w:left="0" w:right="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1B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m_name_lat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латинском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C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12.country(Страна)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 pk ai uq nn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Код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char(3)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varchar(58)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D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13.authority(Орган выдачи)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name_short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Сокращённое название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varchar(110)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D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14.locality (Населённый пункт)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varchar(60)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E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15.locality_type(Тип населённого пункта)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 pk ai uq nn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right" w:pos="2331"/>
              </w:tabs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varchar(60)</w:t>
              <w:tab/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F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16.street(Улица)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varchar(60)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F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17.street_type(Тип улицы)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smallint unsigned pk ai uq nn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varchar(60)</w:t>
              <w:tab/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0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18.district(Район)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varchar(60)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1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19.region(Область)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varchar(60)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1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20.mark (Оценка)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unsigned pk ai uq nn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enum(‘1’-‘10’, ‘зачт’,’не зачт’, ‘неявка’)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id_student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студента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student.id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id_class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предмета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class.is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22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21.class(Предмет)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 pk ai uq nn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студента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mediumint unsigned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student.id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class_name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Назавние предмета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varchar(60)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class_name_short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Сокращённое название предмета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char(12)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Certification_type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Способ сдачи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6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enum(‘дифференцированный зачёт’, ‘недифференцированный зачёт’, ‘экзамен’)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ind w:left="0" w:right="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получения оценки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76" w:lineRule="auto"/>
              <w:ind w:right="7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spacing w:after="0" w:line="360" w:lineRule="auto"/>
        <w:ind w:right="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sectPr>
      <w:footerReference r:id="rId6" w:type="default"/>
      <w:pgSz w:h="15840" w:w="12240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4f81b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4f81bd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40" w:lineRule="auto"/>
      <w:jc w:val="center"/>
    </w:pPr>
    <w:rPr>
      <w:rFonts w:ascii="Times New Roman" w:cs="Times New Roman" w:eastAsia="Times New Roman" w:hAnsi="Times New Roman"/>
      <w:b w:val="1"/>
      <w:color w:val="000000"/>
      <w:sz w:val="29"/>
      <w:szCs w:val="29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