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C4B3" w14:textId="117B8996" w:rsidR="009F1218" w:rsidRPr="00CA44F1" w:rsidRDefault="00CA44F1" w:rsidP="00CA44F1">
      <w:r w:rsidRPr="00CA44F1">
        <w:t xml:space="preserve">BHO, pour Bâtiment Hydro-Océanique, conçu pour les missions d’hydrographie et d’océanographie côtières et hauturières, ses senseurs lui permettent de travailler jusqu’à 10000 mètres sous la surface. Il peut aussi réaliser la cartographie et la mise </w:t>
      </w:r>
      <w:proofErr w:type="spellStart"/>
      <w:r w:rsidRPr="00CA44F1">
        <w:t>a</w:t>
      </w:r>
      <w:proofErr w:type="spellEnd"/>
      <w:r w:rsidRPr="00CA44F1">
        <w:t xml:space="preserve"> jour des fonds marins.</w:t>
      </w:r>
    </w:p>
    <w:sectPr w:rsidR="009F1218" w:rsidRPr="00CA44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3"/>
    <w:rsid w:val="000858BB"/>
    <w:rsid w:val="000B1D1B"/>
    <w:rsid w:val="00165010"/>
    <w:rsid w:val="001E0FAB"/>
    <w:rsid w:val="002A317E"/>
    <w:rsid w:val="00321C4A"/>
    <w:rsid w:val="003459CB"/>
    <w:rsid w:val="0044234A"/>
    <w:rsid w:val="0052380F"/>
    <w:rsid w:val="005E093A"/>
    <w:rsid w:val="00844648"/>
    <w:rsid w:val="00880FC3"/>
    <w:rsid w:val="0089186B"/>
    <w:rsid w:val="008F6EFC"/>
    <w:rsid w:val="009F1218"/>
    <w:rsid w:val="00CA44F1"/>
    <w:rsid w:val="00DD48F3"/>
    <w:rsid w:val="00E03C1B"/>
    <w:rsid w:val="00E45807"/>
    <w:rsid w:val="00E719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3948"/>
  <w15:chartTrackingRefBased/>
  <w15:docId w15:val="{0AA7066F-8E43-49C4-BEEA-69FD045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232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2</cp:revision>
  <dcterms:created xsi:type="dcterms:W3CDTF">2022-01-06T21:27:00Z</dcterms:created>
  <dcterms:modified xsi:type="dcterms:W3CDTF">2022-01-06T21:27:00Z</dcterms:modified>
</cp:coreProperties>
</file>