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B49" w14:textId="4C0BCE28" w:rsidR="00BD4D0B" w:rsidRDefault="00F11FB6">
      <w:r w:rsidRPr="00F11FB6">
        <w:t>Pour pouvoir capter au maximum l’attention des 30 élèves de la classe pour la plupart peu voire pas intéressé</w:t>
      </w:r>
      <w:r w:rsidR="00EC230C">
        <w:t>s</w:t>
      </w:r>
      <w:r w:rsidRPr="00F11FB6">
        <w:t xml:space="preserve"> sur le sujet, j’ai essayé de rendre la présentation dynamique</w:t>
      </w:r>
      <w:r w:rsidR="00EC230C">
        <w:t>, en faisant se succéder rapidement les développant, en soignant les transitions pour la rendre fluides, en ajoutant des anecdotes à droite et à gauche, afin de garantir une présentation rythmée et attrayante.</w:t>
      </w:r>
    </w:p>
    <w:sectPr w:rsidR="00BD4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30"/>
    <w:rsid w:val="00BD4D0B"/>
    <w:rsid w:val="00C22230"/>
    <w:rsid w:val="00EC230C"/>
    <w:rsid w:val="00F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8B4"/>
  <w15:chartTrackingRefBased/>
  <w15:docId w15:val="{7E1EC2D5-BA5E-403A-961A-F907BEA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4</cp:revision>
  <dcterms:created xsi:type="dcterms:W3CDTF">2022-01-06T21:05:00Z</dcterms:created>
  <dcterms:modified xsi:type="dcterms:W3CDTF">2022-01-07T07:25:00Z</dcterms:modified>
</cp:coreProperties>
</file>