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125EDC" w14:textId="7C9287DD" w:rsidR="00B37CF0" w:rsidRDefault="00B37CF0">
      <w:pPr>
        <w:rPr>
          <w:b/>
        </w:rPr>
      </w:pPr>
      <w:r>
        <w:rPr>
          <w:rFonts w:hint="eastAsia"/>
          <w:b/>
        </w:rPr>
        <w:t>Wee</w:t>
      </w:r>
      <w:r>
        <w:rPr>
          <w:b/>
        </w:rPr>
        <w:t>k Aspects and Recommended Changes</w:t>
      </w:r>
    </w:p>
    <w:p w14:paraId="3B973E33" w14:textId="1E078D6D" w:rsidR="004B4638" w:rsidRPr="004B3EA3" w:rsidRDefault="004B3EA3">
      <w:pPr>
        <w:rPr>
          <w:b/>
        </w:rPr>
      </w:pPr>
      <w:r w:rsidRPr="004B3EA3">
        <w:rPr>
          <w:rFonts w:hint="eastAsia"/>
          <w:b/>
        </w:rPr>
        <w:t>Re</w:t>
      </w:r>
      <w:r w:rsidRPr="004B3EA3">
        <w:rPr>
          <w:b/>
        </w:rPr>
        <w:t>view 1</w:t>
      </w:r>
    </w:p>
    <w:p w14:paraId="59AEAF9E" w14:textId="6BA1E774" w:rsidR="004B3EA3" w:rsidRDefault="004B3EA3">
      <w:pPr>
        <w:rPr>
          <w:b/>
        </w:rPr>
      </w:pPr>
      <w:r w:rsidRPr="004B3EA3">
        <w:rPr>
          <w:rFonts w:hint="eastAsia"/>
          <w:b/>
        </w:rPr>
        <w:t>W</w:t>
      </w:r>
      <w:r w:rsidRPr="004B3EA3">
        <w:rPr>
          <w:b/>
        </w:rPr>
        <w:t>A:</w:t>
      </w:r>
    </w:p>
    <w:p w14:paraId="104E2458" w14:textId="77777777" w:rsidR="004B3EA3" w:rsidRDefault="004B3EA3" w:rsidP="004B3EA3">
      <w:r>
        <w:t>The description of the channel geometry is not clear enough in Figure 1. For example, there is no driving direction of the vehicle, so the meaning of the angles in the figure cannot be clearly understood.</w:t>
      </w:r>
    </w:p>
    <w:p w14:paraId="3D3933F1" w14:textId="1856D7CE" w:rsidR="004B3EA3" w:rsidRPr="004B3EA3" w:rsidRDefault="004B3EA3" w:rsidP="004B3EA3">
      <w:pPr>
        <w:rPr>
          <w:rFonts w:hint="eastAsia"/>
        </w:rPr>
      </w:pPr>
      <w:r>
        <w:t xml:space="preserve">Figures 6 and 7 only show the results of the comparison between the scheme proposed in this article and the enumeration scheme. It is recommended to compare with traditional schemes or schemes proposed by others. The data analysis in Table III mentioned that the SNR is independent with </w:t>
      </w:r>
      <w:proofErr w:type="spellStart"/>
      <w:r>
        <w:t>nL</w:t>
      </w:r>
      <w:proofErr w:type="spellEnd"/>
      <w:r>
        <w:t>. However, it can be seen from the data in figure 7 that as the number of antennas increases, the average SNR of received signal tends to increase slowly. I think it may be that the amount of test data is not large enough or the number of tests is not enough, which has caused this contradiction. The instability of the two curves transformation trends of the average SNR of received signal in figure 7 may be the same reason. If this is the reason, you can try it and give the simulation results again.</w:t>
      </w:r>
    </w:p>
    <w:p w14:paraId="3C7D1BAB" w14:textId="621F5D45" w:rsidR="004B3EA3" w:rsidRPr="004B3EA3" w:rsidRDefault="004B3EA3">
      <w:pPr>
        <w:rPr>
          <w:b/>
        </w:rPr>
      </w:pPr>
      <w:r w:rsidRPr="004B3EA3">
        <w:rPr>
          <w:rFonts w:hint="eastAsia"/>
          <w:b/>
        </w:rPr>
        <w:t>R</w:t>
      </w:r>
      <w:r w:rsidRPr="004B3EA3">
        <w:rPr>
          <w:b/>
        </w:rPr>
        <w:t>C:</w:t>
      </w:r>
    </w:p>
    <w:p w14:paraId="64F4C41B" w14:textId="77777777" w:rsidR="004B3EA3" w:rsidRDefault="004B3EA3" w:rsidP="004B3EA3">
      <w:r>
        <w:t>The description of the channel geometry is not clear enough in Figure 1. For example, there is no driving direction of the vehicle, so the meaning of the angles in the figure cannot be clearly understood.</w:t>
      </w:r>
    </w:p>
    <w:p w14:paraId="684A0A63" w14:textId="57409710" w:rsidR="004B3EA3" w:rsidRDefault="004B3EA3" w:rsidP="004B3EA3">
      <w:r>
        <w:t xml:space="preserve">Figures 6 and 7 only show the results of the comparison between the scheme proposed in this article and the enumeration scheme. It is recommended to compare with traditional schemes or schemes proposed by others. The data analysis in Table III mentioned that the SNR is independent with </w:t>
      </w:r>
      <w:proofErr w:type="spellStart"/>
      <w:r>
        <w:t>nL</w:t>
      </w:r>
      <w:proofErr w:type="spellEnd"/>
      <w:r>
        <w:t>. However, it can be seen from the data in figure 7 that as the number of antennas increases, the average SNR of received signal tends to increase slowly. I think it may be that the amount of test data is not large enough or the number of tests is not enough, which has caused this contradiction. The instability of the two curves transformation trends of the average SNR of received signal in figure 7 may be the same reason. If this is the reason, you can try it and give the simulation results again.</w:t>
      </w:r>
    </w:p>
    <w:p w14:paraId="3AE70FA6" w14:textId="77777777" w:rsidR="004B3EA3" w:rsidRDefault="004B3EA3" w:rsidP="004B3EA3">
      <w:pPr>
        <w:rPr>
          <w:rFonts w:hint="eastAsia"/>
        </w:rPr>
      </w:pPr>
    </w:p>
    <w:p w14:paraId="34D14653" w14:textId="22C949DE" w:rsidR="004B3EA3" w:rsidRPr="004B3EA3" w:rsidRDefault="004B3EA3" w:rsidP="004B3EA3">
      <w:pPr>
        <w:rPr>
          <w:b/>
        </w:rPr>
      </w:pPr>
      <w:r w:rsidRPr="004B3EA3">
        <w:rPr>
          <w:rFonts w:hint="eastAsia"/>
          <w:b/>
        </w:rPr>
        <w:t>Re</w:t>
      </w:r>
      <w:r w:rsidRPr="004B3EA3">
        <w:rPr>
          <w:b/>
        </w:rPr>
        <w:t xml:space="preserve">view </w:t>
      </w:r>
      <w:r w:rsidRPr="004B3EA3">
        <w:rPr>
          <w:b/>
        </w:rPr>
        <w:t>2</w:t>
      </w:r>
    </w:p>
    <w:p w14:paraId="5B839EF7" w14:textId="4D503802" w:rsidR="004B3EA3" w:rsidRDefault="004B3EA3" w:rsidP="004B3EA3">
      <w:pPr>
        <w:rPr>
          <w:b/>
        </w:rPr>
      </w:pPr>
      <w:r w:rsidRPr="004B3EA3">
        <w:rPr>
          <w:rFonts w:hint="eastAsia"/>
          <w:b/>
        </w:rPr>
        <w:t>W</w:t>
      </w:r>
      <w:r w:rsidRPr="004B3EA3">
        <w:rPr>
          <w:b/>
        </w:rPr>
        <w:t>A:</w:t>
      </w:r>
    </w:p>
    <w:p w14:paraId="416FFBDE" w14:textId="77777777" w:rsidR="004B3EA3" w:rsidRPr="004B3EA3" w:rsidRDefault="004B3EA3" w:rsidP="004B3EA3">
      <w:r w:rsidRPr="004B3EA3">
        <w:t>The considered system model is limited. This paper considers that TX/RX have a single RF chain only, and the case of LOS channel condition is covered.</w:t>
      </w:r>
    </w:p>
    <w:p w14:paraId="001E39A3" w14:textId="77777777" w:rsidR="004B3EA3" w:rsidRPr="004B3EA3" w:rsidRDefault="004B3EA3" w:rsidP="004B3EA3">
      <w:r w:rsidRPr="004B3EA3">
        <w:t>In the simulation results, the hierarchical measurement scheme should be compared in terms of average SNR and outage prob. since it also has very low measurement overhead as the proposed FC-BET scheme.</w:t>
      </w:r>
    </w:p>
    <w:p w14:paraId="1981835D" w14:textId="2295C85B" w:rsidR="004B3EA3" w:rsidRPr="004B3EA3" w:rsidRDefault="004B3EA3" w:rsidP="004B3EA3">
      <w:pPr>
        <w:rPr>
          <w:rFonts w:hint="eastAsia"/>
        </w:rPr>
      </w:pPr>
      <w:r w:rsidRPr="004B3EA3">
        <w:t>The simulation result is somewhat inadequate. If the exhaustive search algorithm requires long beam training time, it shows poor performance compared to the proposed scheme due to the high speed of vehicles (beam changes fast). I'm wondering that why the exhaustive search algorithm shows the best performance, and the proposed scheme can only reduce the measurement overhead, while achieving poor performance.</w:t>
      </w:r>
    </w:p>
    <w:p w14:paraId="63764823" w14:textId="77777777" w:rsidR="004B3EA3" w:rsidRPr="004B3EA3" w:rsidRDefault="004B3EA3" w:rsidP="004B3EA3">
      <w:pPr>
        <w:rPr>
          <w:b/>
        </w:rPr>
      </w:pPr>
      <w:r w:rsidRPr="004B3EA3">
        <w:rPr>
          <w:rFonts w:hint="eastAsia"/>
          <w:b/>
        </w:rPr>
        <w:t>R</w:t>
      </w:r>
      <w:r w:rsidRPr="004B3EA3">
        <w:rPr>
          <w:b/>
        </w:rPr>
        <w:t>C:</w:t>
      </w:r>
    </w:p>
    <w:p w14:paraId="0E7C7BBF" w14:textId="77777777" w:rsidR="004B3EA3" w:rsidRPr="004B3EA3" w:rsidRDefault="004B3EA3" w:rsidP="004B3EA3">
      <w:r w:rsidRPr="004B3EA3">
        <w:t>It is better to compare the proposed scheme with the hierarchical measurement scheme.</w:t>
      </w:r>
    </w:p>
    <w:p w14:paraId="58A40CE0" w14:textId="77777777" w:rsidR="004B3EA3" w:rsidRPr="004B3EA3" w:rsidRDefault="004B3EA3" w:rsidP="004B3EA3">
      <w:r w:rsidRPr="004B3EA3">
        <w:t xml:space="preserve">The reviewer would like to recommend to add more simulation results under the very </w:t>
      </w:r>
      <w:proofErr w:type="gramStart"/>
      <w:r w:rsidRPr="004B3EA3">
        <w:t>high speed</w:t>
      </w:r>
      <w:proofErr w:type="gramEnd"/>
      <w:r w:rsidRPr="004B3EA3">
        <w:t xml:space="preserve"> </w:t>
      </w:r>
      <w:r w:rsidRPr="004B3EA3">
        <w:lastRenderedPageBreak/>
        <w:t>vehicle scenario.</w:t>
      </w:r>
    </w:p>
    <w:p w14:paraId="5FC21CA1" w14:textId="0B4BFA53" w:rsidR="004B3EA3" w:rsidRDefault="004B3EA3" w:rsidP="004B3EA3">
      <w:r w:rsidRPr="004B3EA3">
        <w:t>If possible, it would be better to include multiple-input multiple-output scenario (MIMO), which considers multiple RF chains at Tx and Rx.</w:t>
      </w:r>
    </w:p>
    <w:p w14:paraId="7CCEFAB8" w14:textId="77777777" w:rsidR="004B3EA3" w:rsidRPr="004B3EA3" w:rsidRDefault="004B3EA3" w:rsidP="004B3EA3">
      <w:pPr>
        <w:rPr>
          <w:rFonts w:hint="eastAsia"/>
        </w:rPr>
      </w:pPr>
    </w:p>
    <w:p w14:paraId="7ECBB9D1" w14:textId="1F239720" w:rsidR="004B3EA3" w:rsidRPr="004B3EA3" w:rsidRDefault="004B3EA3" w:rsidP="004B3EA3">
      <w:pPr>
        <w:rPr>
          <w:b/>
        </w:rPr>
      </w:pPr>
      <w:r w:rsidRPr="004B3EA3">
        <w:rPr>
          <w:rFonts w:hint="eastAsia"/>
          <w:b/>
        </w:rPr>
        <w:t>Re</w:t>
      </w:r>
      <w:r w:rsidRPr="004B3EA3">
        <w:rPr>
          <w:b/>
        </w:rPr>
        <w:t xml:space="preserve">view </w:t>
      </w:r>
      <w:r w:rsidRPr="004B3EA3">
        <w:rPr>
          <w:b/>
        </w:rPr>
        <w:t>3</w:t>
      </w:r>
    </w:p>
    <w:p w14:paraId="68A48866" w14:textId="2B756A5E" w:rsidR="004B3EA3" w:rsidRDefault="004B3EA3" w:rsidP="004B3EA3">
      <w:pPr>
        <w:rPr>
          <w:b/>
        </w:rPr>
      </w:pPr>
      <w:r w:rsidRPr="004B3EA3">
        <w:rPr>
          <w:rFonts w:hint="eastAsia"/>
          <w:b/>
        </w:rPr>
        <w:t>W</w:t>
      </w:r>
      <w:r w:rsidRPr="004B3EA3">
        <w:rPr>
          <w:b/>
        </w:rPr>
        <w:t>A:</w:t>
      </w:r>
    </w:p>
    <w:p w14:paraId="35641322" w14:textId="77777777" w:rsidR="004B3EA3" w:rsidRDefault="004B3EA3" w:rsidP="004B3EA3">
      <w:r>
        <w:t xml:space="preserve">(1) The description of the proposed methodology is left wanting for clarity. For instance, the scheme is apparently described in Fig. 2, but is not accompanied by relevant details in the text. Reset initial estimation, reset feature, and many other aspects of the scheme require better explanation. </w:t>
      </w:r>
    </w:p>
    <w:p w14:paraId="5B3ED9CA" w14:textId="77777777" w:rsidR="004B3EA3" w:rsidRDefault="004B3EA3" w:rsidP="004B3EA3"/>
    <w:p w14:paraId="1535FD71" w14:textId="77777777" w:rsidR="004B3EA3" w:rsidRDefault="004B3EA3" w:rsidP="004B3EA3">
      <w:r>
        <w:t xml:space="preserve">(2) As far as I can understand from the description, the main feature of the scheme is the use of an LSTM network for predicting the </w:t>
      </w:r>
      <w:proofErr w:type="spellStart"/>
      <w:r>
        <w:t>AoA</w:t>
      </w:r>
      <w:proofErr w:type="spellEnd"/>
      <w:r>
        <w:t>/</w:t>
      </w:r>
      <w:proofErr w:type="spellStart"/>
      <w:r>
        <w:t>AoD</w:t>
      </w:r>
      <w:proofErr w:type="spellEnd"/>
      <w:r>
        <w:t xml:space="preserve"> from past data. However, in order to show the benefit of the LSTM network, the authors need to provide benchmark comparisons with other non-deep </w:t>
      </w:r>
      <w:proofErr w:type="gramStart"/>
      <w:r>
        <w:t>learning based</w:t>
      </w:r>
      <w:proofErr w:type="gramEnd"/>
      <w:r>
        <w:t xml:space="preserve"> regression methods - and there are tons of them out there. While the introduction seems to indicate that a comparison with "conventional schemes" will be provided, the simulation results only compare the proposed scheme performance with a fully-exhaustive scheme. </w:t>
      </w:r>
    </w:p>
    <w:p w14:paraId="53489079" w14:textId="77777777" w:rsidR="004B3EA3" w:rsidRDefault="004B3EA3" w:rsidP="004B3EA3"/>
    <w:p w14:paraId="21DB432E" w14:textId="77777777" w:rsidR="004B3EA3" w:rsidRDefault="004B3EA3" w:rsidP="004B3EA3">
      <w:r>
        <w:t xml:space="preserve">(3) The paper also fails to mention details of the training data from the SUMO simulator. More importantly, there are no discussions on whether training and testing was conducted on the same vehicle motion profiles or a wide variety of them. </w:t>
      </w:r>
    </w:p>
    <w:p w14:paraId="73AD11A7" w14:textId="77777777" w:rsidR="004B3EA3" w:rsidRDefault="004B3EA3" w:rsidP="004B3EA3"/>
    <w:p w14:paraId="518B1A9E" w14:textId="77777777" w:rsidR="004B3EA3" w:rsidRDefault="004B3EA3" w:rsidP="004B3EA3">
      <w:r>
        <w:t xml:space="preserve">(4) The results in Fig. 6 are somewhat confusing. I don't understand why the authors use a linear scale to plot the probability of outage. This makes it hard to really gauge what the authors mean by "there is not any outage". A standard comparison is typically at 1% or 2% of outage. I am also a bit concerned about the level of outage at the received SNRs given. </w:t>
      </w:r>
      <w:proofErr w:type="gramStart"/>
      <w:r>
        <w:t>So</w:t>
      </w:r>
      <w:proofErr w:type="gramEnd"/>
      <w:r>
        <w:t xml:space="preserve"> for instance, at an average received SNR of approximately 45 dB, the outage is close to 10% when the threshold is only 5 </w:t>
      </w:r>
      <w:proofErr w:type="spellStart"/>
      <w:r>
        <w:t>dB.</w:t>
      </w:r>
      <w:proofErr w:type="spellEnd"/>
      <w:r>
        <w:t xml:space="preserve"> Does the received SNR really have that large of a spread? Moreover, the average SNR gap is listed as being "small" at 8 </w:t>
      </w:r>
      <w:proofErr w:type="spellStart"/>
      <w:r>
        <w:t>dB.</w:t>
      </w:r>
      <w:proofErr w:type="spellEnd"/>
      <w:r>
        <w:t xml:space="preserve"> I would like to disagree with 8 dB being small.  </w:t>
      </w:r>
    </w:p>
    <w:p w14:paraId="60890F6A" w14:textId="77777777" w:rsidR="004B3EA3" w:rsidRDefault="004B3EA3" w:rsidP="004B3EA3"/>
    <w:p w14:paraId="0521448E" w14:textId="77777777" w:rsidR="004B3EA3" w:rsidRDefault="004B3EA3" w:rsidP="004B3EA3">
      <w:r>
        <w:t xml:space="preserve">(5) At the end of Section III, the text seems to indicate that a new round of estimation and prediction is executed if the SNR is less than SNR_T. This seems to indicate that an outage occurs only due to the prediction mismatches, which clearly is not the case. What if it was only due to a channel fade, and not necessarily due to the prediction mismatch? </w:t>
      </w:r>
    </w:p>
    <w:p w14:paraId="684FB667" w14:textId="77777777" w:rsidR="004B3EA3" w:rsidRDefault="004B3EA3" w:rsidP="004B3EA3"/>
    <w:p w14:paraId="527E6600" w14:textId="55157DCF" w:rsidR="004B3EA3" w:rsidRPr="004B3EA3" w:rsidRDefault="004B3EA3" w:rsidP="004B3EA3">
      <w:pPr>
        <w:rPr>
          <w:rFonts w:hint="eastAsia"/>
        </w:rPr>
      </w:pPr>
      <w:r>
        <w:t>(6) The title mentions the keywords "Fast" and "Consecutive Beam Tracking Scheme" in the title. However, it does not explicitly say anywhere in the text why the scheme is "Fast" and why it has the qualifier "Consecutive Beam Tracking"</w:t>
      </w:r>
    </w:p>
    <w:p w14:paraId="0B11AC77" w14:textId="77777777" w:rsidR="004B3EA3" w:rsidRPr="004B3EA3" w:rsidRDefault="004B3EA3" w:rsidP="004B3EA3">
      <w:pPr>
        <w:rPr>
          <w:b/>
        </w:rPr>
      </w:pPr>
      <w:r w:rsidRPr="004B3EA3">
        <w:rPr>
          <w:rFonts w:hint="eastAsia"/>
          <w:b/>
        </w:rPr>
        <w:t>R</w:t>
      </w:r>
      <w:r w:rsidRPr="004B3EA3">
        <w:rPr>
          <w:b/>
        </w:rPr>
        <w:t>C:</w:t>
      </w:r>
    </w:p>
    <w:p w14:paraId="48479FD6" w14:textId="24BAF91E" w:rsidR="004B3EA3" w:rsidRDefault="004B3EA3">
      <w:r w:rsidRPr="004B3EA3">
        <w:t>Please see the weak points mentioned above. The comments described are in the order of decreasing importance. The first three I think should be incorporated in the paper with high importance.</w:t>
      </w:r>
    </w:p>
    <w:p w14:paraId="33F3A760" w14:textId="77777777" w:rsidR="004B3EA3" w:rsidRDefault="004B3EA3">
      <w:pPr>
        <w:rPr>
          <w:rFonts w:hint="eastAsia"/>
        </w:rPr>
      </w:pPr>
    </w:p>
    <w:p w14:paraId="3E5334EA" w14:textId="3369796C" w:rsidR="004B3EA3" w:rsidRPr="004B3EA3" w:rsidRDefault="004B3EA3" w:rsidP="004B3EA3">
      <w:pPr>
        <w:rPr>
          <w:b/>
        </w:rPr>
      </w:pPr>
      <w:r w:rsidRPr="004B3EA3">
        <w:rPr>
          <w:rFonts w:hint="eastAsia"/>
          <w:b/>
        </w:rPr>
        <w:t>Re</w:t>
      </w:r>
      <w:r w:rsidRPr="004B3EA3">
        <w:rPr>
          <w:b/>
        </w:rPr>
        <w:t xml:space="preserve">view </w:t>
      </w:r>
      <w:r w:rsidRPr="004B3EA3">
        <w:rPr>
          <w:b/>
        </w:rPr>
        <w:t>4</w:t>
      </w:r>
    </w:p>
    <w:p w14:paraId="1921BBF8" w14:textId="2568DF8C" w:rsidR="004B3EA3" w:rsidRDefault="004B3EA3" w:rsidP="004B3EA3">
      <w:pPr>
        <w:rPr>
          <w:b/>
        </w:rPr>
      </w:pPr>
      <w:r w:rsidRPr="004B3EA3">
        <w:rPr>
          <w:rFonts w:hint="eastAsia"/>
          <w:b/>
        </w:rPr>
        <w:t>W</w:t>
      </w:r>
      <w:r w:rsidRPr="004B3EA3">
        <w:rPr>
          <w:b/>
        </w:rPr>
        <w:t>A:</w:t>
      </w:r>
    </w:p>
    <w:p w14:paraId="442581C6" w14:textId="77777777" w:rsidR="004B3EA3" w:rsidRDefault="004B3EA3" w:rsidP="004B3EA3">
      <w:r>
        <w:t xml:space="preserve">The proposed beam tracking constructs the tradeoff between the performance of outage probability </w:t>
      </w:r>
      <w:r>
        <w:lastRenderedPageBreak/>
        <w:t xml:space="preserve">and the computational complexity. </w:t>
      </w:r>
    </w:p>
    <w:p w14:paraId="4354D740" w14:textId="6DF0686C" w:rsidR="004B3EA3" w:rsidRPr="004B3EA3" w:rsidRDefault="004B3EA3" w:rsidP="004B3EA3">
      <w:pPr>
        <w:rPr>
          <w:rFonts w:hint="eastAsia"/>
        </w:rPr>
      </w:pPr>
      <w:r>
        <w:t xml:space="preserve">It hardly </w:t>
      </w:r>
      <w:proofErr w:type="gramStart"/>
      <w:r>
        <w:t>understand</w:t>
      </w:r>
      <w:proofErr w:type="gramEnd"/>
      <w:r>
        <w:t xml:space="preserve"> the good tradeoff or not.</w:t>
      </w:r>
    </w:p>
    <w:p w14:paraId="3E34CD18" w14:textId="77777777" w:rsidR="004B3EA3" w:rsidRPr="004B3EA3" w:rsidRDefault="004B3EA3" w:rsidP="004B3EA3">
      <w:pPr>
        <w:rPr>
          <w:b/>
        </w:rPr>
      </w:pPr>
      <w:r w:rsidRPr="004B3EA3">
        <w:rPr>
          <w:rFonts w:hint="eastAsia"/>
          <w:b/>
        </w:rPr>
        <w:t>R</w:t>
      </w:r>
      <w:r w:rsidRPr="004B3EA3">
        <w:rPr>
          <w:b/>
        </w:rPr>
        <w:t>C:</w:t>
      </w:r>
    </w:p>
    <w:p w14:paraId="0F39FAB2" w14:textId="7063F30E" w:rsidR="004B3EA3" w:rsidRDefault="004B3EA3">
      <w:r w:rsidRPr="004B3EA3">
        <w:t>In figure 7, the outage performance takes from 0.7 to 0.9. If we consider the operation of wireless communication systems, the evaluated outage is too worse. The authors should evaluate the lower outage performance.</w:t>
      </w:r>
    </w:p>
    <w:p w14:paraId="45706396" w14:textId="03A942F1" w:rsidR="00B37CF0" w:rsidRDefault="00B37CF0"/>
    <w:p w14:paraId="0F79DC0A" w14:textId="51086D4B" w:rsidR="00B37CF0" w:rsidRDefault="00B37CF0">
      <w:pPr>
        <w:rPr>
          <w:b/>
        </w:rPr>
      </w:pPr>
      <w:r w:rsidRPr="00B37CF0">
        <w:rPr>
          <w:rFonts w:hint="eastAsia"/>
          <w:b/>
        </w:rPr>
        <w:t>S</w:t>
      </w:r>
      <w:r w:rsidRPr="00B37CF0">
        <w:rPr>
          <w:b/>
        </w:rPr>
        <w:t>trong Aspects</w:t>
      </w:r>
    </w:p>
    <w:p w14:paraId="4B55C537" w14:textId="634B9C00" w:rsidR="00B37CF0" w:rsidRPr="00B37CF0" w:rsidRDefault="00B37CF0">
      <w:pPr>
        <w:rPr>
          <w:b/>
        </w:rPr>
      </w:pPr>
      <w:r w:rsidRPr="00B37CF0">
        <w:rPr>
          <w:rFonts w:hint="eastAsia"/>
          <w:b/>
        </w:rPr>
        <w:t>R</w:t>
      </w:r>
      <w:r w:rsidRPr="00B37CF0">
        <w:rPr>
          <w:b/>
        </w:rPr>
        <w:t>eviewer 1</w:t>
      </w:r>
    </w:p>
    <w:p w14:paraId="7D38FF04" w14:textId="77777777" w:rsidR="00B37CF0" w:rsidRDefault="00B37CF0" w:rsidP="00B37CF0">
      <w:r>
        <w:t xml:space="preserve">a </w:t>
      </w:r>
      <w:proofErr w:type="gramStart"/>
      <w:r>
        <w:t>fast consecutive</w:t>
      </w:r>
      <w:proofErr w:type="gramEnd"/>
      <w:r>
        <w:t xml:space="preserve"> beam</w:t>
      </w:r>
    </w:p>
    <w:p w14:paraId="0E9C4414" w14:textId="77777777" w:rsidR="00B37CF0" w:rsidRDefault="00B37CF0" w:rsidP="00B37CF0">
      <w:r>
        <w:t>tracking (FC-BET) scheme based on long short-term memory</w:t>
      </w:r>
    </w:p>
    <w:p w14:paraId="1BEC5E0D" w14:textId="77777777" w:rsidR="00B37CF0" w:rsidRDefault="00B37CF0" w:rsidP="00B37CF0">
      <w:r>
        <w:t>(LSTM) is proposed. By predicting beam angles through the</w:t>
      </w:r>
    </w:p>
    <w:p w14:paraId="55E0E7B2" w14:textId="77777777" w:rsidR="00B37CF0" w:rsidRDefault="00B37CF0" w:rsidP="00B37CF0">
      <w:r>
        <w:t>LSTM network consecutively, the overhead caused by frequent</w:t>
      </w:r>
    </w:p>
    <w:p w14:paraId="302582BD" w14:textId="77777777" w:rsidR="00B37CF0" w:rsidRDefault="00B37CF0" w:rsidP="00B37CF0">
      <w:r>
        <w:t xml:space="preserve">beam training in </w:t>
      </w:r>
      <w:proofErr w:type="spellStart"/>
      <w:r>
        <w:t>mmWave</w:t>
      </w:r>
      <w:proofErr w:type="spellEnd"/>
      <w:r>
        <w:t xml:space="preserve"> vehicular communications can be</w:t>
      </w:r>
    </w:p>
    <w:p w14:paraId="2A1555CB" w14:textId="77777777" w:rsidR="00B37CF0" w:rsidRDefault="00B37CF0" w:rsidP="00B37CF0">
      <w:r>
        <w:t>reduced. To evaluate the proposed scheme, a time series channel</w:t>
      </w:r>
    </w:p>
    <w:p w14:paraId="0F890B04" w14:textId="77777777" w:rsidR="00B37CF0" w:rsidRDefault="00B37CF0" w:rsidP="00B37CF0">
      <w:r>
        <w:t>dataset is built by using sequential vehicle information generated</w:t>
      </w:r>
    </w:p>
    <w:p w14:paraId="177849C2" w14:textId="77777777" w:rsidR="00B37CF0" w:rsidRDefault="00B37CF0" w:rsidP="00B37CF0">
      <w:r>
        <w:t>from road traffic simulation software named “Simulation of</w:t>
      </w:r>
    </w:p>
    <w:p w14:paraId="7CB25EE1" w14:textId="77777777" w:rsidR="00B37CF0" w:rsidRDefault="00B37CF0" w:rsidP="00B37CF0">
      <w:r>
        <w:t xml:space="preserve">Urban </w:t>
      </w:r>
      <w:proofErr w:type="spellStart"/>
      <w:r>
        <w:t>MObility</w:t>
      </w:r>
      <w:proofErr w:type="spellEnd"/>
      <w:r>
        <w:t xml:space="preserve"> (SUMO)”. Simulation results show that the FCBET scheme can significantly reduce overhead with an acceptable</w:t>
      </w:r>
    </w:p>
    <w:p w14:paraId="61EEE1E9" w14:textId="77777777" w:rsidR="00B37CF0" w:rsidRDefault="00B37CF0" w:rsidP="00B37CF0">
      <w:r>
        <w:t>loss in spectral efficiency compared with conventional beam</w:t>
      </w:r>
    </w:p>
    <w:p w14:paraId="66AC8649" w14:textId="349EA84D" w:rsidR="00B37CF0" w:rsidRDefault="00B37CF0" w:rsidP="00B37CF0">
      <w:r>
        <w:t>training schemes. The paper is well organized and easy to follow. The idea is okay.</w:t>
      </w:r>
    </w:p>
    <w:p w14:paraId="45AB740E" w14:textId="5D900E02" w:rsidR="00B37CF0" w:rsidRDefault="00B37CF0" w:rsidP="00B37CF0"/>
    <w:p w14:paraId="7A764328" w14:textId="270F9456" w:rsidR="00B37CF0" w:rsidRPr="00B37CF0" w:rsidRDefault="00B37CF0" w:rsidP="00B37CF0">
      <w:pPr>
        <w:rPr>
          <w:b/>
        </w:rPr>
      </w:pPr>
      <w:r w:rsidRPr="00B37CF0">
        <w:rPr>
          <w:rFonts w:hint="eastAsia"/>
          <w:b/>
        </w:rPr>
        <w:t>R</w:t>
      </w:r>
      <w:r w:rsidRPr="00B37CF0">
        <w:rPr>
          <w:b/>
        </w:rPr>
        <w:t>eviewer 2</w:t>
      </w:r>
    </w:p>
    <w:p w14:paraId="1E195C3D" w14:textId="77777777" w:rsidR="00B37CF0" w:rsidRDefault="00B37CF0" w:rsidP="00B37CF0">
      <w:r>
        <w:t xml:space="preserve">The authors propose a new fast consecutive beam tracking scheme for </w:t>
      </w:r>
      <w:proofErr w:type="spellStart"/>
      <w:r>
        <w:t>mmWave</w:t>
      </w:r>
      <w:proofErr w:type="spellEnd"/>
      <w:r>
        <w:t xml:space="preserve"> vehicular communications, which is very important and timely subject for B5G/6G wireless communication systems.</w:t>
      </w:r>
    </w:p>
    <w:p w14:paraId="4DF46534" w14:textId="77777777" w:rsidR="00B37CF0" w:rsidRDefault="00B37CF0" w:rsidP="00B37CF0">
      <w:r>
        <w:t>By the proposed scheme, it is shown that the training overhead for beam measurement and search is highly reduced compared to the exhaustive search method.</w:t>
      </w:r>
    </w:p>
    <w:p w14:paraId="1BBA6057" w14:textId="01634DE0" w:rsidR="00B37CF0" w:rsidRDefault="00B37CF0" w:rsidP="00B37CF0">
      <w:r>
        <w:t>The paper is well organized and includes sufficient recent references.</w:t>
      </w:r>
    </w:p>
    <w:p w14:paraId="59AF409F" w14:textId="334F0116" w:rsidR="00B37CF0" w:rsidRDefault="00B37CF0" w:rsidP="00B37CF0"/>
    <w:p w14:paraId="78E96874" w14:textId="13D93B96" w:rsidR="00B37CF0" w:rsidRPr="00B37CF0" w:rsidRDefault="00B37CF0" w:rsidP="00B37CF0">
      <w:pPr>
        <w:rPr>
          <w:b/>
        </w:rPr>
      </w:pPr>
      <w:r w:rsidRPr="00B37CF0">
        <w:rPr>
          <w:rFonts w:hint="eastAsia"/>
          <w:b/>
        </w:rPr>
        <w:t>R</w:t>
      </w:r>
      <w:r w:rsidRPr="00B37CF0">
        <w:rPr>
          <w:b/>
        </w:rPr>
        <w:t>eviewer 3</w:t>
      </w:r>
    </w:p>
    <w:p w14:paraId="0FCFB7F2" w14:textId="3529A823" w:rsidR="00B37CF0" w:rsidRDefault="00B37CF0" w:rsidP="00B37CF0">
      <w:r w:rsidRPr="00B37CF0">
        <w:t xml:space="preserve">The paper considers a MIMO </w:t>
      </w:r>
      <w:proofErr w:type="spellStart"/>
      <w:r w:rsidRPr="00B37CF0">
        <w:t>mmWave</w:t>
      </w:r>
      <w:proofErr w:type="spellEnd"/>
      <w:r w:rsidRPr="00B37CF0">
        <w:t xml:space="preserve"> vehicular communication setup, and proposes to use an LSTM network for predicting beam-forming codebook indices/</w:t>
      </w:r>
      <w:proofErr w:type="spellStart"/>
      <w:r w:rsidRPr="00B37CF0">
        <w:t>AoA</w:t>
      </w:r>
      <w:proofErr w:type="spellEnd"/>
      <w:r w:rsidRPr="00B37CF0">
        <w:t xml:space="preserve"> and </w:t>
      </w:r>
      <w:proofErr w:type="spellStart"/>
      <w:r w:rsidRPr="00B37CF0">
        <w:t>AoD</w:t>
      </w:r>
      <w:proofErr w:type="spellEnd"/>
      <w:r w:rsidRPr="00B37CF0">
        <w:t xml:space="preserve"> pairs, from past information. With the proposed scheme, the simulation results show a significant advantage in the form of a reduced measurement overhead.</w:t>
      </w:r>
    </w:p>
    <w:p w14:paraId="1A242427" w14:textId="778BB30C" w:rsidR="00B37CF0" w:rsidRDefault="00B37CF0" w:rsidP="00B37CF0"/>
    <w:p w14:paraId="4560CD1E" w14:textId="74270009" w:rsidR="00B37CF0" w:rsidRPr="00B37CF0" w:rsidRDefault="00B37CF0" w:rsidP="00B37CF0">
      <w:pPr>
        <w:rPr>
          <w:b/>
        </w:rPr>
      </w:pPr>
      <w:r w:rsidRPr="00B37CF0">
        <w:rPr>
          <w:rFonts w:hint="eastAsia"/>
          <w:b/>
        </w:rPr>
        <w:t>R</w:t>
      </w:r>
      <w:r w:rsidRPr="00B37CF0">
        <w:rPr>
          <w:b/>
        </w:rPr>
        <w:t>eviewer 4</w:t>
      </w:r>
    </w:p>
    <w:p w14:paraId="173955BA" w14:textId="6BE096B9" w:rsidR="00B37CF0" w:rsidRPr="00B37CF0" w:rsidRDefault="00B37CF0" w:rsidP="00B37CF0">
      <w:pPr>
        <w:rPr>
          <w:rFonts w:hint="eastAsia"/>
        </w:rPr>
      </w:pPr>
      <w:r>
        <w:t xml:space="preserve">This paper proposes A </w:t>
      </w:r>
      <w:proofErr w:type="gramStart"/>
      <w:r>
        <w:t>Fast Consecutive</w:t>
      </w:r>
      <w:proofErr w:type="gramEnd"/>
      <w:r>
        <w:t xml:space="preserve"> Beam Tracking</w:t>
      </w:r>
      <w:r w:rsidR="000C0361">
        <w:t xml:space="preserve"> </w:t>
      </w:r>
      <w:r>
        <w:t xml:space="preserve">Scheme for </w:t>
      </w:r>
      <w:proofErr w:type="spellStart"/>
      <w:r>
        <w:t>MmWave</w:t>
      </w:r>
      <w:proofErr w:type="spellEnd"/>
      <w:r>
        <w:t xml:space="preserve"> Vehicular Communications. The outage performance and the computational complexity are evaluated in the proposed tracking and the exhaustive search algorithm.</w:t>
      </w:r>
      <w:bookmarkStart w:id="0" w:name="_GoBack"/>
      <w:bookmarkEnd w:id="0"/>
    </w:p>
    <w:sectPr w:rsidR="00B37CF0" w:rsidRPr="00B37C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 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45958"/>
    <w:multiLevelType w:val="hybridMultilevel"/>
    <w:tmpl w:val="9E92F81E"/>
    <w:lvl w:ilvl="0" w:tplc="D4E83F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9A0780"/>
    <w:multiLevelType w:val="hybridMultilevel"/>
    <w:tmpl w:val="3244E944"/>
    <w:lvl w:ilvl="0" w:tplc="1A129E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4541BD7"/>
    <w:multiLevelType w:val="hybridMultilevel"/>
    <w:tmpl w:val="9698AB2E"/>
    <w:lvl w:ilvl="0" w:tplc="3794AE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7E22B3"/>
    <w:multiLevelType w:val="multilevel"/>
    <w:tmpl w:val="7A384DE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1"/>
  </w:num>
  <w:num w:numId="38">
    <w:abstractNumId w:val="0"/>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B1"/>
    <w:rsid w:val="000C0361"/>
    <w:rsid w:val="00140C0A"/>
    <w:rsid w:val="001A403E"/>
    <w:rsid w:val="0038150C"/>
    <w:rsid w:val="003931B1"/>
    <w:rsid w:val="004B3EA3"/>
    <w:rsid w:val="004B4638"/>
    <w:rsid w:val="00626D44"/>
    <w:rsid w:val="006B2BC5"/>
    <w:rsid w:val="007D6843"/>
    <w:rsid w:val="00B37CF0"/>
    <w:rsid w:val="00C57BDA"/>
    <w:rsid w:val="00CC0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ADB3"/>
  <w15:chartTrackingRefBased/>
  <w15:docId w15:val="{09F3E736-04B5-4555-94E7-91C5179D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57BDA"/>
    <w:pPr>
      <w:widowControl w:val="0"/>
      <w:jc w:val="both"/>
    </w:pPr>
  </w:style>
  <w:style w:type="paragraph" w:styleId="1">
    <w:name w:val="heading 1"/>
    <w:basedOn w:val="a"/>
    <w:next w:val="a"/>
    <w:link w:val="10"/>
    <w:uiPriority w:val="9"/>
    <w:qFormat/>
    <w:rsid w:val="00C57BDA"/>
    <w:pPr>
      <w:keepNext/>
      <w:keepLines/>
      <w:numPr>
        <w:numId w:val="36"/>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57BDA"/>
    <w:pPr>
      <w:keepNext/>
      <w:keepLines/>
      <w:numPr>
        <w:ilvl w:val="1"/>
        <w:numId w:val="36"/>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57BDA"/>
    <w:pPr>
      <w:keepNext/>
      <w:keepLines/>
      <w:numPr>
        <w:ilvl w:val="2"/>
        <w:numId w:val="36"/>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57BDA"/>
    <w:pPr>
      <w:keepNext/>
      <w:keepLines/>
      <w:numPr>
        <w:ilvl w:val="3"/>
        <w:numId w:val="36"/>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57BDA"/>
    <w:pPr>
      <w:keepNext/>
      <w:keepLines/>
      <w:numPr>
        <w:ilvl w:val="4"/>
        <w:numId w:val="36"/>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C57BDA"/>
    <w:pPr>
      <w:keepNext/>
      <w:keepLines/>
      <w:numPr>
        <w:ilvl w:val="5"/>
        <w:numId w:val="36"/>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C57BDA"/>
    <w:pPr>
      <w:keepNext/>
      <w:keepLines/>
      <w:numPr>
        <w:ilvl w:val="6"/>
        <w:numId w:val="36"/>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C57BDA"/>
    <w:pPr>
      <w:keepNext/>
      <w:keepLines/>
      <w:numPr>
        <w:ilvl w:val="7"/>
        <w:numId w:val="36"/>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C57BDA"/>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BDA"/>
    <w:rPr>
      <w:b/>
      <w:bCs/>
      <w:kern w:val="44"/>
      <w:sz w:val="44"/>
      <w:szCs w:val="44"/>
    </w:rPr>
  </w:style>
  <w:style w:type="character" w:customStyle="1" w:styleId="20">
    <w:name w:val="标题 2 字符"/>
    <w:basedOn w:val="a0"/>
    <w:link w:val="2"/>
    <w:uiPriority w:val="9"/>
    <w:rsid w:val="00C57BD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57BDA"/>
    <w:rPr>
      <w:b/>
      <w:bCs/>
      <w:sz w:val="32"/>
      <w:szCs w:val="32"/>
    </w:rPr>
  </w:style>
  <w:style w:type="character" w:customStyle="1" w:styleId="40">
    <w:name w:val="标题 4 字符"/>
    <w:basedOn w:val="a0"/>
    <w:link w:val="4"/>
    <w:uiPriority w:val="9"/>
    <w:semiHidden/>
    <w:rsid w:val="00C57BDA"/>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C57BDA"/>
    <w:rPr>
      <w:b/>
      <w:bCs/>
      <w:sz w:val="28"/>
      <w:szCs w:val="28"/>
    </w:rPr>
  </w:style>
  <w:style w:type="character" w:customStyle="1" w:styleId="60">
    <w:name w:val="标题 6 字符"/>
    <w:basedOn w:val="a0"/>
    <w:link w:val="6"/>
    <w:uiPriority w:val="9"/>
    <w:semiHidden/>
    <w:rsid w:val="00C57BDA"/>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C57BDA"/>
    <w:rPr>
      <w:b/>
      <w:bCs/>
      <w:sz w:val="24"/>
      <w:szCs w:val="24"/>
    </w:rPr>
  </w:style>
  <w:style w:type="character" w:customStyle="1" w:styleId="80">
    <w:name w:val="标题 8 字符"/>
    <w:basedOn w:val="a0"/>
    <w:link w:val="8"/>
    <w:uiPriority w:val="9"/>
    <w:semiHidden/>
    <w:rsid w:val="00C57BDA"/>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C57BDA"/>
    <w:rPr>
      <w:rFonts w:asciiTheme="majorHAnsi" w:eastAsiaTheme="majorEastAsia" w:hAnsiTheme="majorHAnsi" w:cstheme="majorBidi"/>
      <w:szCs w:val="21"/>
    </w:rPr>
  </w:style>
  <w:style w:type="paragraph" w:styleId="a3">
    <w:name w:val="List Paragraph"/>
    <w:basedOn w:val="a"/>
    <w:uiPriority w:val="34"/>
    <w:qFormat/>
    <w:rsid w:val="00C57BD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1178</Words>
  <Characters>6718</Characters>
  <Application>Microsoft Office Word</Application>
  <DocSecurity>0</DocSecurity>
  <Lines>55</Lines>
  <Paragraphs>15</Paragraphs>
  <ScaleCrop>false</ScaleCrop>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宸</dc:creator>
  <cp:keywords/>
  <dc:description/>
  <cp:lastModifiedBy>王 宸</cp:lastModifiedBy>
  <cp:revision>7</cp:revision>
  <dcterms:created xsi:type="dcterms:W3CDTF">2020-12-29T00:48:00Z</dcterms:created>
  <dcterms:modified xsi:type="dcterms:W3CDTF">2020-12-29T07:25:00Z</dcterms:modified>
</cp:coreProperties>
</file>