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102b536bf84d2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