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39e71ad684f2f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