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3e7de472cbf4956" /></Relationships>
</file>

<file path=word/document.xml><?xml version="1.0" encoding="utf-8"?>
<w:document xmlns:w="http://schemas.openxmlformats.org/wordprocessingml/2006/main">
  <w:body>
    <w:p w:rsidR="00C57F96" w:rsidP="00C57F96" w:rsidRDefault="00C57F96">
      <w:pPr>
        <w:pStyle w:val="p0"/>
        <w:spacing w:line="360" w:lineRule="auto"/>
        <w:rPr>
          <w:rFonts w:hint="eastAsia" w:hAnsi="宋体"/>
        </w:rPr>
      </w:pPr>
      <w:r>
        <w:rPr>
          <w:rFonts w:hAnsi="宋体"/>
        </w:rPr>
        <w:t>经</w:t>
      </w:r>
      <w:r>
        <w:t>X</w:t>
      </w:r>
      <w:r>
        <w:rPr>
          <w:rFonts w:hAnsi="宋体"/>
        </w:rPr>
        <w:t>射线衍射测定表明几乎所有金属晶体都呈球密堆积结构，在球密堆积结构中空间利用率最高的是</w:t>
      </w:r>
      <w:r>
        <w:t>___________</w:t>
      </w:r>
      <w:r>
        <w:rPr>
          <w:rFonts w:hAnsi="宋体"/>
        </w:rPr>
        <w:t>密堆积和</w:t>
      </w:r>
      <w:r>
        <w:t>_________</w:t>
      </w:r>
      <w:r>
        <w:rPr>
          <w:rFonts w:hAnsi="宋体"/>
        </w:rPr>
        <w:t>密堆积，其中金属原子的配位数是</w:t>
      </w:r>
      <w:r>
        <w:t>______</w:t>
      </w:r>
      <w:r>
        <w:rPr>
          <w:rFonts w:hAnsi="宋体"/>
        </w:rPr>
        <w:t>；</w:t>
      </w:r>
    </w:p>
  </w:body>
</w:document>
</file>