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aec0cd2dfe4db0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117F65" w:rsidP="00117F65" w:rsidRDefault="00117F65">
      <w:pPr>
        <w:spacing w:line="360" w:lineRule="auto"/>
        <w:rPr>
          <w:bCs/>
          <w:szCs w:val="21"/>
        </w:rPr>
      </w:pPr>
      <w:r>
        <w:rPr>
          <w:bCs/>
          <w:szCs w:val="21"/>
        </w:rPr>
        <w:t>铬的某化合物</w:t>
      </w:r>
      <w:r>
        <w:rPr>
          <w:bCs/>
          <w:szCs w:val="21"/>
        </w:rPr>
        <w:t>A</w:t>
      </w:r>
      <w:r>
        <w:rPr>
          <w:bCs/>
          <w:szCs w:val="21"/>
        </w:rPr>
        <w:t>是橙红色溶于水的固体，将</w:t>
      </w:r>
      <w:r>
        <w:rPr>
          <w:bCs/>
          <w:szCs w:val="21"/>
        </w:rPr>
        <w:t>A</w:t>
      </w:r>
      <w:r>
        <w:rPr>
          <w:bCs/>
          <w:szCs w:val="21"/>
        </w:rPr>
        <w:t>用浓</w:t>
      </w:r>
      <w:r>
        <w:rPr>
          <w:position w:val="-6"/>
        </w:rPr>
        <w:object w:dxaOrig="480" w:dyaOrig="280">
          <v:shape xmlns:o="urn:schemas-microsoft-com:office:office" xmlns:v="urn:schemas-microsoft-com:vml" id="Picture 26" style="width:24.1pt;height:14.1pt;mso-position-horizontal-relative:page;mso-position-vertical-relative:page" o:spid="_x0000_i1026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Picture 26" DrawAspect="Content" ObjectID="_1559307241" r:id="rId9"/>
        </w:object>
      </w:r>
      <w:r>
        <w:t>处理产生黄绿色刺激性气体</w:t>
      </w:r>
      <w:r>
        <w:t>B</w:t>
      </w:r>
      <w:r>
        <w:t>和暗绿色溶液</w:t>
      </w:r>
      <w:r>
        <w:t>C</w:t>
      </w:r>
      <w:r>
        <w:t>，在</w:t>
      </w:r>
      <w:r>
        <w:t>C</w:t>
      </w:r>
      <w:r>
        <w:t>中加入</w:t>
      </w:r>
      <w:r>
        <w:rPr>
          <w:position w:val="-6"/>
        </w:rPr>
        <w:object w:dxaOrig="599" w:dyaOrig="280">
          <v:shape xmlns:o="urn:schemas-microsoft-com:office:office" xmlns:v="urn:schemas-microsoft-com:vml" id="Picture 27" style="width:30.05pt;height:14.1pt;mso-position-horizontal-relative:page;mso-position-vertical-relative:page" o:spid="_x0000_i1027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Picture 27" DrawAspect="Content" ObjectID="_1559307242" r:id="rId11"/>
        </w:object>
      </w:r>
      <w:r>
        <w:t>溶液，先生成灰蓝色沉淀</w:t>
      </w:r>
      <w:r>
        <w:t>D</w:t>
      </w:r>
      <w:r>
        <w:t>，继续加入过量的</w:t>
      </w:r>
      <w:r>
        <w:rPr>
          <w:position w:val="-6"/>
        </w:rPr>
        <w:object w:dxaOrig="599" w:dyaOrig="280">
          <v:shape xmlns:o="urn:schemas-microsoft-com:office:office" xmlns:v="urn:schemas-microsoft-com:vml" id="Picture 28" style="width:30.05pt;height:14.1pt;mso-position-horizontal-relative:page;mso-position-vertical-relative:page" o:spid="_x0000_i1028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Picture 28" DrawAspect="Content" ObjectID="_1559307243" r:id="rId12"/>
        </w:object>
      </w:r>
      <w:r>
        <w:t>溶液则沉淀消失，变成绿色溶液</w:t>
      </w:r>
      <w:r>
        <w:t>E</w:t>
      </w:r>
      <w:r>
        <w:t>。在</w:t>
      </w:r>
      <w:r>
        <w:t>E</w:t>
      </w:r>
      <w:r>
        <w:t>中加入</w:t>
      </w:r>
      <w:r>
        <w:rPr>
          <w:position w:val="-12"/>
        </w:rPr>
        <w:object w:dxaOrig="600" w:dyaOrig="360">
          <v:shape xmlns:o="urn:schemas-microsoft-com:office:office" xmlns:v="urn:schemas-microsoft-com:vml" id="Picture 29" style="width:30.05pt;height:18.15pt;mso-position-horizontal-relative:page;mso-position-vertical-relative:page" o:spid="_x0000_i1029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Picture 29" DrawAspect="Content" ObjectID="_1559307244" r:id="rId14"/>
        </w:object>
      </w:r>
      <w:r>
        <w:t>，加热则生成黄色溶液</w:t>
      </w:r>
      <w:r>
        <w:t>F</w:t>
      </w:r>
      <w:r>
        <w:t>，</w:t>
      </w:r>
      <w:r>
        <w:t>F</w:t>
      </w:r>
      <w:r>
        <w:t>用稀酸酸化，又变为原来的化合物</w:t>
      </w:r>
      <w:r>
        <w:t>A</w:t>
      </w:r>
      <w:r>
        <w:t>的溶液。问：</w:t>
      </w:r>
      <w:r>
        <w:rPr>
          <w:bCs/>
          <w:szCs w:val="21"/>
        </w:rPr>
        <w:t>A</w:t>
      </w:r>
      <w:r>
        <w:rPr>
          <w:bCs/>
          <w:szCs w:val="21"/>
        </w:rPr>
        <w:t>，</w:t>
      </w:r>
      <w:r>
        <w:rPr>
          <w:bCs/>
          <w:szCs w:val="21"/>
        </w:rPr>
        <w:t>B</w:t>
      </w:r>
      <w:r>
        <w:rPr>
          <w:bCs/>
          <w:szCs w:val="21"/>
        </w:rPr>
        <w:t>，</w:t>
      </w:r>
      <w:r>
        <w:rPr>
          <w:bCs/>
          <w:szCs w:val="21"/>
        </w:rPr>
        <w:t>C</w:t>
      </w:r>
      <w:r>
        <w:rPr>
          <w:bCs/>
          <w:szCs w:val="21"/>
        </w:rPr>
        <w:t>，</w:t>
      </w:r>
      <w:r>
        <w:rPr>
          <w:bCs/>
          <w:szCs w:val="21"/>
        </w:rPr>
        <w:t>D</w:t>
      </w:r>
      <w:r>
        <w:rPr>
          <w:bCs/>
          <w:szCs w:val="21"/>
        </w:rPr>
        <w:t>，</w:t>
      </w:r>
      <w:r>
        <w:rPr>
          <w:bCs/>
          <w:szCs w:val="21"/>
        </w:rPr>
        <w:t>E</w:t>
      </w:r>
      <w:r>
        <w:rPr>
          <w:bCs/>
          <w:szCs w:val="21"/>
        </w:rPr>
        <w:t>和</w:t>
      </w:r>
      <w:r>
        <w:rPr>
          <w:bCs/>
          <w:szCs w:val="21"/>
        </w:rPr>
        <w:t>F</w:t>
      </w:r>
      <w:r>
        <w:rPr>
          <w:bCs/>
          <w:szCs w:val="21"/>
        </w:rPr>
        <w:t>各为何物？并写出</w:t>
      </w:r>
      <w:r>
        <w:rPr>
          <w:bCs/>
          <w:position w:val="-6"/>
          <w:szCs w:val="21"/>
        </w:rPr>
        <w:object w:dxaOrig="739" w:dyaOrig="280">
          <v:shape xmlns:o="urn:schemas-microsoft-com:office:office" xmlns:v="urn:schemas-microsoft-com:vml" id="Picture 30" style="width:36.95pt;height:14.1pt;mso-position-horizontal-relative:page;mso-position-vertical-relative:page" o:spid="_x0000_i1030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Picture 30" DrawAspect="Content" ObjectID="_1559307245" r:id="rId16"/>
        </w:object>
      </w:r>
      <w:r>
        <w:rPr>
          <w:bCs/>
          <w:szCs w:val="21"/>
        </w:rPr>
        <w:t>、</w:t>
      </w:r>
      <w:r>
        <w:rPr>
          <w:bCs/>
          <w:position w:val="-6"/>
          <w:szCs w:val="21"/>
        </w:rPr>
        <w:object w:dxaOrig="759" w:dyaOrig="280">
          <v:shape xmlns:o="urn:schemas-microsoft-com:office:office" xmlns:v="urn:schemas-microsoft-com:vml" id="Picture 31" style="width:37.9pt;height:14.1pt;mso-position-horizontal-relative:page;mso-position-vertical-relative:page" o:spid="_x0000_i1031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Picture 31" DrawAspect="Content" ObjectID="_1559307246" r:id="rId18"/>
        </w:object>
      </w:r>
      <w:r>
        <w:rPr>
          <w:bCs/>
          <w:szCs w:val="21"/>
        </w:rPr>
        <w:t>、</w:t>
      </w:r>
      <w:r>
        <w:rPr>
          <w:bCs/>
          <w:position w:val="-6"/>
          <w:szCs w:val="21"/>
        </w:rPr>
        <w:object w:dxaOrig="759" w:dyaOrig="280">
          <v:shape xmlns:o="urn:schemas-microsoft-com:office:office" xmlns:v="urn:schemas-microsoft-com:vml" id="Picture 32" style="width:37.9pt;height:14.1pt;mso-position-horizontal-relative:page;mso-position-vertical-relative:page" o:spid="_x0000_i1032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Picture 32" DrawAspect="Content" ObjectID="_1559307247" r:id="rId20"/>
        </w:object>
      </w:r>
      <w:r>
        <w:rPr>
          <w:bCs/>
          <w:szCs w:val="21"/>
        </w:rPr>
        <w:t>的化学反应方程式。</w:t>
      </w:r>
    </w:p>
    <w:p w:rsidR="00117F65" w:rsidP="00117F65" w:rsidRDefault="00117F65">
      <w:pPr>
        <w:spacing w:line="360" w:lineRule="auto"/>
        <w:ind w:firstLine="840" w:firstLineChars="400"/>
        <w:rPr>
          <w:bCs/>
          <w:szCs w:val="21"/>
        </w:rPr>
      </w:pPr>
      <w:r>
        <w:rPr>
          <w:bCs/>
          <w:szCs w:val="21"/>
        </w:rPr>
        <w:t xml:space="preserve">  A</w:t>
      </w:r>
      <w:r>
        <w:rPr>
          <w:bCs/>
          <w:szCs w:val="21"/>
        </w:rPr>
        <w:t>：</w:t>
      </w:r>
      <w:r>
        <w:rPr>
          <w:bCs/>
          <w:szCs w:val="21"/>
        </w:rPr>
        <w:t xml:space="preserve">                      B</w:t>
      </w:r>
      <w:r>
        <w:rPr>
          <w:bCs/>
          <w:szCs w:val="21"/>
        </w:rPr>
        <w:t>：</w:t>
      </w:r>
      <w:r>
        <w:rPr>
          <w:bCs/>
          <w:szCs w:val="21"/>
        </w:rPr>
        <w:t xml:space="preserve">             C</w:t>
      </w:r>
      <w:r>
        <w:rPr>
          <w:bCs/>
          <w:szCs w:val="21"/>
        </w:rPr>
        <w:t>：</w:t>
      </w:r>
      <w:r>
        <w:rPr>
          <w:bCs/>
          <w:szCs w:val="21"/>
        </w:rPr>
        <w:t xml:space="preserve">              </w:t>
      </w:r>
    </w:p>
    <w:p w:rsidR="00117F65" w:rsidP="00117F65" w:rsidRDefault="00117F65">
      <w:pPr>
        <w:spacing w:line="360" w:lineRule="auto"/>
        <w:ind w:firstLine="1050" w:firstLineChars="500"/>
        <w:rPr>
          <w:bCs/>
          <w:szCs w:val="21"/>
        </w:rPr>
      </w:pPr>
      <w:r>
        <w:rPr>
          <w:bCs/>
          <w:szCs w:val="21"/>
        </w:rPr>
        <w:t>D</w:t>
      </w:r>
      <w:r>
        <w:rPr>
          <w:bCs/>
          <w:szCs w:val="21"/>
        </w:rPr>
        <w:t>：</w:t>
      </w:r>
      <w:r>
        <w:rPr>
          <w:bCs/>
          <w:szCs w:val="21"/>
        </w:rPr>
        <w:t xml:space="preserve">                      E</w:t>
      </w:r>
      <w:r>
        <w:rPr>
          <w:bCs/>
          <w:szCs w:val="21"/>
        </w:rPr>
        <w:t>：</w:t>
      </w:r>
      <w:r>
        <w:rPr>
          <w:bCs/>
          <w:szCs w:val="21"/>
        </w:rPr>
        <w:t xml:space="preserve">             F</w:t>
      </w:r>
      <w:r>
        <w:rPr>
          <w:bCs/>
          <w:szCs w:val="21"/>
        </w:rPr>
        <w:t>：</w:t>
      </w: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9" /><Relationship Type="http://schemas.openxmlformats.org/officeDocument/2006/relationships/oleObject" Target="/word/embeddings/oleObject3.bin" Id="rId11" /><Relationship Type="http://schemas.openxmlformats.org/officeDocument/2006/relationships/oleObject" Target="/word/embeddings/oleObject4.bin" Id="rId12" /><Relationship Type="http://schemas.openxmlformats.org/officeDocument/2006/relationships/oleObject" Target="/word/embeddings/oleObject5.bin" Id="rId14" /><Relationship Type="http://schemas.openxmlformats.org/officeDocument/2006/relationships/oleObject" Target="/word/embeddings/oleObject6.bin" Id="rId16" /><Relationship Type="http://schemas.openxmlformats.org/officeDocument/2006/relationships/oleObject" Target="/word/embeddings/oleObject7.bin" Id="rId18" /><Relationship Type="http://schemas.openxmlformats.org/officeDocument/2006/relationships/oleObject" Target="/word/embeddings/oleObject8.bin" Id="rId20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3" /><Relationship Type="http://schemas.openxmlformats.org/officeDocument/2006/relationships/image" Target="/word/media/image5.wmf" Id="rId15" /><Relationship Type="http://schemas.openxmlformats.org/officeDocument/2006/relationships/image" Target="/word/media/image6.wmf" Id="rId17" /><Relationship Type="http://schemas.openxmlformats.org/officeDocument/2006/relationships/image" Target="/word/media/image7.wmf" Id="rId19" /></Relationships>
</file>