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a523e0f8a44abc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pStyle w:val="a7"/>
        <w:spacing w:line="400" w:lineRule="exact"/>
        <w:rPr>
          <w:rFonts w:hint="eastAsia" w:ascii="Times New Roman" w:hAnsi="Times New Roman" w:cs="Times New Roman"/>
          <w:color w:val="auto"/>
          <w:sz w:val="21"/>
          <w:szCs w:val="21"/>
        </w:rPr>
      </w:pPr>
      <w:r>
        <w:rPr>
          <w:rFonts w:ascii="Times New Roman" w:hAnsi="Times New Roman" w:cs="Times New Roman"/>
          <w:color w:val="auto"/>
          <w:sz w:val="21"/>
          <w:szCs w:val="21"/>
        </w:rPr>
        <w:t>四氧化三铅与盐酸的反应</w:t>
      </w:r>
    </w:p>
    <w:p w:rsidRPr="00766682"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