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1bc4212358475b" /></Relationships>
</file>

<file path=word/document.xml><?xml version="1.0" encoding="utf-8"?>
<w:document xmlns:w="http://schemas.openxmlformats.org/wordprocessingml/2006/main">
  <w:body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电子的波粒二象性是指（</w:t>
      </w:r>
      <w:r>
        <w:rPr>
          <w:rFonts w:ascii="Times New Roman" w:hAnsi="Times New Roman" w:cs="Times New Roman" w:eastAsiaTheme="majorEastAsia"/>
          <w:szCs w:val="21"/>
        </w:rPr>
        <w:t xml:space="preserve">    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电子有时候表现为粒子性</w:t>
      </w:r>
      <w:r>
        <w:rPr>
          <w:rFonts w:ascii="Times New Roman" w:hAnsi="Times New Roman" w:cs="Times New Roman" w:eastAsiaTheme="majorEastAsia"/>
          <w:szCs w:val="21"/>
        </w:rPr>
        <w:t xml:space="preserve">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电子有时候表现为波动性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电子既是粒子又是波</w:t>
      </w:r>
      <w:r>
        <w:rPr>
          <w:rFonts w:ascii="Times New Roman" w:hAnsi="Times New Roman" w:cs="Times New Roman" w:eastAsiaTheme="majorEastAsia"/>
          <w:szCs w:val="21"/>
        </w:rPr>
        <w:t xml:space="preserve">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电子既表现为粒子性又表现为波动性</w:t>
      </w:r>
    </w:p>
  </w:body>
</w:document>
</file>