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64ea8b89d94e3e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氢原子中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轨道能量高低的情况为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iCs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i/>
          <w:sz w:val="21"/>
          <w:szCs w:val="21"/>
        </w:rPr>
        <w:t xml:space="preserve">                  </w:t>
      </w:r>
      <w:r>
        <w:rPr>
          <w:rFonts w:hint="eastAsia" w:ascii="Times New Roman" w:hAnsi="Times New Roman" w:cs="Times New Roman" w:eastAsiaTheme="majorEastAsia"/>
          <w:i/>
          <w:sz w:val="21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p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＜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i/>
          <w:iCs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iCs/>
          <w:szCs w:val="21"/>
        </w:rPr>
        <w:t xml:space="preserve">                 </w:t>
      </w:r>
      <w:r>
        <w:rPr>
          <w:rFonts w:hint="eastAsia" w:ascii="Times New Roman" w:hAnsi="Times New Roman" w:cs="Times New Roman" w:eastAsiaTheme="majorEastAsia"/>
          <w:iCs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</w:rPr>
        <w:t>＝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Cs w:val="21"/>
        </w:rPr>
        <w:t>d</w:t>
      </w:r>
      <w:r>
        <w:rPr>
          <w:rFonts w:ascii="Times New Roman" w:hAnsi="Times New Roman" w:cs="Times New Roman" w:eastAsiaTheme="majorEastAsia"/>
          <w:szCs w:val="21"/>
        </w:rPr>
        <w:t>＜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Cs w:val="21"/>
        </w:rPr>
        <w:t>s</w:t>
      </w:r>
    </w:p>
  </w:body>
</w:document>
</file>