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bf7332b9542a4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6"/>
          <w:sz w:val="21"/>
          <w:szCs w:val="21"/>
        </w:rPr>
        <w:object>
          <v:shape xmlns:o="urn:schemas-microsoft-com:office:office" xmlns:v="urn:schemas-microsoft-com:vml" id="_x0000_i1028" style="height:16pt;width:56pt;" coordsize="21600,21600" filled="f" stroked="f" o:spt="75" o:ole="t" o:preferrelative="t" type="#_x0000_t75">
            <v:path/>
            <v:fill on="f" alignshape="1" focussize="0,0"/>
            <v:stroke on="f"/>
            <v:imagedata xmlns:r="http://schemas.openxmlformats.org/officeDocument/2006/relationships" grayscale="f" bilevel="f" o:title="" r:id="rId11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6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负催化剂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减慢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0" /><Relationship Type="http://schemas.openxmlformats.org/officeDocument/2006/relationships/image" Target="/word/media/image4.wmf" Id="rId11" /></Relationships>
</file>