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822b37c8024e79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在各种不同的原子中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和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电子的能量相比时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i/>
          <w:iCs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一定大于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一定大于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与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几乎相等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不同原子中情况可能不同</w:t>
      </w:r>
    </w:p>
  </w:body>
</w:document>
</file>