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3a4111d1af41ca" /></Relationships>
</file>

<file path=word/document.xml><?xml version="1.0" encoding="utf-8"?>
<w:document xmlns:w="http://schemas.openxmlformats.org/wordprocessingml/2006/main">
  <w:body>
    <w:p w:rsidR="00221FA7" w:rsidRDefault="00B36B38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若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知下列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三式的电离能分别为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:</w:t>
      </w:r>
    </w:p>
    <w:p w:rsidR="00221FA7" w:rsidRDefault="00B36B38">
      <w:pPr>
        <w:pStyle w:val="a3"/>
        <w:spacing w:before="0" w:beforeAutospacing="0" w:after="0" w:afterAutospacing="0" w:line="360" w:lineRule="auto"/>
        <w:ind w:firstLine="420" w:firstLineChars="200"/>
        <w:rPr>
          <w:rFonts w:ascii="Times New Roman" w:hAnsi="Times New Roman" w:cs="Times New Roman" w:eastAsiaTheme="majorEastAsia"/>
          <w:sz w:val="21"/>
          <w:szCs w:val="21"/>
          <w:vertAlign w:val="subscript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Li(g)→Li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+ </w:t>
      </w:r>
      <w:r>
        <w:rPr>
          <w:rFonts w:ascii="Times New Roman" w:hAnsi="Times New Roman" w:cs="Times New Roman" w:eastAsiaTheme="majorEastAsia"/>
          <w:sz w:val="21"/>
          <w:szCs w:val="21"/>
        </w:rPr>
        <w:t>(g)+ e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－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    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</w:p>
    <w:p w:rsidR="00221FA7" w:rsidRDefault="00B36B38">
      <w:pPr>
        <w:pStyle w:val="a3"/>
        <w:spacing w:before="0" w:beforeAutospacing="0" w:after="0" w:afterAutospacing="0" w:line="360" w:lineRule="auto"/>
        <w:ind w:firstLine="420" w:firstLineChars="200"/>
        <w:rPr>
          <w:rFonts w:ascii="Times New Roman" w:hAnsi="Times New Roman" w:cs="Times New Roman" w:eastAsiaTheme="majorEastAsia"/>
          <w:sz w:val="21"/>
          <w:szCs w:val="21"/>
          <w:vertAlign w:val="subscript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Li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+ </w:t>
      </w:r>
      <w:r>
        <w:rPr>
          <w:rFonts w:ascii="Times New Roman" w:hAnsi="Times New Roman" w:cs="Times New Roman" w:eastAsiaTheme="majorEastAsia"/>
          <w:sz w:val="21"/>
          <w:szCs w:val="21"/>
        </w:rPr>
        <w:t>(g)→Li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2+ </w:t>
      </w:r>
      <w:r>
        <w:rPr>
          <w:rFonts w:ascii="Times New Roman" w:hAnsi="Times New Roman" w:cs="Times New Roman" w:eastAsiaTheme="majorEastAsia"/>
          <w:sz w:val="21"/>
          <w:szCs w:val="21"/>
        </w:rPr>
        <w:t>(g)+e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－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  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</w:p>
    <w:p w:rsidR="00221FA7" w:rsidRDefault="00B36B38">
      <w:pPr>
        <w:pStyle w:val="a3"/>
        <w:spacing w:before="0" w:beforeAutospacing="0" w:after="0" w:afterAutospacing="0" w:line="360" w:lineRule="auto"/>
        <w:ind w:firstLine="420" w:firstLineChars="200"/>
        <w:rPr>
          <w:rFonts w:ascii="Times New Roman" w:hAnsi="Times New Roman" w:cs="Times New Roman" w:eastAsiaTheme="majorEastAsia"/>
          <w:sz w:val="21"/>
          <w:szCs w:val="21"/>
          <w:vertAlign w:val="subscript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Li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2+ </w:t>
      </w:r>
      <w:r>
        <w:rPr>
          <w:rFonts w:ascii="Times New Roman" w:hAnsi="Times New Roman" w:cs="Times New Roman" w:eastAsiaTheme="majorEastAsia"/>
          <w:sz w:val="21"/>
          <w:szCs w:val="21"/>
        </w:rPr>
        <w:t>(g)→Li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 w:val="21"/>
          <w:szCs w:val="21"/>
        </w:rPr>
        <w:t>(g)+e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－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  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3</w:t>
      </w:r>
    </w:p>
    <w:p w:rsidR="00221FA7" w:rsidRDefault="00B36B38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则这些电离能的正确的关系是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(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</w:p>
    <w:p w:rsidR="00221FA7" w:rsidRDefault="00B36B38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  <w:vertAlign w:val="subscript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A</w:t>
      </w:r>
      <w:r>
        <w:rPr>
          <w:rFonts w:hint="eastAsia" w:ascii="Times New Roman" w:hAnsi="Times New Roman" w:cs="Times New Roman" w:eastAsiaTheme="majorEastAsia"/>
          <w:i/>
          <w:iCs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=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 w:eastAsiaTheme="majorEastAsia"/>
          <w:sz w:val="21"/>
          <w:szCs w:val="21"/>
        </w:rPr>
        <w:t>=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B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最大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C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 w:eastAsiaTheme="majorEastAsia"/>
          <w:sz w:val="21"/>
          <w:szCs w:val="21"/>
        </w:rPr>
        <w:t>最大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D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&gt;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 w:eastAsiaTheme="majorEastAsia"/>
          <w:sz w:val="21"/>
          <w:szCs w:val="21"/>
        </w:rPr>
        <w:t>&gt;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1</w:t>
      </w:r>
    </w:p>
  </w:body>
</w:document>
</file>