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74fb644b4b4fb1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已知Ba的相对原子质量为137.33，M(BaSO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)=233.4g·mol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-1</w:t>
      </w:r>
      <w:r>
        <w:rPr>
          <w:rFonts w:hint="default" w:ascii="Times New Roman" w:hAnsi="Times New Roman" w:cs="Times New Roman"/>
          <w:kern w:val="0"/>
          <w:szCs w:val="21"/>
        </w:rPr>
        <w:t>，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(BaSO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)=1.1×10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-10</w:t>
      </w:r>
      <w:r>
        <w:rPr>
          <w:rFonts w:hint="default" w:ascii="Times New Roman" w:hAnsi="Times New Roman" w:cs="Times New Roman"/>
          <w:kern w:val="0"/>
          <w:szCs w:val="21"/>
        </w:rPr>
        <w:t>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 w:firstLine="210" w:firstLineChars="10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H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SO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的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a2</w:t>
      </w:r>
      <w:r>
        <w:rPr>
          <w:rFonts w:hint="default" w:ascii="Times New Roman" w:hAnsi="Times New Roman" w:cs="Times New Roman"/>
          <w:kern w:val="0"/>
          <w:szCs w:val="21"/>
        </w:rPr>
        <w:t>＝1.0×10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-2</w:t>
      </w:r>
      <w:r>
        <w:rPr>
          <w:rFonts w:hint="default" w:ascii="Times New Roman" w:hAnsi="Times New Roman" w:cs="Times New Roman"/>
          <w:kern w:val="0"/>
          <w:szCs w:val="21"/>
        </w:rPr>
        <w:t>。准确称取含0.1000g Ba的BaSO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·2H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O固体，处理成100mL溶液，向其中加入50.00mL 0.010 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-1</w:t>
      </w:r>
      <w:r>
        <w:rPr>
          <w:rFonts w:hint="default" w:ascii="Times New Roman" w:hAnsi="Times New Roman" w:cs="Times New Roman"/>
          <w:kern w:val="0"/>
          <w:szCs w:val="21"/>
        </w:rPr>
        <w:t>H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SO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溶液后，溶液中剩余Ba有多少克？( )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A 1.6×10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-3</w:t>
      </w:r>
      <w:r>
        <w:rPr>
          <w:rFonts w:hint="default" w:ascii="Times New Roman" w:hAnsi="Times New Roman" w:cs="Times New Roman"/>
          <w:kern w:val="0"/>
          <w:szCs w:val="21"/>
        </w:rPr>
        <w:t xml:space="preserve">g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kern w:val="0"/>
          <w:szCs w:val="21"/>
        </w:rPr>
        <w:t xml:space="preserve">B 0.373g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kern w:val="0"/>
          <w:szCs w:val="21"/>
        </w:rPr>
        <w:t xml:space="preserve">C 0.033g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kern w:val="0"/>
          <w:szCs w:val="21"/>
        </w:rPr>
        <w:t>D 0.33g</w:t>
      </w:r>
    </w:p>
  </w:body>
</w:document>
</file>