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b651e98a54501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88"/>
          <w:szCs w:val="21"/>
        </w:rPr>
        <w:object w:dxaOrig="2120" w:dyaOrig="1920">
          <v:shape xmlns:o="urn:schemas-microsoft-com:office:office" xmlns:v="urn:schemas-microsoft-com:vml" id="_x0000_i1027" style="width:105.75pt;height:96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KSEE3" ShapeID="_x0000_i1027" DrawAspect="Content" ObjectID="_1572102991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1" /><Relationship Type="http://schemas.openxmlformats.org/officeDocument/2006/relationships/image" Target="/word/media/image3.wmf" Id="rId10" /></Relationships>
</file>