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7131cb0c74a64" /></Relationships>
</file>

<file path=word/document.xml><?xml version="1.0" encoding="utf-8"?>
<w:document xmlns:w="http://schemas.openxmlformats.org/wordprocessingml/2006/main">
  <w:body>
    <w:p w:rsidRPr="00C5681B" w:rsidR="002F62C9" w:rsidP="00C5681B" w:rsidRDefault="002F62C9">
      <w:pPr>
        <w:spacing w:line="360" w:lineRule="auto"/>
        <w:jc w:val="left"/>
        <w:rPr>
          <w:rFonts w:ascii="宋体"/>
          <w:sz w:val="24"/>
        </w:rPr>
      </w:pPr>
      <w:r w:rsidRPr="00C5681B">
        <w:rPr>
          <w:rFonts w:ascii="宋体"/>
          <w:sz w:val="24"/>
        </w:rPr>
        <w:t>化学平衡发生移动时,其平衡常数是否一定改变?若化学平衡的平衡常数发生改变,平衡是否一定发生移动?</w:t>
      </w:r>
    </w:p>
  </w:body>
</w:document>
</file>