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73d5d85f944fcc" /></Relationships>
</file>

<file path=word/document.xml><?xml version="1.0" encoding="utf-8"?>
<w:document xmlns:w="http://schemas.openxmlformats.org/wordprocessingml/2006/main">
  <w:body>
    <w:p w:rsidR="004F69B9" w:rsidP="004F2E91" w:rsidRDefault="004F69B9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对于没有气体参加的可逆反应来说，压力的改变一般不会使平衡发生移动。（）</w:t>
      </w:r>
    </w:p>
  </w:body>
</w:document>
</file>