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14f28a22034ffe" /></Relationships>
</file>

<file path=word/document.xml><?xml version="1.0" encoding="utf-8"?>
<w:document xmlns:w="http://schemas.openxmlformats.org/wordprocessingml/2006/main">
  <w:body>
    <w:p w:rsidR="003E402B" w:rsidP="00E8392E" w:rsidRDefault="003E402B">
      <w:pPr>
        <w:spacing w:line="360" w:lineRule="auto"/>
      </w:pPr>
      <w:r>
        <w:rPr>
          <w:rFonts w:hint="eastAsia"/>
        </w:rPr>
        <w:t>在其他条件不变的情况下，增加反应物浓度或减少生成物浓度，化学平衡向着＿＿方向移动；增加生成物浓度或减少反应物浓度，化学平衡向着＿＿＿的方向移动</w:t>
      </w:r>
    </w:p>
  </w:body>
</w:document>
</file>