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efc74cbd814084" /></Relationships>
</file>

<file path=word/document.xml><?xml version="1.0" encoding="utf-8"?>
<w:document xmlns:w="http://schemas.openxmlformats.org/wordprocessingml/2006/main">
  <w:body>
    <w:p w:rsidR="007D4FD2" w:rsidP="00F46721" w:rsidRDefault="00F259B5">
      <w:pPr>
        <w:spacing w:line="360" w:lineRule="auto"/>
        <w:rPr>
          <w:rFonts w:ascii="宋体"/>
          <w:sz w:val="24"/>
        </w:rPr>
      </w:pPr>
      <w:r>
        <w:rPr>
          <w:rFonts w:hint="eastAsia" w:ascii="宋体" w:hAnsi="Calibri" w:eastAsia="宋体" w:cs="Times New Roman"/>
          <w:sz w:val="24"/>
        </w:rPr>
        <w:t>有一处于平衡状态的可逆反应A(g)+2B(g)≒2C(g), △rHθ&gt;0,为了增加C的产量,可增大</w:t>
      </w:r>
      <w:r>
        <w:rPr>
          <w:rFonts w:hint="eastAsia" w:ascii="宋体" w:hAnsi="Calibri" w:eastAsia="宋体" w:cs="Times New Roman"/>
          <w:sz w:val="24"/>
          <w:u w:val="single"/>
        </w:rPr>
        <w:t xml:space="preserve">         </w:t>
      </w:r>
      <w:r>
        <w:rPr>
          <w:rFonts w:hint="eastAsia" w:ascii="宋体" w:hAnsi="Calibri" w:eastAsia="宋体" w:cs="Times New Roman"/>
          <w:sz w:val="24"/>
        </w:rPr>
        <w:t>与</w:t>
      </w:r>
      <w:r>
        <w:rPr>
          <w:rFonts w:hint="eastAsia" w:ascii="宋体" w:hAnsi="Calibri" w:eastAsia="宋体" w:cs="Times New Roman"/>
          <w:sz w:val="24"/>
          <w:u w:val="single"/>
        </w:rPr>
        <w:t xml:space="preserve">         </w:t>
      </w:r>
      <w:r>
        <w:rPr>
          <w:rFonts w:hint="eastAsia" w:ascii="宋体" w:hAnsi="Calibri" w:eastAsia="宋体" w:cs="Times New Roman"/>
          <w:spacing w:val="-10"/>
          <w:sz w:val="24"/>
        </w:rPr>
        <w:t>的浓度,减少</w:t>
      </w:r>
      <w:r>
        <w:rPr>
          <w:rFonts w:hint="eastAsia" w:ascii="宋体" w:hAnsi="Calibri" w:eastAsia="宋体" w:cs="Times New Roman"/>
          <w:spacing w:val="-10"/>
          <w:sz w:val="24"/>
          <w:u w:val="single"/>
        </w:rPr>
        <w:t xml:space="preserve">      </w:t>
      </w:r>
      <w:r>
        <w:rPr>
          <w:rFonts w:hint="eastAsia" w:ascii="宋体" w:hAnsi="Calibri" w:eastAsia="宋体" w:cs="Times New Roman"/>
          <w:spacing w:val="-10"/>
          <w:sz w:val="24"/>
        </w:rPr>
        <w:t>的浓度</w:t>
      </w:r>
      <w:r>
        <w:rPr>
          <w:rFonts w:hint="eastAsia" w:ascii="宋体" w:hAnsi="Calibri" w:eastAsia="宋体" w:cs="Times New Roman"/>
          <w:sz w:val="24"/>
        </w:rPr>
        <w:t>,还可以</w:t>
      </w:r>
      <w:r>
        <w:rPr>
          <w:rFonts w:hint="eastAsia" w:ascii="宋体" w:hAnsi="Calibri" w:eastAsia="宋体" w:cs="Times New Roman"/>
          <w:sz w:val="24"/>
          <w:u w:val="single"/>
        </w:rPr>
        <w:t xml:space="preserve">       </w:t>
      </w:r>
      <w:r>
        <w:rPr>
          <w:rFonts w:hint="eastAsia" w:ascii="宋体" w:hAnsi="Calibri" w:eastAsia="宋体" w:cs="Times New Roman"/>
          <w:sz w:val="24"/>
        </w:rPr>
        <w:t>温度,</w:t>
      </w:r>
      <w:r>
        <w:rPr>
          <w:rFonts w:hint="eastAsia" w:ascii="宋体" w:hAnsi="Calibri" w:eastAsia="宋体" w:cs="Times New Roman"/>
          <w:sz w:val="24"/>
          <w:u w:val="single"/>
        </w:rPr>
        <w:t xml:space="preserve">     </w:t>
      </w:r>
      <w:r>
        <w:rPr>
          <w:rFonts w:hint="eastAsia" w:ascii="宋体" w:hAnsi="Calibri" w:eastAsia="宋体" w:cs="Times New Roman"/>
          <w:sz w:val="24"/>
        </w:rPr>
        <w:t>压力.</w:t>
      </w:r>
    </w:p>
  </w:body>
</w:document>
</file>