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8576bb3d2b748c8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0="urn:schemas-microsoft-com:office:word" xmlns:w="http://schemas.openxmlformats.org/wordprocessingml/2006/main">
  <w:body>
    <w:p>
      <w:pPr>
        <w:adjustRightInd w:val="0"/>
        <w:spacing w:line="360" w:lineRule="auto"/>
        <w:ind w:left="315" w:hanging="315" w:hangingChars="150"/>
        <w:textAlignment w:val="bottom"/>
        <w:rPr>
          <w:rFonts w:hint="default" w:ascii="Times New Roman" w:hAnsi="Times New Roman" w:cs="Times New Roman"/>
          <w:bCs/>
        </w:rPr>
      </w:pPr>
      <w:r>
        <w:rPr>
          <w:rFonts w:hint="default" w:ascii="Times New Roman" w:hAnsi="Times New Roman" w:cs="Times New Roman"/>
          <w:color w:val="000000"/>
          <w:szCs w:val="21"/>
        </w:rPr>
        <w:t>在一定条件下化学反应：2SO</w:t>
      </w:r>
      <w:r>
        <w:rPr>
          <w:rFonts w:hint="default"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color w:val="000000"/>
          <w:szCs w:val="21"/>
        </w:rPr>
        <w:t>(g)+O</w:t>
      </w:r>
      <w:r>
        <w:rPr>
          <w:rFonts w:hint="default"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color w:val="000000"/>
          <w:szCs w:val="21"/>
        </w:rPr>
        <w:t>(g)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object>
          <v:shape xmlns:o="urn:schemas-microsoft-com:office:office" xmlns:v="urn:schemas-microsoft-com:vml" id="_x0000_i1025" style="height:12.75pt;width:32.25pt;" coordsize="21600,21600" filled="f" stroked="f" o:spt="75" o:ole="t" o:preferrelative="t" type="#_x0000_t75">
            <v:path/>
            <v:fill on="f" focussize="0,0"/>
            <v:stroke on="f" joinstyle="miter"/>
            <v:imagedata xmlns:r="http://schemas.openxmlformats.org/officeDocument/2006/relationships" cropleft="10164f" cropright="6751f" cropbottom="6923f" o:title="" r:id="rId5"/>
            <o:lock v:ext="edit" aspectratio="t"/>
            <w10:wrap xmlns:w10="urn:schemas-microsoft-com:office:word" type="none"/>
            <w10:anchorlock xmlns:w10="urn:schemas-microsoft-com:office:word"/>
          </v:shape>
          <o:OLEObject xmlns:r="http://schemas.openxmlformats.org/officeDocument/2006/relationships" xmlns:o="urn:schemas-microsoft-com:office:office" Type="Embed" ProgID="Word.Picture.8" ShapeID="_x0000_i1025" DrawAspect="Content" ObjectID="_1468075725" r:id="rId4">
            <o:LockedField>false</o:LockedField>
          </o:OLEObject>
        </w:object>
      </w:r>
      <w:r>
        <w:rPr>
          <w:rFonts w:hint="default" w:ascii="Times New Roman" w:hAnsi="Times New Roman" w:cs="Times New Roman"/>
          <w:color w:val="000000"/>
          <w:szCs w:val="21"/>
        </w:rPr>
        <w:t>2SO</w:t>
      </w:r>
      <w:r>
        <w:rPr>
          <w:rFonts w:hint="default" w:ascii="Times New Roman" w:hAnsi="Times New Roman" w:cs="Times New Roman"/>
          <w:color w:val="000000"/>
          <w:szCs w:val="21"/>
          <w:vertAlign w:val="subscript"/>
        </w:rPr>
        <w:t>3</w:t>
      </w:r>
      <w:r>
        <w:rPr>
          <w:rFonts w:hint="default" w:ascii="Times New Roman" w:hAnsi="Times New Roman" w:cs="Times New Roman"/>
          <w:color w:val="000000"/>
          <w:szCs w:val="21"/>
        </w:rPr>
        <w:t>(g)；</w:t>
      </w:r>
      <w:r>
        <w:rPr>
          <w:rFonts w:hint="default" w:ascii="Times New Roman" w:hAnsi="Times New Roman" w:cs="Times New Roman"/>
          <w:color w:val="000000"/>
          <w:szCs w:val="21"/>
        </w:rPr>
        <w:sym w:font="Symbol" w:char="F044"/>
      </w:r>
      <w:r>
        <w:rPr>
          <w:rFonts w:hint="default" w:ascii="Times New Roman" w:hAnsi="Times New Roman" w:cs="Times New Roman"/>
          <w:color w:val="000000"/>
          <w:szCs w:val="21"/>
        </w:rPr>
        <w:t xml:space="preserve">H= </w:t>
      </w:r>
      <w:r>
        <w:rPr>
          <w:rFonts w:hint="default" w:ascii="Times New Roman" w:hAnsi="Times New Roman" w:cs="Times New Roman"/>
          <w:color w:val="000000"/>
          <w:szCs w:val="21"/>
        </w:rPr>
        <w:sym w:font="Symbol" w:char="F02D"/>
      </w:r>
      <w:r>
        <w:rPr>
          <w:rFonts w:hint="default" w:ascii="Times New Roman" w:hAnsi="Times New Roman" w:cs="Times New Roman"/>
          <w:color w:val="000000"/>
          <w:szCs w:val="21"/>
        </w:rPr>
        <w:t>197 kJ/mo1．现有容积相同的甲、乙、丙三个容器，在上述条件下分别充入的气体和反应放出的热量(Q)如下表所列：</w:t>
      </w:r>
    </w:p>
    <w:tbl>
      <w:tblPr>
        <w:tblStyle w:val="5"/>
        <w:tblW w:w="5460" w:type="dxa"/>
        <w:jc w:val="center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1207"/>
        <w:gridCol w:w="1208"/>
        <w:gridCol w:w="1207"/>
        <w:gridCol w:w="12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  <w:jc w:val="center"/>
        </w:trPr>
        <w:tc>
          <w:tcPr>
            <w:tcW w:w="630" w:type="dxa"/>
            <w:vAlign w:val="center"/>
          </w:tcPr>
          <w:p>
            <w:pPr>
              <w:autoSpaceDE w:val="0"/>
              <w:autoSpaceDN w:val="0"/>
              <w:spacing w:line="360" w:lineRule="auto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Cs w:val="21"/>
              </w:rPr>
              <w:t>容器</w:t>
            </w:r>
          </w:p>
        </w:tc>
        <w:tc>
          <w:tcPr>
            <w:tcW w:w="1207" w:type="dxa"/>
            <w:vAlign w:val="center"/>
          </w:tcPr>
          <w:p>
            <w:pPr>
              <w:autoSpaceDE w:val="0"/>
              <w:autoSpaceDN w:val="0"/>
              <w:spacing w:line="360" w:lineRule="auto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Cs w:val="21"/>
              </w:rPr>
              <w:t>SO</w:t>
            </w:r>
            <w:r>
              <w:rPr>
                <w:rFonts w:hint="default" w:ascii="Times New Roman" w:hAnsi="Times New Roman" w:cs="Times New Roman"/>
                <w:color w:val="000000"/>
                <w:kern w:val="0"/>
                <w:szCs w:val="21"/>
                <w:vertAlign w:val="subscript"/>
              </w:rPr>
              <w:t>2</w:t>
            </w:r>
            <w:r>
              <w:rPr>
                <w:rFonts w:hint="default" w:ascii="Times New Roman" w:hAnsi="Times New Roman" w:cs="Times New Roman"/>
                <w:color w:val="000000"/>
                <w:kern w:val="0"/>
                <w:szCs w:val="21"/>
              </w:rPr>
              <w:t>(mo1)</w:t>
            </w:r>
          </w:p>
        </w:tc>
        <w:tc>
          <w:tcPr>
            <w:tcW w:w="1208" w:type="dxa"/>
            <w:vAlign w:val="center"/>
          </w:tcPr>
          <w:p>
            <w:pPr>
              <w:autoSpaceDE w:val="0"/>
              <w:autoSpaceDN w:val="0"/>
              <w:spacing w:line="360" w:lineRule="auto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Cs w:val="21"/>
              </w:rPr>
              <w:t>O</w:t>
            </w:r>
            <w:r>
              <w:rPr>
                <w:rFonts w:hint="default" w:ascii="Times New Roman" w:hAnsi="Times New Roman" w:cs="Times New Roman"/>
                <w:color w:val="000000"/>
                <w:kern w:val="0"/>
                <w:szCs w:val="21"/>
                <w:vertAlign w:val="subscript"/>
              </w:rPr>
              <w:t>2</w:t>
            </w:r>
            <w:r>
              <w:rPr>
                <w:rFonts w:hint="default" w:ascii="Times New Roman" w:hAnsi="Times New Roman" w:cs="Times New Roman"/>
                <w:color w:val="000000"/>
                <w:kern w:val="0"/>
                <w:szCs w:val="21"/>
              </w:rPr>
              <w:t>(mod</w:t>
            </w:r>
          </w:p>
        </w:tc>
        <w:tc>
          <w:tcPr>
            <w:tcW w:w="1207" w:type="dxa"/>
            <w:vAlign w:val="center"/>
          </w:tcPr>
          <w:p>
            <w:pPr>
              <w:autoSpaceDE w:val="0"/>
              <w:autoSpaceDN w:val="0"/>
              <w:spacing w:line="360" w:lineRule="auto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Cs w:val="21"/>
              </w:rPr>
              <w:t>N</w:t>
            </w:r>
            <w:r>
              <w:rPr>
                <w:rFonts w:hint="default" w:ascii="Times New Roman" w:hAnsi="Times New Roman" w:cs="Times New Roman"/>
                <w:color w:val="000000"/>
                <w:kern w:val="0"/>
                <w:szCs w:val="21"/>
                <w:vertAlign w:val="subscript"/>
              </w:rPr>
              <w:t>2</w:t>
            </w:r>
            <w:r>
              <w:rPr>
                <w:rFonts w:hint="default" w:ascii="Times New Roman" w:hAnsi="Times New Roman" w:cs="Times New Roman"/>
                <w:color w:val="000000"/>
                <w:kern w:val="0"/>
                <w:szCs w:val="21"/>
              </w:rPr>
              <w:t>(mo1)</w:t>
            </w:r>
          </w:p>
        </w:tc>
        <w:tc>
          <w:tcPr>
            <w:tcW w:w="1208" w:type="dxa"/>
            <w:vAlign w:val="center"/>
          </w:tcPr>
          <w:p>
            <w:pPr>
              <w:autoSpaceDE w:val="0"/>
              <w:autoSpaceDN w:val="0"/>
              <w:spacing w:line="360" w:lineRule="auto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Cs w:val="21"/>
              </w:rPr>
              <w:t>Q(kJ)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  <w:jc w:val="center"/>
        </w:trPr>
        <w:tc>
          <w:tcPr>
            <w:tcW w:w="630" w:type="dxa"/>
            <w:vAlign w:val="center"/>
          </w:tcPr>
          <w:p>
            <w:pPr>
              <w:autoSpaceDE w:val="0"/>
              <w:autoSpaceDN w:val="0"/>
              <w:spacing w:line="360" w:lineRule="auto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Cs w:val="21"/>
              </w:rPr>
              <w:t>甲</w:t>
            </w:r>
          </w:p>
        </w:tc>
        <w:tc>
          <w:tcPr>
            <w:tcW w:w="1207" w:type="dxa"/>
            <w:vAlign w:val="center"/>
          </w:tcPr>
          <w:p>
            <w:pPr>
              <w:autoSpaceDE w:val="0"/>
              <w:autoSpaceDN w:val="0"/>
              <w:spacing w:line="360" w:lineRule="auto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208" w:type="dxa"/>
            <w:vAlign w:val="center"/>
          </w:tcPr>
          <w:p>
            <w:pPr>
              <w:autoSpaceDE w:val="0"/>
              <w:autoSpaceDN w:val="0"/>
              <w:spacing w:line="360" w:lineRule="auto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Cs w:val="21"/>
              </w:rPr>
              <w:t>l</w:t>
            </w:r>
          </w:p>
        </w:tc>
        <w:tc>
          <w:tcPr>
            <w:tcW w:w="1207" w:type="dxa"/>
            <w:vAlign w:val="center"/>
          </w:tcPr>
          <w:p>
            <w:pPr>
              <w:autoSpaceDE w:val="0"/>
              <w:autoSpaceDN w:val="0"/>
              <w:spacing w:line="360" w:lineRule="auto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08" w:type="dxa"/>
            <w:vAlign w:val="center"/>
          </w:tcPr>
          <w:p>
            <w:pPr>
              <w:autoSpaceDE w:val="0"/>
              <w:autoSpaceDN w:val="0"/>
              <w:spacing w:line="360" w:lineRule="auto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Cs w:val="21"/>
              </w:rPr>
              <w:t>Q</w:t>
            </w:r>
            <w:r>
              <w:rPr>
                <w:rFonts w:hint="default" w:ascii="Times New Roman" w:hAnsi="Times New Roman" w:cs="Times New Roman"/>
                <w:color w:val="000000"/>
                <w:kern w:val="0"/>
                <w:szCs w:val="21"/>
                <w:vertAlign w:val="subscript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9" w:hRule="atLeast"/>
          <w:jc w:val="center"/>
        </w:trPr>
        <w:tc>
          <w:tcPr>
            <w:tcW w:w="630" w:type="dxa"/>
            <w:vAlign w:val="center"/>
          </w:tcPr>
          <w:p>
            <w:pPr>
              <w:autoSpaceDE w:val="0"/>
              <w:autoSpaceDN w:val="0"/>
              <w:spacing w:line="360" w:lineRule="auto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Cs w:val="21"/>
              </w:rPr>
              <w:t>乙</w:t>
            </w:r>
          </w:p>
        </w:tc>
        <w:tc>
          <w:tcPr>
            <w:tcW w:w="1207" w:type="dxa"/>
            <w:vAlign w:val="center"/>
          </w:tcPr>
          <w:p>
            <w:pPr>
              <w:autoSpaceDE w:val="0"/>
              <w:autoSpaceDN w:val="0"/>
              <w:spacing w:line="360" w:lineRule="auto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Cs w:val="21"/>
              </w:rPr>
              <w:t>l</w:t>
            </w:r>
          </w:p>
        </w:tc>
        <w:tc>
          <w:tcPr>
            <w:tcW w:w="1208" w:type="dxa"/>
            <w:vAlign w:val="center"/>
          </w:tcPr>
          <w:p>
            <w:pPr>
              <w:autoSpaceDE w:val="0"/>
              <w:autoSpaceDN w:val="0"/>
              <w:spacing w:line="360" w:lineRule="auto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Cs w:val="21"/>
              </w:rPr>
              <w:t>0.5</w:t>
            </w:r>
          </w:p>
        </w:tc>
        <w:tc>
          <w:tcPr>
            <w:tcW w:w="1207" w:type="dxa"/>
            <w:vAlign w:val="center"/>
          </w:tcPr>
          <w:p>
            <w:pPr>
              <w:autoSpaceDE w:val="0"/>
              <w:autoSpaceDN w:val="0"/>
              <w:spacing w:line="360" w:lineRule="auto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08" w:type="dxa"/>
            <w:vAlign w:val="center"/>
          </w:tcPr>
          <w:p>
            <w:pPr>
              <w:autoSpaceDE w:val="0"/>
              <w:autoSpaceDN w:val="0"/>
              <w:spacing w:line="360" w:lineRule="auto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Cs w:val="21"/>
              </w:rPr>
              <w:t>Q</w:t>
            </w:r>
            <w:r>
              <w:rPr>
                <w:rFonts w:hint="default" w:ascii="Times New Roman" w:hAnsi="Times New Roman" w:cs="Times New Roman"/>
                <w:color w:val="000000"/>
                <w:kern w:val="0"/>
                <w:szCs w:val="21"/>
                <w:vertAlign w:val="subscript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  <w:jc w:val="center"/>
        </w:trPr>
        <w:tc>
          <w:tcPr>
            <w:tcW w:w="630" w:type="dxa"/>
            <w:vAlign w:val="center"/>
          </w:tcPr>
          <w:p>
            <w:pPr>
              <w:autoSpaceDE w:val="0"/>
              <w:autoSpaceDN w:val="0"/>
              <w:spacing w:line="360" w:lineRule="auto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Cs w:val="21"/>
              </w:rPr>
              <w:t>丙</w:t>
            </w:r>
          </w:p>
        </w:tc>
        <w:tc>
          <w:tcPr>
            <w:tcW w:w="1207" w:type="dxa"/>
            <w:vAlign w:val="center"/>
          </w:tcPr>
          <w:p>
            <w:pPr>
              <w:autoSpaceDE w:val="0"/>
              <w:autoSpaceDN w:val="0"/>
              <w:spacing w:line="360" w:lineRule="auto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Cs w:val="21"/>
              </w:rPr>
              <w:t>l</w:t>
            </w:r>
          </w:p>
        </w:tc>
        <w:tc>
          <w:tcPr>
            <w:tcW w:w="1208" w:type="dxa"/>
            <w:vAlign w:val="center"/>
          </w:tcPr>
          <w:p>
            <w:pPr>
              <w:autoSpaceDE w:val="0"/>
              <w:autoSpaceDN w:val="0"/>
              <w:spacing w:line="360" w:lineRule="auto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Cs w:val="21"/>
              </w:rPr>
              <w:t>0.5</w:t>
            </w:r>
          </w:p>
        </w:tc>
        <w:tc>
          <w:tcPr>
            <w:tcW w:w="1207" w:type="dxa"/>
            <w:vAlign w:val="center"/>
          </w:tcPr>
          <w:p>
            <w:pPr>
              <w:autoSpaceDE w:val="0"/>
              <w:autoSpaceDN w:val="0"/>
              <w:spacing w:line="360" w:lineRule="auto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Cs w:val="21"/>
              </w:rPr>
              <w:t>l</w:t>
            </w:r>
          </w:p>
        </w:tc>
        <w:tc>
          <w:tcPr>
            <w:tcW w:w="1208" w:type="dxa"/>
            <w:vAlign w:val="center"/>
          </w:tcPr>
          <w:p>
            <w:pPr>
              <w:autoSpaceDE w:val="0"/>
              <w:autoSpaceDN w:val="0"/>
              <w:spacing w:line="360" w:lineRule="auto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Cs w:val="21"/>
              </w:rPr>
              <w:t>Q</w:t>
            </w:r>
            <w:r>
              <w:rPr>
                <w:rFonts w:hint="default" w:ascii="Times New Roman" w:hAnsi="Times New Roman" w:cs="Times New Roman"/>
                <w:color w:val="000000"/>
                <w:kern w:val="0"/>
                <w:szCs w:val="21"/>
                <w:vertAlign w:val="subscript"/>
              </w:rPr>
              <w:t>3</w:t>
            </w:r>
          </w:p>
        </w:tc>
      </w:tr>
    </w:tbl>
    <w:p>
      <w:pPr>
        <w:spacing w:line="360" w:lineRule="auto"/>
        <w:ind w:firstLine="315" w:firstLineChars="150"/>
        <w:rPr>
          <w:rFonts w:hint="default" w:ascii="Times New Roman" w:hAnsi="Times New Roman" w:cs="Times New Roman"/>
          <w:color w:val="000000"/>
          <w:szCs w:val="21"/>
        </w:rPr>
      </w:pPr>
      <w:r>
        <w:rPr>
          <w:rFonts w:hint="default" w:ascii="Times New Roman" w:hAnsi="Times New Roman" w:cs="Times New Roman"/>
          <w:color w:val="000000"/>
          <w:szCs w:val="21"/>
        </w:rPr>
        <w:t>根据以上数据，下列叙述不正确的是</w:t>
      </w:r>
      <w:r>
        <w:rPr>
          <w:rFonts w:hint="default" w:ascii="Times New Roman" w:hAnsi="Times New Roman" w:cs="Times New Roman"/>
          <w:bCs/>
        </w:rPr>
        <w:t xml:space="preserve">                                       （    ）</w:t>
      </w:r>
    </w:p>
    <w:p>
      <w:pPr>
        <w:tabs>
          <w:tab w:val="left" w:pos="360"/>
          <w:tab w:val="left" w:pos="2160"/>
          <w:tab w:val="left" w:pos="4320"/>
          <w:tab w:val="left" w:pos="6300"/>
        </w:tabs>
        <w:adjustRightInd w:val="0"/>
        <w:spacing w:line="360" w:lineRule="auto"/>
        <w:textAlignment w:val="bottom"/>
        <w:rPr>
          <w:rFonts w:hint="default" w:ascii="Times New Roman" w:hAnsi="Times New Roman" w:cs="Times New Roman"/>
          <w:color w:val="000000"/>
          <w:szCs w:val="21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A．</w:t>
      </w:r>
      <w:r>
        <w:rPr>
          <w:rFonts w:hint="default" w:ascii="Times New Roman" w:hAnsi="Times New Roman" w:cs="Times New Roman"/>
          <w:color w:val="000000"/>
          <w:szCs w:val="21"/>
        </w:rPr>
        <w:t>在上述条件下反应生成1 mol SO</w:t>
      </w:r>
      <w:r>
        <w:rPr>
          <w:rFonts w:hint="default" w:ascii="Times New Roman" w:hAnsi="Times New Roman" w:cs="Times New Roman"/>
          <w:color w:val="000000"/>
          <w:szCs w:val="21"/>
          <w:vertAlign w:val="subscript"/>
        </w:rPr>
        <w:t>3</w:t>
      </w:r>
      <w:r>
        <w:rPr>
          <w:rFonts w:hint="default" w:ascii="Times New Roman" w:hAnsi="Times New Roman" w:cs="Times New Roman"/>
          <w:color w:val="000000"/>
          <w:szCs w:val="21"/>
        </w:rPr>
        <w:t>气体放热98.5 Kj</w:t>
      </w:r>
    </w:p>
    <w:p>
      <w:pPr>
        <w:tabs>
          <w:tab w:val="left" w:pos="360"/>
          <w:tab w:val="left" w:pos="2160"/>
          <w:tab w:val="left" w:pos="4320"/>
          <w:tab w:val="left" w:pos="6300"/>
        </w:tabs>
        <w:adjustRightInd w:val="0"/>
        <w:spacing w:line="360" w:lineRule="auto"/>
        <w:textAlignment w:val="bottom"/>
        <w:rPr>
          <w:rFonts w:hint="default" w:ascii="Times New Roman" w:hAnsi="Times New Roman" w:cs="Times New Roman"/>
          <w:color w:val="000000"/>
          <w:szCs w:val="21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</w:t>
      </w:r>
      <w:r>
        <w:rPr>
          <w:rFonts w:hint="default" w:ascii="Times New Roman" w:hAnsi="Times New Roman" w:cs="Times New Roman"/>
          <w:color w:val="000000"/>
          <w:szCs w:val="21"/>
        </w:rPr>
        <w:t>在上述条件下每摩尔O</w:t>
      </w:r>
      <w:r>
        <w:rPr>
          <w:rFonts w:hint="default"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color w:val="000000"/>
          <w:szCs w:val="21"/>
        </w:rPr>
        <w:t>反应进行到底时放出的热量为197 kJ</w:t>
      </w:r>
    </w:p>
    <w:p>
      <w:pPr>
        <w:tabs>
          <w:tab w:val="left" w:pos="360"/>
          <w:tab w:val="left" w:pos="2160"/>
          <w:tab w:val="left" w:pos="4320"/>
          <w:tab w:val="left" w:pos="6300"/>
        </w:tabs>
        <w:adjustRightInd w:val="0"/>
        <w:spacing w:line="360" w:lineRule="auto"/>
        <w:textAlignment w:val="bottom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color w:val="FF0000"/>
        </w:rPr>
        <w:tab/>
      </w:r>
      <w:r>
        <w:rPr>
          <w:rFonts w:hint="default" w:ascii="Times New Roman" w:hAnsi="Times New Roman" w:cs="Times New Roman"/>
        </w:rPr>
        <w:t>C．</w:t>
      </w:r>
      <w:r>
        <w:rPr>
          <w:rFonts w:hint="default" w:ascii="Times New Roman" w:hAnsi="Times New Roman" w:cs="Times New Roman"/>
          <w:szCs w:val="21"/>
        </w:rPr>
        <w:t>Q</w:t>
      </w:r>
      <w:r>
        <w:rPr>
          <w:rFonts w:hint="default" w:ascii="Times New Roman" w:hAnsi="Times New Roman" w:cs="Times New Roman"/>
          <w:szCs w:val="21"/>
          <w:vertAlign w:val="subscript"/>
        </w:rPr>
        <w:t>l</w:t>
      </w:r>
      <w:r>
        <w:rPr>
          <w:rFonts w:hint="default" w:ascii="Times New Roman" w:hAnsi="Times New Roman" w:cs="Times New Roman"/>
          <w:szCs w:val="21"/>
        </w:rPr>
        <w:t>=2Q</w:t>
      </w:r>
      <w:r>
        <w:rPr>
          <w:rFonts w:hint="default" w:ascii="Times New Roman" w:hAnsi="Times New Roman" w:cs="Times New Roman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szCs w:val="21"/>
        </w:rPr>
        <w:t>=2Q</w:t>
      </w:r>
      <w:r>
        <w:rPr>
          <w:rFonts w:hint="default" w:ascii="Times New Roman" w:hAnsi="Times New Roman" w:cs="Times New Roman"/>
          <w:szCs w:val="21"/>
          <w:vertAlign w:val="subscript"/>
        </w:rPr>
        <w:t>3</w:t>
      </w:r>
      <w:r>
        <w:rPr>
          <w:rFonts w:hint="default" w:ascii="Times New Roman" w:hAnsi="Times New Roman" w:cs="Times New Roman"/>
          <w:szCs w:val="21"/>
        </w:rPr>
        <w:t>=197</w:t>
      </w:r>
    </w:p>
    <w:p>
      <w:pPr>
        <w:tabs>
          <w:tab w:val="left" w:pos="360"/>
          <w:tab w:val="left" w:pos="2160"/>
          <w:tab w:val="left" w:pos="4320"/>
          <w:tab w:val="left" w:pos="6300"/>
        </w:tabs>
        <w:adjustRightInd w:val="0"/>
        <w:spacing w:line="360" w:lineRule="auto"/>
        <w:textAlignment w:val="bottom"/>
        <w:rPr>
          <w:rFonts w:hint="default" w:ascii="Times New Roman" w:hAnsi="Times New Roman" w:cs="Times New Roman"/>
          <w:color w:val="000000"/>
          <w:szCs w:val="21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</w:t>
      </w:r>
      <w:r>
        <w:rPr>
          <w:rFonts w:hint="default" w:ascii="Times New Roman" w:hAnsi="Times New Roman" w:cs="Times New Roman"/>
          <w:color w:val="000000"/>
          <w:szCs w:val="21"/>
        </w:rPr>
        <w:t>2Q</w:t>
      </w:r>
      <w:r>
        <w:rPr>
          <w:rFonts w:hint="default"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color w:val="000000"/>
          <w:szCs w:val="21"/>
        </w:rPr>
        <w:t>=2Q</w:t>
      </w:r>
      <w:r>
        <w:rPr>
          <w:rFonts w:hint="default" w:ascii="Times New Roman" w:hAnsi="Times New Roman" w:cs="Times New Roman"/>
          <w:color w:val="000000"/>
          <w:szCs w:val="21"/>
          <w:vertAlign w:val="subscript"/>
        </w:rPr>
        <w:t>3</w:t>
      </w:r>
      <w:r>
        <w:rPr>
          <w:rFonts w:hint="default" w:ascii="Times New Roman" w:hAnsi="Times New Roman" w:cs="Times New Roman"/>
          <w:color w:val="000000"/>
          <w:szCs w:val="21"/>
        </w:rPr>
        <w:t>&lt;Q</w:t>
      </w:r>
      <w:r>
        <w:rPr>
          <w:rFonts w:hint="default" w:ascii="Times New Roman" w:hAnsi="Times New Roman" w:cs="Times New Roman"/>
          <w:color w:val="000000"/>
          <w:szCs w:val="21"/>
          <w:vertAlign w:val="subscript"/>
        </w:rPr>
        <w:t>1</w:t>
      </w:r>
      <w:r>
        <w:rPr>
          <w:rFonts w:hint="default" w:ascii="Times New Roman" w:hAnsi="Times New Roman" w:cs="Times New Roman"/>
          <w:color w:val="000000"/>
          <w:szCs w:val="21"/>
        </w:rPr>
        <w:t>&lt;197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.bin" Id="rId4" /><Relationship Type="http://schemas.openxmlformats.org/officeDocument/2006/relationships/image" Target="/word/media/image1.wmf" Id="rId5" /></Relationships>
</file>