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b8cb2604247d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ind w:left="315" w:hanging="315" w:hangingChars="150"/>
        <w:textAlignment w:val="bottom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color w:val="000000"/>
          <w:szCs w:val="21"/>
        </w:rPr>
        <w:t>对于平衡体系：aA(g)+bB(g)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object>
          <v:shape xmlns:o="urn:schemas-microsoft-com:office:office" xmlns:v="urn:schemas-microsoft-com:vml" id="_x0000_i1027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Cs w:val="21"/>
        </w:rPr>
        <w:t>cC(s)+dD(g)+Q；有下列判断，其中不正确的是</w:t>
      </w:r>
      <w:r>
        <w:rPr>
          <w:rFonts w:hint="default" w:ascii="Times New Roman" w:hAnsi="Times New Roman" w:cs="Times New Roman"/>
          <w:bCs/>
        </w:rPr>
        <w:t>（    ）</w:t>
      </w:r>
    </w:p>
    <w:p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 w:themeColor="text1"/>
          <w:szCs w:val="21"/>
        </w:rPr>
      </w:pPr>
      <w:r>
        <w:rPr>
          <w:rFonts w:hint="default" w:ascii="Times New Roman" w:hAnsi="Times New Roman" w:cs="Times New Roman"/>
          <w:color w:val="000000" w:themeColor="text1"/>
        </w:rPr>
        <w:t>A．</w:t>
      </w:r>
      <w:r>
        <w:rPr>
          <w:rFonts w:hint="default" w:ascii="Times New Roman" w:hAnsi="Times New Roman" w:cs="Times New Roman"/>
          <w:color w:val="000000" w:themeColor="text1"/>
          <w:szCs w:val="21"/>
        </w:rPr>
        <w:t>若容器容积不变，升高温度。各气体的相对分子质量一定增大</w:t>
      </w:r>
    </w:p>
    <w:p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  <w:color w:val="000000"/>
          <w:szCs w:val="21"/>
        </w:rPr>
        <w:t>若从正反应开始，平衡时A、B的转化率相等，则A、B的物质的量之比为a∶b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  <w:color w:val="000000"/>
          <w:szCs w:val="21"/>
        </w:rPr>
        <w:t>达到平衡时，有amol A消耗的同时有b mol B生成</w:t>
      </w:r>
    </w:p>
    <w:p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ind w:left="735" w:hanging="735" w:hangingChars="350"/>
        <w:textAlignment w:val="bottom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  <w:color w:val="000000"/>
          <w:szCs w:val="21"/>
        </w:rPr>
        <w:t>若容器为体积不变的密闭容器且a+b=c+d，则当升高容器内温度时。平衡向左移动，容器中气体的压强增大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9" /><Relationship Type="http://schemas.openxmlformats.org/officeDocument/2006/relationships/image" Target="/word/media/image1.wmf" Id="rId5" /></Relationships>
</file>