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0dfb0494c54d69" /></Relationships>
</file>

<file path=word/document.xml><?xml version="1.0" encoding="utf-8"?>
<w:document xmlns:w="http://schemas.openxmlformats.org/wordprocessingml/2006/main">
  <w:body>
    <w:p w:rsidR="008B4E31" w:rsidRDefault="00200133">
      <w:pPr>
        <w:adjustRightInd w:val="0"/>
        <w:snapToGrid w:val="0"/>
        <w:spacing w:line="360" w:lineRule="auto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</w:t>
      </w:r>
      <w:r>
        <w:rPr>
          <w:i/>
          <w:iCs/>
          <w:szCs w:val="21"/>
        </w:rPr>
        <w:t>K</w:t>
      </w:r>
      <w:r>
        <w:rPr>
          <w:i/>
          <w:iCs/>
          <w:szCs w:val="21"/>
          <w:vertAlign w:val="subscript"/>
        </w:rPr>
        <w:t>P</w:t>
      </w:r>
      <w:r>
        <w:rPr>
          <w:szCs w:val="21"/>
        </w:rPr>
        <w:t>=1/</w:t>
      </w:r>
      <w:r>
        <w:rPr>
          <w:rFonts w:hint="eastAsia"/>
          <w:szCs w:val="21"/>
        </w:rPr>
        <w:t>p(NH</w:t>
      </w:r>
      <w:r>
        <w:rPr>
          <w:rFonts w:hint="eastAsia"/>
          <w:szCs w:val="21"/>
          <w:vertAlign w:val="subscript"/>
        </w:rPr>
        <w:t>3</w:t>
      </w:r>
      <w:r>
        <w:rPr>
          <w:rFonts w:hint="eastAsia"/>
          <w:szCs w:val="21"/>
        </w:rPr>
        <w:t>)p(</w:t>
      </w:r>
      <w:proofErr w:type="spellStart"/>
      <w:r>
        <w:rPr>
          <w:rFonts w:hint="eastAsia"/>
          <w:szCs w:val="21"/>
        </w:rPr>
        <w:t>HCl</w:t>
      </w:r>
      <w:proofErr w:type="spellEnd"/>
      <w:r>
        <w:rPr>
          <w:rFonts w:hint="eastAsia"/>
          <w:szCs w:val="21"/>
        </w:rPr>
        <w:t>)</w:t>
      </w:r>
      <w:r>
        <w:rPr>
          <w:szCs w:val="21"/>
          <w:vertAlign w:val="subscript"/>
        </w:rPr>
        <w:t xml:space="preserve"> </w:t>
      </w:r>
      <w:r>
        <w:rPr>
          <w:szCs w:val="21"/>
        </w:rPr>
        <w:t xml:space="preserve">= </w:t>
      </w:r>
      <w:r>
        <w:rPr>
          <w:rFonts w:hint="eastAsia"/>
          <w:szCs w:val="21"/>
        </w:rPr>
        <w:t>1/80</w:t>
      </w:r>
      <w:r>
        <w:rPr>
          <w:rFonts w:hint="eastAsia"/>
          <w:i/>
          <w:iCs/>
          <w:szCs w:val="21"/>
        </w:rPr>
        <w:t>kP</w:t>
      </w:r>
      <w:r>
        <w:rPr>
          <w:rFonts w:hint="eastAsia"/>
          <w:i/>
          <w:iCs/>
          <w:szCs w:val="21"/>
          <w:vertAlign w:val="subscript"/>
        </w:rPr>
        <w:t>a</w:t>
      </w:r>
      <w:r>
        <w:rPr>
          <w:szCs w:val="21"/>
        </w:rPr>
        <w:t>×</w:t>
      </w:r>
      <w:r>
        <w:rPr>
          <w:rFonts w:hint="eastAsia"/>
          <w:szCs w:val="21"/>
        </w:rPr>
        <w:t>p(</w:t>
      </w:r>
      <w:proofErr w:type="spellStart"/>
      <w:r>
        <w:rPr>
          <w:rFonts w:hint="eastAsia"/>
          <w:szCs w:val="21"/>
        </w:rPr>
        <w:t>HCl</w:t>
      </w:r>
      <w:proofErr w:type="spellEnd"/>
      <w:r>
        <w:rPr>
          <w:rFonts w:hint="eastAsia"/>
          <w:szCs w:val="21"/>
        </w:rPr>
        <w:t>)</w:t>
      </w:r>
      <w:r>
        <w:rPr>
          <w:szCs w:val="21"/>
        </w:rPr>
        <w:t>=3.9×10</w:t>
      </w:r>
      <w:r>
        <w:rPr>
          <w:szCs w:val="21"/>
          <w:vertAlign w:val="superscript"/>
        </w:rPr>
        <w:t>-4</w:t>
      </w:r>
      <w:r>
        <w:rPr>
          <w:rFonts w:hint="eastAsia"/>
          <w:szCs w:val="21"/>
        </w:rPr>
        <w:t xml:space="preserve"> </w:t>
      </w:r>
      <w:r>
        <w:rPr>
          <w:i/>
          <w:iCs/>
          <w:szCs w:val="21"/>
        </w:rPr>
        <w:t>kP</w:t>
      </w:r>
      <w:r>
        <w:rPr>
          <w:i/>
          <w:iCs/>
          <w:szCs w:val="21"/>
          <w:vertAlign w:val="subscript"/>
        </w:rPr>
        <w:t>a</w:t>
      </w:r>
      <w:r>
        <w:rPr>
          <w:szCs w:val="21"/>
          <w:vertAlign w:val="superscript"/>
        </w:rPr>
        <w:t>-2</w:t>
      </w:r>
    </w:p>
    <w:p w:rsidR="008B4E31" w:rsidRDefault="00200133">
      <w:pPr>
        <w:adjustRightInd w:val="0"/>
        <w:snapToGri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 xml:space="preserve">∴ </w:t>
      </w:r>
      <w:proofErr w:type="gramStart"/>
      <w:r>
        <w:rPr>
          <w:i/>
          <w:iCs/>
          <w:szCs w:val="21"/>
        </w:rPr>
        <w:t>p</w:t>
      </w:r>
      <w:r>
        <w:rPr>
          <w:szCs w:val="21"/>
        </w:rPr>
        <w:t>(</w:t>
      </w:r>
      <w:proofErr w:type="spellStart"/>
      <w:proofErr w:type="gramEnd"/>
      <w:r>
        <w:rPr>
          <w:rStyle w:val="spelle"/>
          <w:szCs w:val="21"/>
        </w:rPr>
        <w:t>HCl</w:t>
      </w:r>
      <w:proofErr w:type="spellEnd"/>
      <w:r>
        <w:rPr>
          <w:szCs w:val="21"/>
        </w:rPr>
        <w:t>)=1/80kPa·3.9×10</w:t>
      </w:r>
      <w:r>
        <w:rPr>
          <w:szCs w:val="21"/>
          <w:vertAlign w:val="superscript"/>
        </w:rPr>
        <w:t>-4</w:t>
      </w:r>
      <w:r>
        <w:rPr>
          <w:szCs w:val="21"/>
        </w:rPr>
        <w:t>kPa=32.0kPa</w:t>
      </w:r>
    </w:p>
    <w:p w:rsidR="008B4E31" w:rsidRDefault="00200133">
      <w:pPr>
        <w:adjustRightInd w:val="0"/>
        <w:snapToGrid w:val="0"/>
        <w:spacing w:line="360" w:lineRule="auto"/>
        <w:rPr>
          <w:szCs w:val="21"/>
        </w:rPr>
      </w:pPr>
      <w:r>
        <w:rPr>
          <w:szCs w:val="21"/>
        </w:rPr>
        <w:t xml:space="preserve">(2) </w:t>
      </w:r>
      <w:r>
        <w:rPr>
          <w:rFonts w:hint="eastAsia"/>
          <w:szCs w:val="21"/>
        </w:rPr>
        <w:t xml:space="preserve"> </w:t>
      </w:r>
      <w:proofErr w:type="gramStart"/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(</w:t>
      </w:r>
      <w:proofErr w:type="gramEnd"/>
      <w:r>
        <w:rPr>
          <w:szCs w:val="21"/>
        </w:rPr>
        <w:t>g)</w:t>
      </w:r>
      <w:r>
        <w:rPr>
          <w:rFonts w:hint="eastAsia"/>
          <w:szCs w:val="21"/>
        </w:rPr>
        <w:t xml:space="preserve">    </w:t>
      </w:r>
      <w:r>
        <w:rPr>
          <w:szCs w:val="21"/>
        </w:rPr>
        <w:t>+</w:t>
      </w:r>
      <w:r>
        <w:rPr>
          <w:rFonts w:hint="eastAsia"/>
          <w:szCs w:val="21"/>
        </w:rPr>
        <w:t xml:space="preserve">   </w:t>
      </w:r>
      <w:proofErr w:type="spellStart"/>
      <w:r>
        <w:rPr>
          <w:rStyle w:val="spelle"/>
          <w:szCs w:val="21"/>
        </w:rPr>
        <w:t>HCl</w:t>
      </w:r>
      <w:proofErr w:type="spellEnd"/>
      <w:r>
        <w:rPr>
          <w:szCs w:val="21"/>
        </w:rPr>
        <w:t>(g)</w:t>
      </w:r>
      <w:r>
        <w:rPr>
          <w:rFonts w:hint="eastAsia"/>
          <w:szCs w:val="21"/>
        </w:rPr>
        <w:t xml:space="preserve">   </w:t>
      </w:r>
      <w:r>
        <w:rPr>
          <w:color w:val="333333"/>
          <w:szCs w:val="21"/>
          <w:shd w:val="clear" w:color="auto" w:fill="FFFFFF"/>
        </w:rPr>
        <w:t>⇌</w:t>
      </w:r>
      <w:r>
        <w:rPr>
          <w:rFonts w:hint="eastAsia"/>
          <w:color w:val="333333"/>
          <w:szCs w:val="21"/>
          <w:shd w:val="clear" w:color="auto" w:fill="FFFFFF"/>
        </w:rPr>
        <w:t xml:space="preserve">   </w:t>
      </w:r>
      <w:r>
        <w:rPr>
          <w:szCs w:val="21"/>
        </w:rPr>
        <w:t>NH</w:t>
      </w:r>
      <w:r>
        <w:rPr>
          <w:szCs w:val="21"/>
          <w:vertAlign w:val="subscript"/>
        </w:rPr>
        <w:t>4</w:t>
      </w:r>
      <w:r>
        <w:rPr>
          <w:szCs w:val="21"/>
        </w:rPr>
        <w:t>Cl(S)</w:t>
      </w:r>
    </w:p>
    <w:p w:rsidR="008B4E31" w:rsidRDefault="00200133">
      <w:pPr>
        <w:adjustRightInd w:val="0"/>
        <w:snapToGrid w:val="0"/>
        <w:spacing w:line="360" w:lineRule="auto"/>
        <w:ind w:firstLine="420" w:firstLineChars="200"/>
        <w:rPr>
          <w:szCs w:val="21"/>
          <w:lang w:val="el-GR"/>
        </w:rPr>
      </w:pPr>
      <w:r>
        <w:rPr>
          <w:szCs w:val="21"/>
        </w:rPr>
        <w:t xml:space="preserve"> </w:t>
      </w:r>
      <w:r>
        <w:rPr>
          <w:szCs w:val="21"/>
          <w:lang w:val="el-GR"/>
        </w:rPr>
        <w:t xml:space="preserve">150+χ </w:t>
      </w:r>
      <w:r>
        <w:rPr>
          <w:rFonts w:hint="eastAsia"/>
          <w:szCs w:val="21"/>
        </w:rPr>
        <w:t xml:space="preserve">         </w:t>
      </w:r>
      <w:r>
        <w:rPr>
          <w:szCs w:val="21"/>
          <w:lang w:val="el-GR"/>
        </w:rPr>
        <w:t>χ</w:t>
      </w:r>
    </w:p>
    <w:p w:rsidR="008B4E31" w:rsidRDefault="00200133">
      <w:pPr>
        <w:adjustRightInd w:val="0"/>
        <w:snapToGrid w:val="0"/>
        <w:spacing w:line="360" w:lineRule="auto"/>
        <w:ind w:firstLine="840" w:firstLineChars="400"/>
        <w:rPr>
          <w:szCs w:val="21"/>
          <w:lang w:val="el-GR"/>
        </w:rPr>
      </w:pPr>
      <w:r>
        <w:rPr>
          <w:szCs w:val="21"/>
          <w:lang w:val="el-GR"/>
        </w:rPr>
        <w:t xml:space="preserve"> 3.9×10</w:t>
      </w:r>
      <w:r>
        <w:rPr>
          <w:szCs w:val="21"/>
          <w:vertAlign w:val="superscript"/>
          <w:lang w:val="el-GR"/>
        </w:rPr>
        <w:t>-4</w:t>
      </w:r>
      <w:r>
        <w:rPr>
          <w:szCs w:val="21"/>
          <w:lang w:val="el-GR"/>
        </w:rPr>
        <w:t>=1/χ(150+χ)</w:t>
      </w:r>
    </w:p>
    <w:p w:rsidR="008B4E31" w:rsidRDefault="00200133">
      <w:pPr>
        <w:adjustRightInd w:val="0"/>
        <w:snapToGrid w:val="0"/>
        <w:spacing w:line="360" w:lineRule="auto"/>
        <w:ind w:firstLine="840" w:firstLineChars="400"/>
        <w:rPr>
          <w:szCs w:val="21"/>
          <w:lang w:val="el-GR"/>
        </w:rPr>
      </w:pPr>
      <w:r>
        <w:rPr>
          <w:szCs w:val="21"/>
          <w:lang w:val="el-GR"/>
        </w:rPr>
        <w:t xml:space="preserve"> 150χ+χ</w:t>
      </w:r>
      <w:r>
        <w:rPr>
          <w:szCs w:val="21"/>
          <w:vertAlign w:val="superscript"/>
          <w:lang w:val="el-GR"/>
        </w:rPr>
        <w:t>2</w:t>
      </w:r>
      <w:r>
        <w:rPr>
          <w:szCs w:val="21"/>
          <w:lang w:val="el-GR"/>
        </w:rPr>
        <w:t>=1/3.9×10</w:t>
      </w:r>
      <w:r>
        <w:rPr>
          <w:szCs w:val="21"/>
          <w:vertAlign w:val="superscript"/>
          <w:lang w:val="el-GR"/>
        </w:rPr>
        <w:t>-4</w:t>
      </w:r>
      <w:r>
        <w:rPr>
          <w:szCs w:val="21"/>
          <w:lang w:val="el-GR"/>
        </w:rPr>
        <w:t>=2564</w:t>
      </w:r>
    </w:p>
    <w:p w:rsidR="008B4E31" w:rsidRDefault="00200133">
      <w:pPr>
        <w:adjustRightInd w:val="0"/>
        <w:snapToGrid w:val="0"/>
        <w:spacing w:line="360" w:lineRule="auto"/>
        <w:ind w:firstLine="1050" w:firstLineChars="500"/>
        <w:rPr>
          <w:szCs w:val="21"/>
          <w:lang w:val="el-GR"/>
        </w:rPr>
      </w:pPr>
      <w:r>
        <w:rPr>
          <w:szCs w:val="21"/>
          <w:lang w:val="el-GR"/>
        </w:rPr>
        <w:t xml:space="preserve"> χ</w:t>
      </w:r>
      <w:r>
        <w:rPr>
          <w:szCs w:val="21"/>
          <w:vertAlign w:val="superscript"/>
          <w:lang w:val="el-GR"/>
        </w:rPr>
        <w:t>2</w:t>
      </w:r>
      <w:r>
        <w:rPr>
          <w:szCs w:val="21"/>
          <w:lang w:val="el-GR"/>
        </w:rPr>
        <w:t>+150χ-2564=0</w:t>
      </w:r>
    </w:p>
    <w:p w:rsidR="008B4E31" w:rsidRDefault="00200133">
      <w:pPr>
        <w:adjustRightInd w:val="0"/>
        <w:snapToGrid w:val="0"/>
        <w:spacing w:line="360" w:lineRule="auto"/>
        <w:rPr>
          <w:szCs w:val="21"/>
        </w:rPr>
      </w:pPr>
      <w:r>
        <w:rPr>
          <w:szCs w:val="21"/>
          <w:lang w:val="el-GR"/>
        </w:rPr>
        <w:t xml:space="preserve"> </w:t>
      </w:r>
      <w:r>
        <w:rPr>
          <w:szCs w:val="21"/>
          <w:lang w:val="el-GR"/>
        </w:rPr>
        <w:t xml:space="preserve">χ= </w:t>
      </w:r>
      <w:r>
        <w:rPr>
          <w:rFonts w:hint="eastAsia"/>
          <w:szCs w:val="21"/>
        </w:rPr>
        <w:t>(-150</w:t>
      </w:r>
      <w:r>
        <w:rPr>
          <w:color w:val="333333"/>
          <w:szCs w:val="21"/>
          <w:shd w:val="clear" w:color="auto" w:fill="FFFFFF"/>
        </w:rPr>
        <w:t>±</w:t>
      </w:r>
      <w:r>
        <w:rPr>
          <w:color w:val="333333"/>
          <w:position w:val="-8"/>
          <w:szCs w:val="21"/>
          <w:shd w:val="clear" w:color="auto" w:fill="FFFFFF"/>
        </w:rPr>
        <w:object w:dxaOrig="1512" w:dyaOrig="356">
          <v:shape xmlns:o="urn:schemas-microsoft-com:office:office" xmlns:v="urn:schemas-microsoft-com:vml" id="_x0000_i1026" style="width:75.75pt;height:18pt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3" ShapeID="_x0000_i1026" DrawAspect="Content" ObjectID="_1572522582" r:id="rId9"/>
        </w:object>
      </w:r>
      <w:r>
        <w:rPr>
          <w:rFonts w:hint="eastAsia"/>
          <w:szCs w:val="21"/>
        </w:rPr>
        <w:t xml:space="preserve">)/2,   </w:t>
      </w:r>
      <w:r>
        <w:rPr>
          <w:szCs w:val="21"/>
          <w:lang w:val="el-GR"/>
        </w:rPr>
        <w:t xml:space="preserve"> χ</w:t>
      </w:r>
      <w:r>
        <w:rPr>
          <w:szCs w:val="21"/>
          <w:vertAlign w:val="subscript"/>
          <w:lang w:val="el-GR"/>
        </w:rPr>
        <w:t>1</w:t>
      </w:r>
      <w:r>
        <w:rPr>
          <w:szCs w:val="21"/>
          <w:lang w:val="el-GR"/>
        </w:rPr>
        <w:t>(</w:t>
      </w:r>
      <w:r>
        <w:rPr>
          <w:szCs w:val="21"/>
        </w:rPr>
        <w:t>舍去</w:t>
      </w:r>
      <w:r>
        <w:rPr>
          <w:szCs w:val="21"/>
          <w:lang w:val="el-GR"/>
        </w:rPr>
        <w:t>) χ</w:t>
      </w:r>
      <w:r>
        <w:rPr>
          <w:szCs w:val="21"/>
          <w:vertAlign w:val="subscript"/>
          <w:lang w:val="el-GR"/>
        </w:rPr>
        <w:t>2</w:t>
      </w:r>
      <w:r>
        <w:rPr>
          <w:szCs w:val="21"/>
          <w:lang w:val="el-GR"/>
        </w:rPr>
        <w:t>=15.5</w:t>
      </w:r>
      <w:proofErr w:type="spellStart"/>
      <w:r>
        <w:rPr>
          <w:szCs w:val="21"/>
        </w:rPr>
        <w:t>kPa</w:t>
      </w:r>
      <w:proofErr w:type="spellEnd"/>
      <w:r>
        <w:rPr>
          <w:szCs w:val="21"/>
          <w:lang w:val="el-GR"/>
        </w:rPr>
        <w:t>，</w:t>
      </w:r>
      <w:r>
        <w:rPr>
          <w:szCs w:val="21"/>
        </w:rPr>
        <w:t>即</w:t>
      </w:r>
      <w:r>
        <w:rPr>
          <w:szCs w:val="21"/>
        </w:rPr>
        <w:t>NH</w:t>
      </w:r>
      <w:r>
        <w:rPr>
          <w:szCs w:val="21"/>
          <w:vertAlign w:val="subscript"/>
          <w:lang w:val="el-GR"/>
        </w:rPr>
        <w:t>3</w:t>
      </w:r>
      <w:r>
        <w:rPr>
          <w:szCs w:val="21"/>
        </w:rPr>
        <w:t>的平衡分压为</w:t>
      </w:r>
      <w:r>
        <w:rPr>
          <w:szCs w:val="21"/>
          <w:lang w:val="el-GR"/>
        </w:rPr>
        <w:t>15. 5</w:t>
      </w:r>
      <w:proofErr w:type="spellStart"/>
      <w:r>
        <w:rPr>
          <w:szCs w:val="21"/>
        </w:rPr>
        <w:t>kPa</w:t>
      </w:r>
      <w:proofErr w:type="spellEnd"/>
      <w:r>
        <w:rPr>
          <w:szCs w:val="21"/>
        </w:rPr>
        <w:t>。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.bin" Id="rId9" /><Relationship Type="http://schemas.openxmlformats.org/officeDocument/2006/relationships/image" Target="/word/media/image3.wmf" Id="rId8" /></Relationships>
</file>