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a43eb68d6243a8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由于</w:t>
      </w:r>
      <w:r w:rsidRPr="0037033B">
        <w:rPr>
          <w:rFonts w:ascii="Times New Roman" w:hAnsi="Times New Roman" w:cs="Times New Roman"/>
          <w:szCs w:val="21"/>
        </w:rPr>
        <w:t>CH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COON</w:t>
      </w:r>
      <w:r w:rsidRPr="0037033B">
        <w:rPr>
          <w:rFonts w:ascii="Times New Roman" w:hAnsi="Times New Roman" w:cs="Times New Roman"/>
          <w:szCs w:val="21"/>
          <w:vertAlign w:val="subscript"/>
        </w:rPr>
        <w:t>a</w:t>
      </w:r>
      <w:r w:rsidRPr="0037033B">
        <w:rPr>
          <w:rFonts w:ascii="Times New Roman" w:cs="Times New Roman" w:hAnsiTheme="minorEastAsia"/>
          <w:szCs w:val="21"/>
        </w:rPr>
        <w:t>的水解常数</w:t>
      </w:r>
      <w:r w:rsidRPr="0037033B">
        <w:rPr>
          <w:rFonts w:ascii="Times New Roman" w:hAnsi="Times New Roman" w:cs="Times New Roman"/>
          <w:szCs w:val="21"/>
        </w:rPr>
        <w:t>(5.7×10</w:t>
      </w:r>
      <w:r w:rsidRPr="0037033B">
        <w:rPr>
          <w:rFonts w:ascii="Times New Roman" w:cs="Times New Roman" w:hAnsiTheme="minorEastAsia"/>
          <w:szCs w:val="21"/>
          <w:vertAlign w:val="superscript"/>
        </w:rPr>
        <w:t>－</w:t>
      </w:r>
      <w:r w:rsidRPr="0037033B">
        <w:rPr>
          <w:rFonts w:ascii="Times New Roman" w:hAnsi="Times New Roman" w:cs="Times New Roman"/>
          <w:szCs w:val="21"/>
          <w:vertAlign w:val="superscript"/>
        </w:rPr>
        <w:t>10</w:t>
      </w:r>
      <w:r w:rsidRPr="0037033B">
        <w:rPr>
          <w:rFonts w:ascii="Times New Roman" w:hAnsi="Times New Roman" w:cs="Times New Roman"/>
          <w:szCs w:val="21"/>
        </w:rPr>
        <w:t>)</w:t>
      </w:r>
      <w:r w:rsidRPr="0037033B">
        <w:rPr>
          <w:rFonts w:ascii="Times New Roman" w:cs="Times New Roman" w:hAnsiTheme="minorEastAsia"/>
          <w:szCs w:val="21"/>
        </w:rPr>
        <w:t>大于</w:t>
      </w:r>
      <w:r w:rsidRPr="0037033B">
        <w:rPr>
          <w:rFonts w:ascii="Times New Roman" w:hAnsi="Times New Roman" w:cs="Times New Roman"/>
          <w:szCs w:val="21"/>
        </w:rPr>
        <w:t>HCOON</w:t>
      </w:r>
      <w:r w:rsidRPr="0037033B">
        <w:rPr>
          <w:rFonts w:ascii="Times New Roman" w:hAnsi="Times New Roman" w:cs="Times New Roman"/>
          <w:szCs w:val="21"/>
          <w:vertAlign w:val="subscript"/>
        </w:rPr>
        <w:t>a</w:t>
      </w:r>
      <w:r w:rsidRPr="0037033B">
        <w:rPr>
          <w:rFonts w:ascii="Times New Roman" w:cs="Times New Roman" w:hAnsiTheme="minorEastAsia"/>
          <w:szCs w:val="21"/>
        </w:rPr>
        <w:t>的水解常数</w:t>
      </w:r>
      <w:r w:rsidRPr="0037033B">
        <w:rPr>
          <w:rFonts w:ascii="Times New Roman" w:hAnsi="Times New Roman" w:cs="Times New Roman"/>
          <w:szCs w:val="21"/>
        </w:rPr>
        <w:t>(5.7×10</w:t>
      </w:r>
      <w:r w:rsidRPr="0037033B">
        <w:rPr>
          <w:rFonts w:ascii="Times New Roman" w:cs="Times New Roman" w:hAnsiTheme="minorEastAsia"/>
          <w:szCs w:val="21"/>
          <w:vertAlign w:val="superscript"/>
        </w:rPr>
        <w:t>－</w:t>
      </w:r>
      <w:r w:rsidRPr="0037033B">
        <w:rPr>
          <w:rFonts w:ascii="Times New Roman" w:hAnsi="Times New Roman" w:cs="Times New Roman"/>
          <w:szCs w:val="21"/>
          <w:vertAlign w:val="superscript"/>
        </w:rPr>
        <w:t>11</w:t>
      </w:r>
      <w:r w:rsidRPr="0037033B">
        <w:rPr>
          <w:rFonts w:ascii="Times New Roman" w:hAnsi="Times New Roman" w:cs="Times New Roman"/>
          <w:szCs w:val="21"/>
        </w:rPr>
        <w:t>)</w:t>
      </w:r>
      <w:r w:rsidR="007401C9">
        <w:rPr>
          <w:rFonts w:hint="eastAsia" w:ascii="Times New Roman" w:hAnsi="Times New Roman" w:cs="Times New Roman"/>
          <w:szCs w:val="21"/>
        </w:rPr>
        <w:t>，</w:t>
      </w:r>
      <w:r w:rsidRPr="0037033B">
        <w:rPr>
          <w:rFonts w:ascii="Times New Roman" w:cs="Times New Roman" w:hAnsiTheme="minorEastAsia"/>
          <w:szCs w:val="21"/>
        </w:rPr>
        <w:t>因此前者的碱性一定大于后者。</w:t>
      </w:r>
      <w:r w:rsidRPr="0037033B" w:rsidR="00B8213C">
        <w:rPr>
          <w:rFonts w:ascii="Times New Roman" w:cs="Times New Roman" w:hAnsiTheme="minorEastAsia"/>
          <w:szCs w:val="21"/>
        </w:rPr>
        <w:t>（</w:t>
      </w:r>
      <w:r w:rsidRPr="0037033B" w:rsidR="00B8213C">
        <w:rPr>
          <w:rFonts w:ascii="Times New Roman" w:hAnsi="Times New Roman" w:cs="Times New Roman"/>
          <w:szCs w:val="21"/>
        </w:rPr>
        <w:t xml:space="preserve">   </w:t>
      </w:r>
      <w:r w:rsidRPr="0037033B" w:rsidR="00B8213C">
        <w:rPr>
          <w:rFonts w:ascii="Times New Roman" w:cs="Times New Roman" w:hAnsiTheme="minorEastAsia"/>
          <w:szCs w:val="21"/>
        </w:rPr>
        <w:t>）</w:t>
      </w:r>
    </w:p>
  </w:body>
</w:document>
</file>