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b49a79889144c3" /></Relationships>
</file>

<file path=word/document.xml><?xml version="1.0" encoding="utf-8"?>
<w:document xmlns:w="http://schemas.openxmlformats.org/wordprocessingml/2006/main">
  <w:body>
    <w:p w:rsidRPr="0037033B" w:rsidR="000D0BF0" w:rsidP="000D0BF0" w:rsidRDefault="000D0BF0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×</w:t>
      </w:r>
      <w:r w:rsidRPr="0037033B">
        <w:rPr>
          <w:rFonts w:ascii="Times New Roman" w:cs="Times New Roman" w:hAnsiTheme="minorEastAsia"/>
          <w:szCs w:val="21"/>
        </w:rPr>
        <w:t>。因为氨水是弱电解质，其电离度远远小于</w:t>
      </w:r>
      <w:r w:rsidRPr="0037033B">
        <w:rPr>
          <w:rFonts w:ascii="Times New Roman" w:hAnsi="Times New Roman" w:cs="Times New Roman"/>
          <w:szCs w:val="21"/>
        </w:rPr>
        <w:t>1</w:t>
      </w:r>
      <w:r w:rsidRPr="0037033B">
        <w:rPr>
          <w:rFonts w:ascii="Times New Roman" w:cs="Times New Roman" w:hAnsiTheme="minorEastAsia"/>
          <w:szCs w:val="21"/>
        </w:rPr>
        <w:t>。（</w:t>
      </w:r>
      <w:r w:rsidRPr="0037033B">
        <w:rPr>
          <w:rFonts w:ascii="Times New Roman" w:hAnsi="Times New Roman" w:cs="Times New Roman"/>
          <w:szCs w:val="21"/>
        </w:rPr>
        <w:t xml:space="preserve">   </w:t>
      </w:r>
      <w:r w:rsidRPr="0037033B">
        <w:rPr>
          <w:rFonts w:ascii="Times New Roman" w:cs="Times New Roman" w:hAnsiTheme="minorEastAsia"/>
          <w:szCs w:val="21"/>
        </w:rPr>
        <w:t>）</w:t>
      </w:r>
    </w:p>
  </w:body>
</w:document>
</file>