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3ee579a08145ff" /></Relationships>
</file>

<file path=word/document.xml><?xml version="1.0" encoding="utf-8"?>
<w:document xmlns:w="http://schemas.openxmlformats.org/wordprocessingml/2006/main">
  <w:body>
    <w:p w:rsidRPr="0037033B" w:rsidR="001625F3" w:rsidP="001625F3" w:rsidRDefault="001625F3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cs="Times New Roman" w:hAnsiTheme="minorEastAsia"/>
          <w:szCs w:val="21"/>
        </w:rPr>
        <w:t>酸碱电子理论是由下列哪一位科学家提出的</w:t>
      </w:r>
      <w:r w:rsidRPr="0037033B">
        <w:rPr>
          <w:rFonts w:ascii="Times New Roman" w:cs="Times New Roman" w:hAnsiTheme="minorEastAsia"/>
          <w:szCs w:val="21"/>
          <w:lang w:val="nl-BE"/>
        </w:rPr>
        <w:t>？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(  </w:t>
      </w:r>
      <w:r w:rsidRPr="0037033B">
        <w:rPr>
          <w:rFonts w:ascii="Times New Roman" w:hAnsi="Times New Roman" w:cs="Times New Roman"/>
          <w:color w:val="FF0000"/>
          <w:szCs w:val="21"/>
          <w:lang w:val="nl-BE"/>
        </w:rPr>
        <w:t xml:space="preserve"> 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)</w:t>
      </w:r>
    </w:p>
    <w:p w:rsidRPr="0037033B" w:rsidR="001625F3" w:rsidP="001625F3" w:rsidRDefault="001625F3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>A Lewis</w:t>
      </w:r>
      <w:r w:rsidRPr="0037033B">
        <w:rPr>
          <w:rFonts w:ascii="Times New Roman" w:cs="Times New Roman" w:hAnsiTheme="minorEastAsia"/>
          <w:szCs w:val="21"/>
          <w:lang w:val="nl-BE"/>
        </w:rPr>
        <w:t>；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    B Arrhenius</w:t>
      </w:r>
      <w:r w:rsidRPr="0037033B">
        <w:rPr>
          <w:rFonts w:ascii="Times New Roman" w:cs="Times New Roman" w:hAnsiTheme="minorEastAsia"/>
          <w:szCs w:val="21"/>
          <w:lang w:val="nl-BE"/>
        </w:rPr>
        <w:t>；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 C Bronsted</w:t>
      </w:r>
      <w:r w:rsidRPr="0037033B">
        <w:rPr>
          <w:rFonts w:ascii="Times New Roman" w:cs="Times New Roman" w:hAnsiTheme="minorEastAsia"/>
          <w:szCs w:val="21"/>
          <w:lang w:val="nl-BE"/>
        </w:rPr>
        <w:t>；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  D Lowry</w:t>
      </w:r>
    </w:p>
  </w:body>
</w:document>
</file>