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9b2af6da784ae4" /></Relationships>
</file>

<file path=word/document.xml><?xml version="1.0" encoding="utf-8"?>
<w:document xmlns:w="http://schemas.openxmlformats.org/wordprocessingml/2006/main">
  <w:body>
    <w:p w:rsidRPr="0037033B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cs="Times New Roman" w:hAnsiTheme="minorEastAsia"/>
          <w:szCs w:val="21"/>
        </w:rPr>
        <w:t>浓度为</w:t>
      </w:r>
      <w:r w:rsidRPr="0037033B">
        <w:rPr>
          <w:rFonts w:ascii="Times New Roman" w:hAnsi="Times New Roman" w:cs="Times New Roman"/>
          <w:szCs w:val="21"/>
          <w:lang w:val="nl-BE"/>
        </w:rPr>
        <w:t>1.0×10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-9</w:t>
      </w:r>
      <w:r w:rsidRPr="0037033B">
        <w:rPr>
          <w:rFonts w:ascii="Times New Roman" w:hAnsi="Times New Roman" w:cs="Times New Roman"/>
          <w:szCs w:val="21"/>
          <w:lang w:val="nl-BE"/>
        </w:rPr>
        <w:t>mol.L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-1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szCs w:val="21"/>
          <w:lang w:val="nl-BE"/>
        </w:rPr>
        <w:t>NaOH</w:t>
      </w:r>
      <w:r w:rsidRPr="0037033B">
        <w:rPr>
          <w:rFonts w:ascii="Times New Roman" w:cs="Times New Roman" w:hAnsiTheme="minorEastAsia"/>
          <w:szCs w:val="21"/>
        </w:rPr>
        <w:t>溶液</w:t>
      </w:r>
      <w:r w:rsidRPr="0037033B">
        <w:rPr>
          <w:rFonts w:ascii="Times New Roman" w:cs="Times New Roman" w:hAnsiTheme="minorEastAsia"/>
          <w:szCs w:val="21"/>
          <w:lang w:val="nl-BE"/>
        </w:rPr>
        <w:t>，</w:t>
      </w:r>
      <w:r w:rsidRPr="0037033B">
        <w:rPr>
          <w:rFonts w:ascii="Times New Roman" w:hAnsi="Times New Roman" w:cs="Times New Roman"/>
          <w:szCs w:val="21"/>
          <w:lang w:val="nl-BE"/>
        </w:rPr>
        <w:t>pH</w:t>
      </w:r>
      <w:r w:rsidRPr="0037033B">
        <w:rPr>
          <w:rFonts w:ascii="Times New Roman" w:cs="Times New Roman" w:hAnsiTheme="minorEastAsia"/>
          <w:szCs w:val="21"/>
        </w:rPr>
        <w:t>值为</w:t>
      </w:r>
      <w:r w:rsidRPr="0037033B">
        <w:rPr>
          <w:rFonts w:ascii="Times New Roman" w:cs="Times New Roman" w:hAnsiTheme="minorEastAsia"/>
          <w:szCs w:val="21"/>
          <w:lang w:val="nl-BE"/>
        </w:rPr>
        <w:t>（</w:t>
      </w:r>
      <w:r w:rsidRPr="0037033B">
        <w:rPr>
          <w:rFonts w:ascii="Times New Roman" w:hAnsi="Times New Roman" w:cs="Times New Roman"/>
          <w:szCs w:val="21"/>
          <w:lang w:val="nl-BE"/>
        </w:rPr>
        <w:t xml:space="preserve">       </w:t>
      </w:r>
      <w:r w:rsidRPr="0037033B">
        <w:rPr>
          <w:rFonts w:ascii="Times New Roman" w:cs="Times New Roman" w:hAnsiTheme="minorEastAsia"/>
          <w:szCs w:val="21"/>
          <w:lang w:val="nl-BE"/>
        </w:rPr>
        <w:t>）</w:t>
      </w:r>
    </w:p>
    <w:p w:rsidRPr="001625F3" w:rsidR="001625F3" w:rsidP="001625F3" w:rsidRDefault="001625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1625F3">
        <w:rPr>
          <w:rFonts w:ascii="Times New Roman" w:hAnsi="Times New Roman" w:cs="Times New Roman"/>
          <w:szCs w:val="21"/>
          <w:lang w:val="nl-BE"/>
        </w:rPr>
        <w:t xml:space="preserve">A 1.0     B 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1625F3">
          <w:rPr>
            <w:rFonts w:ascii="Times New Roman" w:hAnsi="Times New Roman" w:cs="Times New Roman"/>
            <w:szCs w:val="21"/>
            <w:lang w:val="nl-BE"/>
          </w:rPr>
          <w:t xml:space="preserve">10.0       C </w:t>
        </w:r>
      </w:smartTag>
      <w:r w:rsidRPr="001625F3">
        <w:rPr>
          <w:rFonts w:ascii="Times New Roman" w:hAnsi="Times New Roman" w:cs="Times New Roman"/>
          <w:szCs w:val="21"/>
          <w:lang w:val="nl-BE"/>
        </w:rPr>
        <w:t>14.0        D 7.0</w:t>
      </w:r>
    </w:p>
  </w:body>
</w:document>
</file>