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4722b7dcc347af" /></Relationships>
</file>

<file path=word/document.xml><?xml version="1.0" encoding="utf-8"?>
<w:document xmlns:w="http://schemas.openxmlformats.org/wordprocessingml/2006/main">
  <w:body>
    <w:p w:rsidRPr="006573A2" w:rsidR="004B0350" w:rsidP="004B0350" w:rsidRDefault="004B0350">
      <w:pPr>
        <w:spacing w:line="360" w:lineRule="auto"/>
        <w:rPr>
          <w:rFonts w:ascii="Times New Roman" w:hAnsi="Times New Roman" w:eastAsia="宋体"/>
          <w:szCs w:val="21"/>
        </w:rPr>
      </w:pPr>
      <w:r w:rsidRPr="006573A2">
        <w:rPr>
          <w:rFonts w:ascii="Times New Roman" w:hAnsi="Times New Roman" w:eastAsia="宋体"/>
          <w:color w:val="000000"/>
          <w:szCs w:val="21"/>
        </w:rPr>
        <w:t>在氧化还原电对中若氧化型物种形成配离子，电对的电极电势将</w:t>
      </w:r>
      <w:r>
        <w:rPr>
          <w:rFonts w:hint="eastAsia" w:ascii="Times New Roman" w:hAnsi="Times New Roman" w:eastAsia="宋体"/>
          <w:color w:val="000000"/>
          <w:szCs w:val="21"/>
          <w:u w:val="single"/>
        </w:rPr>
        <w:t xml:space="preserve">        </w:t>
      </w:r>
      <w:r w:rsidRPr="00DD5658">
        <w:rPr>
          <w:rFonts w:hint="eastAsia" w:ascii="Times New Roman" w:hAnsi="Times New Roman" w:eastAsia="宋体"/>
          <w:color w:val="000000"/>
          <w:szCs w:val="21"/>
        </w:rPr>
        <w:t>（</w:t>
      </w:r>
      <w:r>
        <w:rPr>
          <w:rFonts w:hint="eastAsia" w:ascii="Times New Roman" w:hAnsi="Times New Roman" w:eastAsia="宋体"/>
          <w:color w:val="000000"/>
          <w:szCs w:val="21"/>
        </w:rPr>
        <w:t>填升高或降低</w:t>
      </w:r>
      <w:r w:rsidRPr="00DD5658">
        <w:rPr>
          <w:rFonts w:hint="eastAsia" w:ascii="Times New Roman" w:hAnsi="Times New Roman" w:eastAsia="宋体"/>
          <w:color w:val="000000"/>
          <w:szCs w:val="21"/>
        </w:rPr>
        <w:t>）</w:t>
      </w:r>
      <w:r w:rsidRPr="006573A2">
        <w:rPr>
          <w:rFonts w:ascii="Times New Roman" w:hAnsi="Times New Roman" w:eastAsia="宋体"/>
          <w:color w:val="000000"/>
          <w:szCs w:val="21"/>
        </w:rPr>
        <w:t>，若还原型物种形成沉淀，则电对的电极电势</w:t>
      </w:r>
      <w:r>
        <w:rPr>
          <w:rFonts w:hint="eastAsia" w:ascii="Times New Roman" w:hAnsi="Times New Roman" w:eastAsia="宋体"/>
          <w:color w:val="000000"/>
          <w:szCs w:val="21"/>
          <w:u w:val="single"/>
        </w:rPr>
        <w:t xml:space="preserve"> </w:t>
      </w:r>
      <w:r>
        <w:rPr>
          <w:rFonts w:ascii="Times New Roman" w:hAnsi="Times New Roman" w:eastAsia="宋体"/>
          <w:color w:val="000000"/>
          <w:szCs w:val="21"/>
          <w:u w:val="single"/>
        </w:rPr>
        <w:t xml:space="preserve">       </w:t>
      </w:r>
      <w:r w:rsidRPr="00DD5658">
        <w:rPr>
          <w:rFonts w:hint="eastAsia" w:ascii="Times New Roman" w:hAnsi="Times New Roman" w:eastAsia="宋体"/>
          <w:color w:val="000000"/>
          <w:szCs w:val="21"/>
        </w:rPr>
        <w:t>（</w:t>
      </w:r>
      <w:r>
        <w:rPr>
          <w:rFonts w:hint="eastAsia" w:ascii="Times New Roman" w:hAnsi="Times New Roman" w:eastAsia="宋体"/>
          <w:color w:val="000000"/>
          <w:szCs w:val="21"/>
        </w:rPr>
        <w:t>填升高或降低</w:t>
      </w:r>
      <w:r w:rsidRPr="00DD5658">
        <w:rPr>
          <w:rFonts w:hint="eastAsia" w:ascii="Times New Roman" w:hAnsi="Times New Roman" w:eastAsia="宋体"/>
          <w:color w:val="000000"/>
          <w:szCs w:val="21"/>
        </w:rPr>
        <w:t>）</w:t>
      </w:r>
      <w:r w:rsidRPr="006573A2">
        <w:rPr>
          <w:rFonts w:ascii="Times New Roman" w:hAnsi="Times New Roman" w:eastAsia="宋体"/>
          <w:color w:val="000000"/>
          <w:szCs w:val="21"/>
        </w:rPr>
        <w:t>；对含氧酸盐电对的电极电势一般随溶液</w:t>
      </w:r>
      <w:r w:rsidRPr="006573A2">
        <w:rPr>
          <w:rFonts w:ascii="Times New Roman" w:hAnsi="Times New Roman" w:eastAsia="宋体"/>
          <w:color w:val="000000"/>
          <w:szCs w:val="21"/>
        </w:rPr>
        <w:t>pH</w:t>
      </w:r>
      <w:r w:rsidRPr="006573A2">
        <w:rPr>
          <w:rFonts w:ascii="Times New Roman" w:hAnsi="Times New Roman" w:eastAsia="宋体"/>
          <w:color w:val="000000"/>
          <w:szCs w:val="21"/>
        </w:rPr>
        <w:t>的</w:t>
      </w:r>
      <w:r>
        <w:rPr>
          <w:rFonts w:hint="eastAsia" w:ascii="Times New Roman" w:hAnsi="Times New Roman" w:eastAsia="宋体"/>
          <w:color w:val="000000"/>
          <w:szCs w:val="21"/>
          <w:u w:val="single"/>
        </w:rPr>
        <w:t xml:space="preserve">        </w:t>
      </w:r>
      <w:r>
        <w:rPr>
          <w:rFonts w:ascii="Times New Roman" w:hAnsi="Times New Roman" w:eastAsia="宋体"/>
          <w:color w:val="000000"/>
          <w:szCs w:val="21"/>
        </w:rPr>
        <w:t>而</w:t>
      </w:r>
      <w:r>
        <w:rPr>
          <w:rFonts w:hint="eastAsia" w:ascii="Times New Roman" w:hAnsi="Times New Roman" w:eastAsia="宋体"/>
          <w:color w:val="000000"/>
          <w:szCs w:val="21"/>
          <w:u w:val="single"/>
        </w:rPr>
        <w:t xml:space="preserve">        </w:t>
      </w:r>
      <w:r w:rsidRPr="00DD5658">
        <w:rPr>
          <w:rFonts w:hint="eastAsia" w:ascii="Times New Roman" w:hAnsi="Times New Roman" w:eastAsia="宋体"/>
          <w:color w:val="000000"/>
          <w:szCs w:val="21"/>
        </w:rPr>
        <w:t>（</w:t>
      </w:r>
      <w:r>
        <w:rPr>
          <w:rFonts w:hint="eastAsia" w:ascii="Times New Roman" w:hAnsi="Times New Roman" w:eastAsia="宋体"/>
          <w:color w:val="000000"/>
          <w:szCs w:val="21"/>
        </w:rPr>
        <w:t>填升高或降低</w:t>
      </w:r>
      <w:r w:rsidRPr="00DD5658">
        <w:rPr>
          <w:rFonts w:hint="eastAsia" w:ascii="Times New Roman" w:hAnsi="Times New Roman" w:eastAsia="宋体"/>
          <w:color w:val="000000"/>
          <w:szCs w:val="21"/>
        </w:rPr>
        <w:t>）</w:t>
      </w:r>
      <w:r w:rsidRPr="006573A2">
        <w:rPr>
          <w:rFonts w:ascii="Times New Roman" w:hAnsi="Times New Roman" w:eastAsia="宋体"/>
          <w:color w:val="000000"/>
          <w:szCs w:val="21"/>
        </w:rPr>
        <w:t>。</w:t>
      </w:r>
    </w:p>
  </w:body>
</w:document>
</file>