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f757882f564b0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BC366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BC3669">
        <w:rPr>
          <w:rFonts w:ascii="Times New Roman" w:hAnsi="Times New Roman" w:eastAsia="宋体"/>
          <w:szCs w:val="21"/>
          <w:lang w:val="pt-BR"/>
        </w:rPr>
        <w:t>某氧化还原反应的标准摩尔吉布斯自由能变化为</w:t>
      </w:r>
      <w:r w:rsidRPr="00BC3669">
        <w:rPr>
          <w:rFonts w:ascii="Times New Roman" w:hAnsi="Times New Roman" w:eastAsia="宋体"/>
          <w:position w:val="-12"/>
          <w:szCs w:val="21"/>
          <w:lang w:val="pt-BR"/>
        </w:rPr>
        <w:object w:dxaOrig="580" w:dyaOrig="380">
          <v:shape xmlns:o="urn:schemas-microsoft-com:office:office" xmlns:v="urn:schemas-microsoft-com:vml" id="_x0000_i1031" style="width:26.25pt;height:17.25pt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31" DrawAspect="Content" ObjectID="_1572179234" r:id="rId16"/>
        </w:object>
      </w:r>
      <w:r w:rsidRPr="00BC3669">
        <w:rPr>
          <w:rFonts w:ascii="Times New Roman" w:hAnsi="Times New Roman" w:eastAsia="宋体"/>
          <w:szCs w:val="21"/>
          <w:lang w:val="pt-BR"/>
        </w:rPr>
        <w:t>，平衡常数为</w:t>
      </w:r>
      <w:r w:rsidRPr="00BC3669">
        <w:rPr>
          <w:rFonts w:ascii="Times New Roman" w:hAnsi="Times New Roman" w:eastAsia="宋体"/>
          <w:position w:val="-12"/>
          <w:szCs w:val="21"/>
          <w:lang w:val="pt-BR"/>
        </w:rPr>
        <w:object w:dxaOrig="340" w:dyaOrig="380">
          <v:shape xmlns:o="urn:schemas-microsoft-com:office:office" xmlns:v="urn:schemas-microsoft-com:vml" id="_x0000_i1032" style="width:15pt;height:17.25pt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32" DrawAspect="Content" ObjectID="_1572179235" r:id="rId18"/>
        </w:object>
      </w:r>
      <w:r w:rsidRPr="00BC3669">
        <w:rPr>
          <w:rFonts w:ascii="Times New Roman" w:hAnsi="Times New Roman" w:eastAsia="宋体"/>
          <w:szCs w:val="21"/>
          <w:lang w:val="pt-BR"/>
        </w:rPr>
        <w:t>，标准电动势为</w:t>
      </w:r>
      <w:r w:rsidRPr="00BC3669">
        <w:rPr>
          <w:rFonts w:ascii="Times New Roman" w:hAnsi="Times New Roman" w:eastAsia="宋体"/>
          <w:position w:val="-12"/>
          <w:szCs w:val="21"/>
          <w:lang w:val="pt-BR"/>
        </w:rPr>
        <w:object w:dxaOrig="320" w:dyaOrig="380">
          <v:shape xmlns:o="urn:schemas-microsoft-com:office:office" xmlns:v="urn:schemas-microsoft-com:vml" id="_x0000_i1033" style="width:14.25pt;height:17.25pt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3" DrawAspect="Content" ObjectID="_1572179236" r:id="rId20"/>
        </w:object>
      </w:r>
      <w:r w:rsidRPr="00BC3669">
        <w:rPr>
          <w:rFonts w:ascii="Times New Roman" w:hAnsi="Times New Roman" w:eastAsia="宋体"/>
          <w:szCs w:val="21"/>
          <w:lang w:val="pt-BR"/>
        </w:rPr>
        <w:t>，则下列对</w:t>
      </w:r>
      <w:r w:rsidRPr="00BC3669">
        <w:rPr>
          <w:rFonts w:ascii="Times New Roman" w:hAnsi="Times New Roman" w:eastAsia="宋体"/>
          <w:position w:val="-12"/>
          <w:szCs w:val="21"/>
          <w:lang w:val="pt-BR"/>
        </w:rPr>
        <w:object w:dxaOrig="580" w:dyaOrig="380">
          <v:shape xmlns:o="urn:schemas-microsoft-com:office:office" xmlns:v="urn:schemas-microsoft-com:vml" id="_x0000_i1034" style="width:26.25pt;height:17.25pt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34" DrawAspect="Content" ObjectID="_1572179237" r:id="rId21"/>
        </w:object>
      </w:r>
      <w:r w:rsidRPr="00BC3669">
        <w:rPr>
          <w:rFonts w:ascii="Times New Roman" w:hAnsi="Times New Roman" w:eastAsia="宋体"/>
          <w:szCs w:val="21"/>
          <w:lang w:val="pt-BR"/>
        </w:rPr>
        <w:t>、</w:t>
      </w:r>
      <w:r w:rsidRPr="00BC3669">
        <w:rPr>
          <w:rFonts w:ascii="Times New Roman" w:hAnsi="Times New Roman" w:eastAsia="宋体"/>
          <w:position w:val="-12"/>
          <w:szCs w:val="21"/>
          <w:lang w:val="pt-BR"/>
        </w:rPr>
        <w:object w:dxaOrig="340" w:dyaOrig="380">
          <v:shape xmlns:o="urn:schemas-microsoft-com:office:office" xmlns:v="urn:schemas-microsoft-com:vml" id="_x0000_i1035" style="width:15pt;height:17.25pt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35" DrawAspect="Content" ObjectID="_1572179238" r:id="rId22"/>
        </w:object>
      </w:r>
      <w:r w:rsidRPr="00BC3669">
        <w:rPr>
          <w:rFonts w:ascii="Times New Roman" w:hAnsi="Times New Roman" w:eastAsia="宋体"/>
          <w:szCs w:val="21"/>
          <w:lang w:val="pt-BR"/>
        </w:rPr>
        <w:t>、</w:t>
      </w:r>
      <w:r w:rsidRPr="00BC3669">
        <w:rPr>
          <w:rFonts w:ascii="Times New Roman" w:hAnsi="Times New Roman" w:eastAsia="宋体"/>
          <w:position w:val="-12"/>
          <w:szCs w:val="21"/>
          <w:lang w:val="pt-BR"/>
        </w:rPr>
        <w:object w:dxaOrig="320" w:dyaOrig="380">
          <v:shape xmlns:o="urn:schemas-microsoft-com:office:office" xmlns:v="urn:schemas-microsoft-com:vml" id="_x0000_i1036" style="width:14.25pt;height:17.25pt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6" DrawAspect="Content" ObjectID="_1572179239" r:id="rId23"/>
        </w:object>
      </w:r>
      <w:r w:rsidRPr="00BC3669">
        <w:rPr>
          <w:rFonts w:ascii="Times New Roman" w:hAnsi="Times New Roman" w:eastAsia="宋体"/>
          <w:szCs w:val="21"/>
          <w:lang w:val="pt-BR"/>
        </w:rPr>
        <w:t>的值判断合理的一组是（</w:t>
      </w:r>
      <w:r w:rsidRPr="00BC3669">
        <w:rPr>
          <w:rFonts w:ascii="Times New Roman" w:hAnsi="Times New Roman" w:eastAsia="宋体"/>
          <w:szCs w:val="21"/>
          <w:lang w:val="pt-BR"/>
        </w:rPr>
        <w:t xml:space="preserve">   </w:t>
      </w:r>
      <w:r w:rsidRPr="00BC3669">
        <w:rPr>
          <w:rFonts w:ascii="Times New Roman" w:hAnsi="Times New Roman" w:eastAsia="宋体"/>
          <w:szCs w:val="21"/>
          <w:lang w:val="pt-BR"/>
        </w:rPr>
        <w:t>）</w:t>
      </w:r>
    </w:p>
    <w:p w:rsidRPr="00BC366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BC3669">
        <w:rPr>
          <w:rFonts w:ascii="Times New Roman" w:hAnsi="Times New Roman" w:eastAsia="宋体"/>
          <w:szCs w:val="21"/>
          <w:lang w:val="pt-BR"/>
        </w:rPr>
        <w:t xml:space="preserve">A </w:t>
      </w:r>
      <w:r w:rsidRPr="00BC3669">
        <w:rPr>
          <w:rFonts w:ascii="Times New Roman" w:hAnsi="Times New Roman" w:eastAsia="宋体"/>
          <w:position w:val="-12"/>
          <w:szCs w:val="21"/>
          <w:lang w:val="pt-BR"/>
        </w:rPr>
        <w:object w:dxaOrig="580" w:dyaOrig="380">
          <v:shape id="_x0000_i1037" style="width:26.25pt;height:17.25pt" o:ole="" type="#_x0000_t75">
            <v:imagedata o:title="" r:id="rId15"/>
          </v:shape>
          <o:OLEObject Type="Embed" ProgID="Equation.DSMT4" ShapeID="_x0000_i1037" DrawAspect="Content" ObjectID="_1572179240" r:id="rId24"/>
        </w:object>
      </w:r>
      <w:r w:rsidRPr="00BC3669">
        <w:rPr>
          <w:rFonts w:ascii="Times New Roman" w:hAnsi="Times New Roman" w:eastAsia="宋体"/>
          <w:szCs w:val="21"/>
          <w:lang w:val="pt-BR"/>
        </w:rPr>
        <w:t>＞</w:t>
      </w:r>
      <w:r w:rsidRPr="00BC3669">
        <w:rPr>
          <w:rFonts w:ascii="Times New Roman" w:hAnsi="Times New Roman" w:eastAsia="宋体"/>
          <w:szCs w:val="21"/>
          <w:lang w:val="pt-BR"/>
        </w:rPr>
        <w:t>0</w:t>
      </w:r>
      <w:r w:rsidRPr="00BC3669">
        <w:rPr>
          <w:rFonts w:ascii="Times New Roman" w:hAnsi="Times New Roman" w:eastAsia="宋体"/>
          <w:szCs w:val="21"/>
          <w:lang w:val="pt-BR"/>
        </w:rPr>
        <w:t>、</w:t>
      </w:r>
      <w:r w:rsidRPr="00BC3669">
        <w:rPr>
          <w:rFonts w:ascii="Times New Roman" w:hAnsi="Times New Roman" w:eastAsia="宋体"/>
          <w:position w:val="-12"/>
          <w:szCs w:val="21"/>
          <w:lang w:val="pt-BR"/>
        </w:rPr>
        <w:object w:dxaOrig="320" w:dyaOrig="380">
          <v:shape id="_x0000_i1038" style="width:14.25pt;height:17.25pt" o:ole="" type="#_x0000_t75">
            <v:imagedata o:title="" r:id="rId19"/>
          </v:shape>
          <o:OLEObject Type="Embed" ProgID="Equation.DSMT4" ShapeID="_x0000_i1038" DrawAspect="Content" ObjectID="_1572179241" r:id="rId25"/>
        </w:object>
      </w:r>
      <w:r w:rsidRPr="00BC3669">
        <w:rPr>
          <w:rFonts w:ascii="Times New Roman" w:hAnsi="Times New Roman" w:eastAsia="宋体"/>
          <w:szCs w:val="21"/>
          <w:lang w:val="pt-BR"/>
        </w:rPr>
        <w:t>＜</w:t>
      </w:r>
      <w:r w:rsidRPr="00BC3669">
        <w:rPr>
          <w:rFonts w:ascii="Times New Roman" w:hAnsi="Times New Roman" w:eastAsia="宋体"/>
          <w:szCs w:val="21"/>
          <w:lang w:val="pt-BR"/>
        </w:rPr>
        <w:t>0</w:t>
      </w:r>
      <w:r w:rsidRPr="00BC3669">
        <w:rPr>
          <w:rFonts w:ascii="Times New Roman" w:hAnsi="Times New Roman" w:eastAsia="宋体"/>
          <w:szCs w:val="21"/>
          <w:lang w:val="pt-BR"/>
        </w:rPr>
        <w:t>、</w:t>
      </w:r>
      <w:r w:rsidRPr="00BC3669">
        <w:rPr>
          <w:rFonts w:ascii="Times New Roman" w:hAnsi="Times New Roman" w:eastAsia="宋体"/>
          <w:position w:val="-12"/>
          <w:szCs w:val="21"/>
          <w:lang w:val="pt-BR"/>
        </w:rPr>
        <w:object w:dxaOrig="340" w:dyaOrig="380">
          <v:shape id="_x0000_i1039" style="width:15pt;height:17.25pt" o:ole="" type="#_x0000_t75">
            <v:imagedata o:title="" r:id="rId17"/>
          </v:shape>
          <o:OLEObject Type="Embed" ProgID="Equation.DSMT4" ShapeID="_x0000_i1039" DrawAspect="Content" ObjectID="_1572179242" r:id="rId26"/>
        </w:object>
      </w:r>
      <w:r w:rsidRPr="00BC3669">
        <w:rPr>
          <w:rFonts w:ascii="Times New Roman" w:hAnsi="Times New Roman" w:eastAsia="宋体"/>
          <w:szCs w:val="21"/>
          <w:lang w:val="pt-BR"/>
        </w:rPr>
        <w:t>＜</w:t>
      </w:r>
      <w:r w:rsidRPr="00BC3669">
        <w:rPr>
          <w:rFonts w:ascii="Times New Roman" w:hAnsi="Times New Roman" w:eastAsia="宋体"/>
          <w:szCs w:val="21"/>
          <w:lang w:val="pt-BR"/>
        </w:rPr>
        <w:t xml:space="preserve">1        B </w:t>
      </w:r>
      <w:r w:rsidRPr="00BC3669">
        <w:rPr>
          <w:rFonts w:ascii="Times New Roman" w:hAnsi="Times New Roman" w:eastAsia="宋体"/>
          <w:position w:val="-12"/>
          <w:szCs w:val="21"/>
          <w:lang w:val="pt-BR"/>
        </w:rPr>
        <w:object w:dxaOrig="580" w:dyaOrig="380">
          <v:shape id="_x0000_i1040" style="width:26.25pt;height:17.25pt" o:ole="" type="#_x0000_t75">
            <v:imagedata o:title="" r:id="rId15"/>
          </v:shape>
          <o:OLEObject Type="Embed" ProgID="Equation.DSMT4" ShapeID="_x0000_i1040" DrawAspect="Content" ObjectID="_1572179243" r:id="rId27"/>
        </w:object>
      </w:r>
      <w:r w:rsidRPr="00BC3669">
        <w:rPr>
          <w:rFonts w:ascii="Times New Roman" w:hAnsi="Times New Roman" w:eastAsia="宋体"/>
          <w:szCs w:val="21"/>
          <w:lang w:val="pt-BR"/>
        </w:rPr>
        <w:t>＞</w:t>
      </w:r>
      <w:r w:rsidRPr="00BC3669">
        <w:rPr>
          <w:rFonts w:ascii="Times New Roman" w:hAnsi="Times New Roman" w:eastAsia="宋体"/>
          <w:szCs w:val="21"/>
          <w:lang w:val="pt-BR"/>
        </w:rPr>
        <w:t>0</w:t>
      </w:r>
      <w:r w:rsidRPr="00BC3669">
        <w:rPr>
          <w:rFonts w:ascii="Times New Roman" w:hAnsi="Times New Roman" w:eastAsia="宋体"/>
          <w:szCs w:val="21"/>
          <w:lang w:val="pt-BR"/>
        </w:rPr>
        <w:t>、</w:t>
      </w:r>
      <w:r w:rsidRPr="00BC3669">
        <w:rPr>
          <w:rFonts w:ascii="Times New Roman" w:hAnsi="Times New Roman" w:eastAsia="宋体"/>
          <w:position w:val="-12"/>
          <w:szCs w:val="21"/>
          <w:lang w:val="pt-BR"/>
        </w:rPr>
        <w:object w:dxaOrig="320" w:dyaOrig="380">
          <v:shape id="_x0000_i1041" style="width:14.25pt;height:17.25pt" o:ole="" type="#_x0000_t75">
            <v:imagedata o:title="" r:id="rId19"/>
          </v:shape>
          <o:OLEObject Type="Embed" ProgID="Equation.DSMT4" ShapeID="_x0000_i1041" DrawAspect="Content" ObjectID="_1572179244" r:id="rId28"/>
        </w:object>
      </w:r>
      <w:r w:rsidRPr="00BC3669">
        <w:rPr>
          <w:rFonts w:ascii="Times New Roman" w:hAnsi="Times New Roman" w:eastAsia="宋体"/>
          <w:szCs w:val="21"/>
          <w:lang w:val="pt-BR"/>
        </w:rPr>
        <w:t>＜</w:t>
      </w:r>
      <w:r w:rsidRPr="00BC3669">
        <w:rPr>
          <w:rFonts w:ascii="Times New Roman" w:hAnsi="Times New Roman" w:eastAsia="宋体"/>
          <w:szCs w:val="21"/>
          <w:lang w:val="pt-BR"/>
        </w:rPr>
        <w:t>0</w:t>
      </w:r>
      <w:r w:rsidRPr="00BC3669">
        <w:rPr>
          <w:rFonts w:ascii="Times New Roman" w:hAnsi="Times New Roman" w:eastAsia="宋体"/>
          <w:szCs w:val="21"/>
          <w:lang w:val="pt-BR"/>
        </w:rPr>
        <w:t>、</w:t>
      </w:r>
      <w:r w:rsidRPr="00BC3669">
        <w:rPr>
          <w:rFonts w:ascii="Times New Roman" w:hAnsi="Times New Roman" w:eastAsia="宋体"/>
          <w:position w:val="-12"/>
          <w:szCs w:val="21"/>
          <w:lang w:val="pt-BR"/>
        </w:rPr>
        <w:object w:dxaOrig="340" w:dyaOrig="380">
          <v:shape id="_x0000_i1042" style="width:15pt;height:17.25pt" o:ole="" type="#_x0000_t75">
            <v:imagedata o:title="" r:id="rId17"/>
          </v:shape>
          <o:OLEObject Type="Embed" ProgID="Equation.DSMT4" ShapeID="_x0000_i1042" DrawAspect="Content" ObjectID="_1572179245" r:id="rId29"/>
        </w:object>
      </w:r>
      <w:r w:rsidRPr="00BC3669">
        <w:rPr>
          <w:rFonts w:ascii="Times New Roman" w:hAnsi="Times New Roman" w:eastAsia="宋体"/>
          <w:szCs w:val="21"/>
          <w:lang w:val="pt-BR"/>
        </w:rPr>
        <w:t>＞</w:t>
      </w:r>
      <w:r w:rsidRPr="00BC3669">
        <w:rPr>
          <w:rFonts w:ascii="Times New Roman" w:hAnsi="Times New Roman" w:eastAsia="宋体"/>
          <w:szCs w:val="21"/>
          <w:lang w:val="pt-BR"/>
        </w:rPr>
        <w:t>1</w:t>
      </w:r>
    </w:p>
    <w:p w:rsidRPr="00BC366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BC3669">
        <w:rPr>
          <w:rFonts w:ascii="Times New Roman" w:hAnsi="Times New Roman" w:eastAsia="宋体"/>
          <w:szCs w:val="21"/>
          <w:lang w:val="pt-BR"/>
        </w:rPr>
        <w:t xml:space="preserve">C </w:t>
      </w:r>
      <w:r w:rsidRPr="00BC3669">
        <w:rPr>
          <w:rFonts w:ascii="Times New Roman" w:hAnsi="Times New Roman" w:eastAsia="宋体"/>
          <w:position w:val="-12"/>
          <w:szCs w:val="21"/>
          <w:lang w:val="pt-BR"/>
        </w:rPr>
        <w:object w:dxaOrig="580" w:dyaOrig="380">
          <v:shape id="_x0000_i1043" style="width:26.25pt;height:17.25pt" o:ole="" type="#_x0000_t75">
            <v:imagedata o:title="" r:id="rId15"/>
          </v:shape>
          <o:OLEObject Type="Embed" ProgID="Equation.DSMT4" ShapeID="_x0000_i1043" DrawAspect="Content" ObjectID="_1572179246" r:id="rId30"/>
        </w:object>
      </w:r>
      <w:r w:rsidRPr="00BC3669">
        <w:rPr>
          <w:rFonts w:ascii="Times New Roman" w:hAnsi="Times New Roman" w:eastAsia="宋体"/>
          <w:szCs w:val="21"/>
          <w:lang w:val="pt-BR"/>
        </w:rPr>
        <w:t>＜</w:t>
      </w:r>
      <w:r w:rsidRPr="00BC3669">
        <w:rPr>
          <w:rFonts w:ascii="Times New Roman" w:hAnsi="Times New Roman" w:eastAsia="宋体"/>
          <w:szCs w:val="21"/>
          <w:lang w:val="pt-BR"/>
        </w:rPr>
        <w:t>0</w:t>
      </w:r>
      <w:r w:rsidRPr="00BC3669">
        <w:rPr>
          <w:rFonts w:ascii="Times New Roman" w:hAnsi="Times New Roman" w:eastAsia="宋体"/>
          <w:szCs w:val="21"/>
          <w:lang w:val="pt-BR"/>
        </w:rPr>
        <w:t>、</w:t>
      </w:r>
      <w:r w:rsidRPr="00BC3669">
        <w:rPr>
          <w:rFonts w:ascii="Times New Roman" w:hAnsi="Times New Roman" w:eastAsia="宋体"/>
          <w:position w:val="-12"/>
          <w:szCs w:val="21"/>
          <w:lang w:val="pt-BR"/>
        </w:rPr>
        <w:object w:dxaOrig="320" w:dyaOrig="380">
          <v:shape id="_x0000_i1044" style="width:14.25pt;height:17.25pt" o:ole="" type="#_x0000_t75">
            <v:imagedata o:title="" r:id="rId19"/>
          </v:shape>
          <o:OLEObject Type="Embed" ProgID="Equation.DSMT4" ShapeID="_x0000_i1044" DrawAspect="Content" ObjectID="_1572179247" r:id="rId31"/>
        </w:object>
      </w:r>
      <w:r w:rsidRPr="00BC3669">
        <w:rPr>
          <w:rFonts w:ascii="Times New Roman" w:hAnsi="Times New Roman" w:eastAsia="宋体"/>
          <w:szCs w:val="21"/>
          <w:lang w:val="pt-BR"/>
        </w:rPr>
        <w:t>＜</w:t>
      </w:r>
      <w:r w:rsidRPr="00BC3669">
        <w:rPr>
          <w:rFonts w:ascii="Times New Roman" w:hAnsi="Times New Roman" w:eastAsia="宋体"/>
          <w:szCs w:val="21"/>
          <w:lang w:val="pt-BR"/>
        </w:rPr>
        <w:t>0</w:t>
      </w:r>
      <w:r w:rsidRPr="00BC3669">
        <w:rPr>
          <w:rFonts w:ascii="Times New Roman" w:hAnsi="Times New Roman" w:eastAsia="宋体"/>
          <w:szCs w:val="21"/>
          <w:lang w:val="pt-BR"/>
        </w:rPr>
        <w:t>、</w:t>
      </w:r>
      <w:r w:rsidRPr="00BC3669">
        <w:rPr>
          <w:rFonts w:ascii="Times New Roman" w:hAnsi="Times New Roman" w:eastAsia="宋体"/>
          <w:position w:val="-12"/>
          <w:szCs w:val="21"/>
          <w:lang w:val="pt-BR"/>
        </w:rPr>
        <w:object w:dxaOrig="340" w:dyaOrig="380">
          <v:shape id="_x0000_i1045" style="width:15pt;height:17.25pt" o:ole="" type="#_x0000_t75">
            <v:imagedata o:title="" r:id="rId17"/>
          </v:shape>
          <o:OLEObject Type="Embed" ProgID="Equation.DSMT4" ShapeID="_x0000_i1045" DrawAspect="Content" ObjectID="_1572179248" r:id="rId32"/>
        </w:object>
      </w:r>
      <w:r w:rsidRPr="00BC3669">
        <w:rPr>
          <w:rFonts w:ascii="Times New Roman" w:hAnsi="Times New Roman" w:eastAsia="宋体"/>
          <w:szCs w:val="21"/>
          <w:lang w:val="pt-BR"/>
        </w:rPr>
        <w:t>＞</w:t>
      </w:r>
      <w:r w:rsidRPr="00BC3669">
        <w:rPr>
          <w:rFonts w:ascii="Times New Roman" w:hAnsi="Times New Roman" w:eastAsia="宋体"/>
          <w:szCs w:val="21"/>
          <w:lang w:val="pt-BR"/>
        </w:rPr>
        <w:t xml:space="preserve">1        D </w:t>
      </w:r>
      <w:r w:rsidRPr="00BC3669">
        <w:rPr>
          <w:rFonts w:ascii="Times New Roman" w:hAnsi="Times New Roman" w:eastAsia="宋体"/>
          <w:position w:val="-12"/>
          <w:szCs w:val="21"/>
          <w:lang w:val="pt-BR"/>
        </w:rPr>
        <w:object w:dxaOrig="580" w:dyaOrig="380">
          <v:shape id="_x0000_i1046" style="width:26.25pt;height:17.25pt" o:ole="" type="#_x0000_t75">
            <v:imagedata o:title="" r:id="rId15"/>
          </v:shape>
          <o:OLEObject Type="Embed" ProgID="Equation.DSMT4" ShapeID="_x0000_i1046" DrawAspect="Content" ObjectID="_1572179249" r:id="rId33"/>
        </w:object>
      </w:r>
      <w:r w:rsidRPr="00BC3669">
        <w:rPr>
          <w:rFonts w:ascii="Times New Roman" w:hAnsi="Times New Roman" w:eastAsia="宋体"/>
          <w:szCs w:val="21"/>
          <w:lang w:val="pt-BR"/>
        </w:rPr>
        <w:t>＜</w:t>
      </w:r>
      <w:r w:rsidRPr="00BC3669">
        <w:rPr>
          <w:rFonts w:ascii="Times New Roman" w:hAnsi="Times New Roman" w:eastAsia="宋体"/>
          <w:szCs w:val="21"/>
          <w:lang w:val="pt-BR"/>
        </w:rPr>
        <w:t>0</w:t>
      </w:r>
      <w:r w:rsidRPr="00BC3669">
        <w:rPr>
          <w:rFonts w:ascii="Times New Roman" w:hAnsi="Times New Roman" w:eastAsia="宋体"/>
          <w:szCs w:val="21"/>
          <w:lang w:val="pt-BR"/>
        </w:rPr>
        <w:t>、</w:t>
      </w:r>
      <w:r w:rsidRPr="00BC3669">
        <w:rPr>
          <w:rFonts w:ascii="Times New Roman" w:hAnsi="Times New Roman" w:eastAsia="宋体"/>
          <w:position w:val="-12"/>
          <w:szCs w:val="21"/>
          <w:lang w:val="pt-BR"/>
        </w:rPr>
        <w:object w:dxaOrig="320" w:dyaOrig="380">
          <v:shape id="_x0000_i1047" style="width:14.25pt;height:17.25pt" o:ole="" type="#_x0000_t75">
            <v:imagedata o:title="" r:id="rId19"/>
          </v:shape>
          <o:OLEObject Type="Embed" ProgID="Equation.DSMT4" ShapeID="_x0000_i1047" DrawAspect="Content" ObjectID="_1572179250" r:id="rId34"/>
        </w:object>
      </w:r>
      <w:r w:rsidRPr="00BC3669">
        <w:rPr>
          <w:rFonts w:ascii="Times New Roman" w:hAnsi="Times New Roman" w:eastAsia="宋体"/>
          <w:szCs w:val="21"/>
          <w:lang w:val="pt-BR"/>
        </w:rPr>
        <w:t>＞</w:t>
      </w:r>
      <w:r w:rsidRPr="00BC3669">
        <w:rPr>
          <w:rFonts w:ascii="Times New Roman" w:hAnsi="Times New Roman" w:eastAsia="宋体"/>
          <w:szCs w:val="21"/>
          <w:lang w:val="pt-BR"/>
        </w:rPr>
        <w:t>0</w:t>
      </w:r>
      <w:r w:rsidRPr="00BC3669">
        <w:rPr>
          <w:rFonts w:ascii="Times New Roman" w:hAnsi="Times New Roman" w:eastAsia="宋体"/>
          <w:szCs w:val="21"/>
          <w:lang w:val="pt-BR"/>
        </w:rPr>
        <w:t>、</w:t>
      </w:r>
      <w:r w:rsidRPr="00BC3669">
        <w:rPr>
          <w:rFonts w:ascii="Times New Roman" w:hAnsi="Times New Roman" w:eastAsia="宋体"/>
          <w:position w:val="-12"/>
          <w:szCs w:val="21"/>
          <w:lang w:val="pt-BR"/>
        </w:rPr>
        <w:object w:dxaOrig="340" w:dyaOrig="380">
          <v:shape id="_x0000_i1048" style="width:15pt;height:17.25pt" o:ole="" type="#_x0000_t75">
            <v:imagedata o:title="" r:id="rId17"/>
          </v:shape>
          <o:OLEObject Type="Embed" ProgID="Equation.DSMT4" ShapeID="_x0000_i1048" DrawAspect="Content" ObjectID="_1572179251" r:id="rId35"/>
        </w:object>
      </w:r>
      <w:r w:rsidRPr="00BC3669">
        <w:rPr>
          <w:rFonts w:ascii="Times New Roman" w:hAnsi="Times New Roman" w:eastAsia="宋体"/>
          <w:szCs w:val="21"/>
          <w:lang w:val="pt-BR"/>
        </w:rPr>
        <w:t>＜</w:t>
      </w:r>
      <w:r w:rsidRPr="00BC3669">
        <w:rPr>
          <w:rFonts w:ascii="Times New Roman" w:hAnsi="Times New Roman" w:eastAsia="宋体"/>
          <w:szCs w:val="21"/>
          <w:lang w:val="pt-BR"/>
        </w:rPr>
        <w:t>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.bin" Id="rId16" /><Relationship Type="http://schemas.openxmlformats.org/officeDocument/2006/relationships/oleObject" Target="/word/embeddings/oleObject8.bin" Id="rId18" /><Relationship Type="http://schemas.openxmlformats.org/officeDocument/2006/relationships/oleObject" Target="/word/embeddings/oleObject9.bin" Id="rId20" /><Relationship Type="http://schemas.openxmlformats.org/officeDocument/2006/relationships/oleObject" Target="/word/embeddings/oleObject10.bin" Id="rId21" /><Relationship Type="http://schemas.openxmlformats.org/officeDocument/2006/relationships/oleObject" Target="/word/embeddings/oleObject11.bin" Id="rId22" /><Relationship Type="http://schemas.openxmlformats.org/officeDocument/2006/relationships/oleObject" Target="/word/embeddings/oleObject12.bin" Id="rId23" /><Relationship Type="http://schemas.openxmlformats.org/officeDocument/2006/relationships/image" Target="/word/media/image6.wmf" Id="rId15" /><Relationship Type="http://schemas.openxmlformats.org/officeDocument/2006/relationships/image" Target="/word/media/image7.wmf" Id="rId17" /><Relationship Type="http://schemas.openxmlformats.org/officeDocument/2006/relationships/image" Target="/word/media/image8.wmf" Id="rId19" /><Relationship Type="http://schemas.openxmlformats.org/officeDocument/2006/relationships/oleObject" Target="/word/embeddings/oleObject13.bin" Id="rId24" /><Relationship Type="http://schemas.openxmlformats.org/officeDocument/2006/relationships/oleObject" Target="/word/embeddings/oleObject14.bin" Id="rId25" /><Relationship Type="http://schemas.openxmlformats.org/officeDocument/2006/relationships/oleObject" Target="/word/embeddings/oleObject15.bin" Id="rId26" /><Relationship Type="http://schemas.openxmlformats.org/officeDocument/2006/relationships/oleObject" Target="/word/embeddings/oleObject16.bin" Id="rId27" /><Relationship Type="http://schemas.openxmlformats.org/officeDocument/2006/relationships/oleObject" Target="/word/embeddings/oleObject17.bin" Id="rId28" /><Relationship Type="http://schemas.openxmlformats.org/officeDocument/2006/relationships/oleObject" Target="/word/embeddings/oleObject18.bin" Id="rId29" /><Relationship Type="http://schemas.openxmlformats.org/officeDocument/2006/relationships/oleObject" Target="/word/embeddings/oleObject19.bin" Id="rId30" /><Relationship Type="http://schemas.openxmlformats.org/officeDocument/2006/relationships/oleObject" Target="/word/embeddings/oleObject20.bin" Id="rId31" /><Relationship Type="http://schemas.openxmlformats.org/officeDocument/2006/relationships/oleObject" Target="/word/embeddings/oleObject21.bin" Id="rId32" /><Relationship Type="http://schemas.openxmlformats.org/officeDocument/2006/relationships/oleObject" Target="/word/embeddings/oleObject22.bin" Id="rId33" /><Relationship Type="http://schemas.openxmlformats.org/officeDocument/2006/relationships/oleObject" Target="/word/embeddings/oleObject23.bin" Id="rId34" /><Relationship Type="http://schemas.openxmlformats.org/officeDocument/2006/relationships/oleObject" Target="/word/embeddings/oleObject24.bin" Id="rId35" /></Relationships>
</file>