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6eafd11b174ffb" /></Relationships>
</file>

<file path=word/document.xml><?xml version="1.0" encoding="utf-8"?>
<w:document xmlns:w="http://schemas.openxmlformats.org/wordprocessingml/2006/main">
  <w:body>
    <w:p w:rsidRPr="00BC3669" w:rsidR="00A4416D" w:rsidP="00A4416D" w:rsidRDefault="00A4416D">
      <w:pPr>
        <w:spacing w:line="360" w:lineRule="auto"/>
        <w:rPr>
          <w:rFonts w:hint="eastAsia"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position w:val="-12"/>
          <w:szCs w:val="21"/>
        </w:rPr>
        <w:object w:dxaOrig="4340" w:dyaOrig="380">
          <v:shape xmlns:o="urn:schemas-microsoft-com:office:office" xmlns:v="urn:schemas-microsoft-com:vml" id="_x0000_i1026" style="width:199.5pt;height:17.2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3" ShapeID="_x0000_i1026" DrawAspect="Content" ObjectID="_1572179618" r:id="rId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/Relationships>
</file>