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a63fe9e3ed4466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spacing w:line="46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两种气体在体积为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的容积中混合，在温度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时测得压力为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="00ED11B8"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i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分别为两气体的分体积，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ED11B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为分压力。对于它们下列关系式不能成立的是</w:t>
      </w:r>
      <w:r>
        <w:rPr>
          <w:rFonts w:ascii="Times New Roman" w:hAnsi="Times New Roman" w:cs="Times New Roman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A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V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A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RT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B 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pV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= (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+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B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RT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  </w:t>
      </w:r>
    </w:p>
    <w:p w:rsidR="00494876" w:rsidRDefault="0001310F">
      <w:pPr>
        <w:spacing w:line="460" w:lineRule="exact"/>
        <w:rPr>
          <w:rFonts w:ascii="Times New Roman" w:hAnsi="Times New Roman" w:cs="Times New Roman"/>
          <w:i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 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A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A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RT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D 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+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B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A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RT</w:t>
      </w:r>
    </w:p>
  </w:body>
</w:document>
</file>